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20A1" w:rsidRPr="00610031" w:rsidRDefault="005020A1" w:rsidP="005020A1">
      <w:pPr>
        <w:pStyle w:val="afa"/>
        <w:spacing w:line="276" w:lineRule="auto"/>
        <w:ind w:left="0" w:firstLine="0"/>
        <w:rPr>
          <w:sz w:val="24"/>
          <w:szCs w:val="24"/>
          <w:lang w:val="en-US"/>
        </w:rPr>
      </w:pPr>
    </w:p>
    <w:p w:rsidR="005020A1" w:rsidRDefault="005020A1" w:rsidP="00F101CD">
      <w:pPr>
        <w:pStyle w:val="af7"/>
        <w:spacing w:before="0" w:line="276" w:lineRule="auto"/>
        <w:ind w:firstLine="0"/>
        <w:jc w:val="center"/>
        <w:rPr>
          <w:rFonts w:ascii="Times New Roman" w:hAnsi="Times New Roman" w:cs="Times New Roman"/>
          <w:color w:val="auto"/>
          <w:sz w:val="24"/>
          <w:szCs w:val="24"/>
          <w:lang w:val="kk-KZ"/>
        </w:rPr>
      </w:pPr>
      <w:r w:rsidRPr="00610031">
        <w:rPr>
          <w:rFonts w:ascii="Times New Roman" w:hAnsi="Times New Roman" w:cs="Times New Roman"/>
          <w:color w:val="auto"/>
          <w:sz w:val="24"/>
          <w:szCs w:val="24"/>
        </w:rPr>
        <w:t>СОДЕРЖАНИЕ</w:t>
      </w:r>
    </w:p>
    <w:p w:rsidR="00F101CD" w:rsidRPr="00F101CD" w:rsidRDefault="00F101CD" w:rsidP="00F101CD">
      <w:pPr>
        <w:rPr>
          <w:lang w:val="kk-KZ"/>
        </w:rPr>
      </w:pPr>
    </w:p>
    <w:p w:rsidR="005020A1" w:rsidRPr="00610031" w:rsidRDefault="005020A1" w:rsidP="00EC1149">
      <w:pPr>
        <w:pStyle w:val="13"/>
        <w:spacing w:line="360" w:lineRule="auto"/>
        <w:rPr>
          <w:rFonts w:ascii="Times New Roman" w:hAnsi="Times New Roman"/>
          <w:noProof/>
          <w:szCs w:val="24"/>
        </w:rPr>
      </w:pPr>
      <w:r w:rsidRPr="00610031">
        <w:rPr>
          <w:rFonts w:ascii="Times New Roman" w:hAnsi="Times New Roman"/>
          <w:szCs w:val="24"/>
        </w:rPr>
        <w:fldChar w:fldCharType="begin"/>
      </w:r>
      <w:r w:rsidRPr="00610031">
        <w:rPr>
          <w:rFonts w:ascii="Times New Roman" w:hAnsi="Times New Roman"/>
          <w:szCs w:val="24"/>
        </w:rPr>
        <w:instrText xml:space="preserve"> TOC \o "1-3" \h \z \u </w:instrText>
      </w:r>
      <w:r w:rsidRPr="00610031">
        <w:rPr>
          <w:rFonts w:ascii="Times New Roman" w:hAnsi="Times New Roman"/>
          <w:szCs w:val="24"/>
        </w:rPr>
        <w:fldChar w:fldCharType="separate"/>
      </w:r>
      <w:hyperlink w:anchor="_Toc347152980" w:history="1">
        <w:r w:rsidRPr="00610031">
          <w:rPr>
            <w:rStyle w:val="affb"/>
            <w:rFonts w:ascii="Times New Roman" w:eastAsiaTheme="minorEastAsia" w:hAnsi="Times New Roman"/>
            <w:bCs/>
            <w:noProof/>
            <w:color w:val="auto"/>
            <w:szCs w:val="24"/>
          </w:rPr>
          <w:t>1</w:t>
        </w:r>
        <w:r w:rsidRPr="00610031">
          <w:rPr>
            <w:rFonts w:ascii="Times New Roman" w:hAnsi="Times New Roman"/>
            <w:noProof/>
            <w:szCs w:val="24"/>
          </w:rPr>
          <w:tab/>
        </w:r>
        <w:r w:rsidRPr="00610031">
          <w:rPr>
            <w:rStyle w:val="affb"/>
            <w:rFonts w:ascii="Times New Roman" w:eastAsiaTheme="minorEastAsia" w:hAnsi="Times New Roman"/>
            <w:noProof/>
            <w:color w:val="auto"/>
            <w:szCs w:val="24"/>
          </w:rPr>
          <w:t>Общие положения</w:t>
        </w:r>
        <w:r w:rsidRPr="00610031">
          <w:rPr>
            <w:rFonts w:ascii="Times New Roman" w:hAnsi="Times New Roman"/>
            <w:noProof/>
            <w:webHidden/>
            <w:szCs w:val="24"/>
          </w:rPr>
          <w:tab/>
        </w:r>
      </w:hyperlink>
    </w:p>
    <w:p w:rsidR="005020A1" w:rsidRPr="00610031" w:rsidRDefault="00E0598D" w:rsidP="00EC1149">
      <w:pPr>
        <w:pStyle w:val="26"/>
        <w:rPr>
          <w:noProof/>
        </w:rPr>
      </w:pPr>
      <w:hyperlink w:anchor="_Toc347152981" w:history="1">
        <w:r w:rsidR="005020A1" w:rsidRPr="00610031">
          <w:rPr>
            <w:rStyle w:val="affb"/>
            <w:rFonts w:ascii="Times New Roman" w:eastAsiaTheme="minorEastAsia" w:hAnsi="Times New Roman"/>
            <w:noProof/>
            <w:color w:val="auto"/>
            <w:szCs w:val="24"/>
          </w:rPr>
          <w:t>1.1</w:t>
        </w:r>
        <w:r w:rsidR="005020A1" w:rsidRPr="00610031">
          <w:rPr>
            <w:noProof/>
          </w:rPr>
          <w:tab/>
        </w:r>
        <w:r w:rsidR="005020A1" w:rsidRPr="00610031">
          <w:rPr>
            <w:rStyle w:val="affb"/>
            <w:rFonts w:ascii="Times New Roman" w:eastAsiaTheme="minorEastAsia" w:hAnsi="Times New Roman"/>
            <w:noProof/>
            <w:color w:val="auto"/>
            <w:szCs w:val="24"/>
          </w:rPr>
          <w:t>Концепция построения Каталога</w:t>
        </w:r>
        <w:r w:rsidR="005020A1" w:rsidRPr="00610031">
          <w:rPr>
            <w:noProof/>
            <w:webHidden/>
          </w:rPr>
          <w:tab/>
        </w:r>
      </w:hyperlink>
    </w:p>
    <w:p w:rsidR="005020A1" w:rsidRPr="00610031" w:rsidRDefault="00E0598D" w:rsidP="00EC1149">
      <w:pPr>
        <w:pStyle w:val="26"/>
        <w:rPr>
          <w:noProof/>
        </w:rPr>
      </w:pPr>
      <w:hyperlink w:anchor="_Toc347152982" w:history="1">
        <w:r w:rsidR="005020A1" w:rsidRPr="00610031">
          <w:rPr>
            <w:rStyle w:val="affb"/>
            <w:rFonts w:ascii="Times New Roman" w:eastAsiaTheme="minorEastAsia" w:hAnsi="Times New Roman"/>
            <w:noProof/>
            <w:color w:val="auto"/>
            <w:szCs w:val="24"/>
          </w:rPr>
          <w:t>1.2</w:t>
        </w:r>
        <w:r w:rsidR="005020A1" w:rsidRPr="00610031">
          <w:rPr>
            <w:noProof/>
          </w:rPr>
          <w:tab/>
        </w:r>
        <w:r w:rsidR="005020A1" w:rsidRPr="00610031">
          <w:rPr>
            <w:rStyle w:val="affb"/>
            <w:rFonts w:ascii="Times New Roman" w:eastAsiaTheme="minorEastAsia" w:hAnsi="Times New Roman"/>
            <w:noProof/>
            <w:color w:val="auto"/>
            <w:szCs w:val="24"/>
          </w:rPr>
          <w:t>Концепция тома 1 Каталога «Наружные ограждающие конструкции»</w:t>
        </w:r>
        <w:r w:rsidR="005020A1" w:rsidRPr="00610031">
          <w:rPr>
            <w:noProof/>
            <w:webHidden/>
          </w:rPr>
          <w:tab/>
        </w:r>
      </w:hyperlink>
    </w:p>
    <w:p w:rsidR="005020A1" w:rsidRPr="00610031" w:rsidRDefault="00E0598D" w:rsidP="00EC1149">
      <w:pPr>
        <w:pStyle w:val="13"/>
        <w:spacing w:line="360" w:lineRule="auto"/>
        <w:rPr>
          <w:rFonts w:ascii="Times New Roman" w:hAnsi="Times New Roman"/>
          <w:noProof/>
          <w:szCs w:val="24"/>
        </w:rPr>
      </w:pPr>
      <w:hyperlink w:anchor="_Toc347152983" w:history="1">
        <w:r w:rsidR="005020A1" w:rsidRPr="00610031">
          <w:rPr>
            <w:rStyle w:val="affb"/>
            <w:rFonts w:ascii="Times New Roman" w:eastAsiaTheme="minorEastAsia" w:hAnsi="Times New Roman"/>
            <w:noProof/>
            <w:color w:val="auto"/>
            <w:szCs w:val="24"/>
          </w:rPr>
          <w:t>2</w:t>
        </w:r>
        <w:r w:rsidR="005020A1" w:rsidRPr="00610031">
          <w:rPr>
            <w:rFonts w:ascii="Times New Roman" w:hAnsi="Times New Roman"/>
            <w:noProof/>
            <w:szCs w:val="24"/>
          </w:rPr>
          <w:tab/>
        </w:r>
        <w:r w:rsidR="005020A1" w:rsidRPr="00610031">
          <w:rPr>
            <w:rStyle w:val="affb"/>
            <w:rFonts w:ascii="Times New Roman" w:eastAsiaTheme="minorEastAsia" w:hAnsi="Times New Roman"/>
            <w:bCs/>
            <w:noProof/>
            <w:color w:val="auto"/>
            <w:szCs w:val="24"/>
          </w:rPr>
          <w:t>Нормативные</w:t>
        </w:r>
        <w:r w:rsidR="005020A1" w:rsidRPr="00610031">
          <w:rPr>
            <w:rStyle w:val="affb"/>
            <w:rFonts w:ascii="Times New Roman" w:eastAsiaTheme="minorEastAsia" w:hAnsi="Times New Roman"/>
            <w:noProof/>
            <w:color w:val="auto"/>
            <w:szCs w:val="24"/>
          </w:rPr>
          <w:t xml:space="preserve"> ссылки</w:t>
        </w:r>
        <w:r w:rsidR="005020A1" w:rsidRPr="00610031">
          <w:rPr>
            <w:rFonts w:ascii="Times New Roman" w:hAnsi="Times New Roman"/>
            <w:noProof/>
            <w:webHidden/>
            <w:szCs w:val="24"/>
          </w:rPr>
          <w:tab/>
        </w:r>
      </w:hyperlink>
    </w:p>
    <w:p w:rsidR="005020A1" w:rsidRPr="00610031" w:rsidRDefault="00E0598D" w:rsidP="00EC1149">
      <w:pPr>
        <w:pStyle w:val="13"/>
        <w:spacing w:line="360" w:lineRule="auto"/>
        <w:rPr>
          <w:rFonts w:ascii="Times New Roman" w:hAnsi="Times New Roman"/>
          <w:noProof/>
          <w:szCs w:val="24"/>
        </w:rPr>
      </w:pPr>
      <w:hyperlink w:anchor="_Toc347152984" w:history="1">
        <w:r w:rsidR="005020A1" w:rsidRPr="00610031">
          <w:rPr>
            <w:rStyle w:val="affb"/>
            <w:rFonts w:ascii="Times New Roman" w:eastAsiaTheme="minorEastAsia" w:hAnsi="Times New Roman"/>
            <w:bCs/>
            <w:noProof/>
            <w:color w:val="auto"/>
            <w:szCs w:val="24"/>
          </w:rPr>
          <w:t>3</w:t>
        </w:r>
        <w:r w:rsidR="005020A1" w:rsidRPr="00610031">
          <w:rPr>
            <w:rFonts w:ascii="Times New Roman" w:hAnsi="Times New Roman"/>
            <w:noProof/>
            <w:szCs w:val="24"/>
          </w:rPr>
          <w:tab/>
        </w:r>
        <w:r w:rsidR="005020A1" w:rsidRPr="00610031">
          <w:rPr>
            <w:rStyle w:val="affb"/>
            <w:rFonts w:ascii="Times New Roman" w:eastAsiaTheme="minorEastAsia" w:hAnsi="Times New Roman"/>
            <w:bCs/>
            <w:noProof/>
            <w:color w:val="auto"/>
            <w:szCs w:val="24"/>
          </w:rPr>
          <w:t>Термины и определения</w:t>
        </w:r>
        <w:r w:rsidR="005020A1" w:rsidRPr="00610031">
          <w:rPr>
            <w:rFonts w:ascii="Times New Roman" w:hAnsi="Times New Roman"/>
            <w:noProof/>
            <w:webHidden/>
            <w:szCs w:val="24"/>
          </w:rPr>
          <w:tab/>
        </w:r>
      </w:hyperlink>
    </w:p>
    <w:p w:rsidR="005020A1" w:rsidRPr="00610031" w:rsidRDefault="00E0598D" w:rsidP="00EC1149">
      <w:pPr>
        <w:pStyle w:val="13"/>
        <w:spacing w:line="360" w:lineRule="auto"/>
        <w:rPr>
          <w:rFonts w:ascii="Times New Roman" w:hAnsi="Times New Roman"/>
          <w:noProof/>
          <w:szCs w:val="24"/>
        </w:rPr>
      </w:pPr>
      <w:hyperlink w:anchor="_Toc347152985" w:history="1">
        <w:r w:rsidR="005020A1" w:rsidRPr="00610031">
          <w:rPr>
            <w:rStyle w:val="affb"/>
            <w:rFonts w:ascii="Times New Roman" w:eastAsiaTheme="minorEastAsia" w:hAnsi="Times New Roman"/>
            <w:bCs/>
            <w:noProof/>
            <w:color w:val="auto"/>
            <w:szCs w:val="24"/>
          </w:rPr>
          <w:t>4</w:t>
        </w:r>
        <w:r w:rsidR="005020A1" w:rsidRPr="00610031">
          <w:rPr>
            <w:rFonts w:ascii="Times New Roman" w:hAnsi="Times New Roman"/>
            <w:noProof/>
            <w:szCs w:val="24"/>
          </w:rPr>
          <w:tab/>
        </w:r>
        <w:r w:rsidR="005020A1" w:rsidRPr="00610031">
          <w:rPr>
            <w:rStyle w:val="affb"/>
            <w:rFonts w:ascii="Times New Roman" w:eastAsiaTheme="minorEastAsia" w:hAnsi="Times New Roman"/>
            <w:bCs/>
            <w:noProof/>
            <w:color w:val="auto"/>
            <w:szCs w:val="24"/>
          </w:rPr>
          <w:t>Требования к ограждающим конструкциям жилых зданий</w:t>
        </w:r>
        <w:r w:rsidR="005020A1" w:rsidRPr="00610031">
          <w:rPr>
            <w:rFonts w:ascii="Times New Roman" w:hAnsi="Times New Roman"/>
            <w:noProof/>
            <w:webHidden/>
            <w:szCs w:val="24"/>
          </w:rPr>
          <w:tab/>
        </w:r>
      </w:hyperlink>
    </w:p>
    <w:p w:rsidR="005020A1" w:rsidRPr="000E0C4B" w:rsidRDefault="00E0598D" w:rsidP="00EC1149">
      <w:pPr>
        <w:pStyle w:val="13"/>
        <w:spacing w:line="360" w:lineRule="auto"/>
        <w:rPr>
          <w:rFonts w:ascii="Times New Roman" w:hAnsi="Times New Roman"/>
          <w:noProof/>
          <w:szCs w:val="24"/>
          <w:lang w:val="en-US"/>
        </w:rPr>
      </w:pPr>
      <w:hyperlink w:anchor="_Toc347152986" w:history="1">
        <w:r w:rsidR="000E0C4B">
          <w:rPr>
            <w:rStyle w:val="affb"/>
            <w:rFonts w:ascii="Times New Roman" w:eastAsiaTheme="minorEastAsia" w:hAnsi="Times New Roman"/>
            <w:noProof/>
            <w:color w:val="auto"/>
            <w:szCs w:val="24"/>
            <w:lang w:val="en-US"/>
          </w:rPr>
          <w:t xml:space="preserve">5       </w:t>
        </w:r>
        <w:r w:rsidR="005020A1" w:rsidRPr="00610031">
          <w:rPr>
            <w:rStyle w:val="affb"/>
            <w:rFonts w:ascii="Times New Roman" w:eastAsiaTheme="minorEastAsia" w:hAnsi="Times New Roman"/>
            <w:bCs/>
            <w:noProof/>
            <w:color w:val="auto"/>
            <w:szCs w:val="24"/>
          </w:rPr>
          <w:t>Описание конструктивных решений</w:t>
        </w:r>
        <w:r w:rsidR="005020A1" w:rsidRPr="00610031">
          <w:rPr>
            <w:rFonts w:ascii="Times New Roman" w:hAnsi="Times New Roman"/>
            <w:noProof/>
            <w:webHidden/>
            <w:szCs w:val="24"/>
          </w:rPr>
          <w:tab/>
        </w:r>
      </w:hyperlink>
    </w:p>
    <w:p w:rsidR="005020A1" w:rsidRPr="000E0C4B" w:rsidRDefault="00E0598D" w:rsidP="00EC1149">
      <w:pPr>
        <w:pStyle w:val="13"/>
        <w:spacing w:line="360" w:lineRule="auto"/>
        <w:rPr>
          <w:rFonts w:ascii="Times New Roman" w:hAnsi="Times New Roman"/>
          <w:noProof/>
          <w:szCs w:val="24"/>
          <w:lang w:val="en-US"/>
        </w:rPr>
      </w:pPr>
      <w:hyperlink w:anchor="_Toc347152987" w:history="1">
        <w:r w:rsidR="005020A1" w:rsidRPr="00610031">
          <w:rPr>
            <w:rStyle w:val="affb"/>
            <w:rFonts w:ascii="Times New Roman" w:eastAsiaTheme="minorEastAsia" w:hAnsi="Times New Roman"/>
            <w:bCs/>
            <w:noProof/>
            <w:color w:val="auto"/>
            <w:szCs w:val="24"/>
          </w:rPr>
          <w:t>5.1</w:t>
        </w:r>
        <w:r w:rsidR="005020A1" w:rsidRPr="00610031">
          <w:rPr>
            <w:rFonts w:ascii="Times New Roman" w:hAnsi="Times New Roman"/>
            <w:noProof/>
            <w:szCs w:val="24"/>
          </w:rPr>
          <w:tab/>
        </w:r>
        <w:r w:rsidR="005020A1" w:rsidRPr="00610031">
          <w:rPr>
            <w:rStyle w:val="affb"/>
            <w:rFonts w:ascii="Times New Roman" w:eastAsiaTheme="minorEastAsia" w:hAnsi="Times New Roman"/>
            <w:bCs/>
            <w:noProof/>
            <w:color w:val="auto"/>
            <w:szCs w:val="24"/>
          </w:rPr>
          <w:t>Наружные стены</w:t>
        </w:r>
        <w:r w:rsidR="005020A1" w:rsidRPr="00610031">
          <w:rPr>
            <w:rFonts w:ascii="Times New Roman" w:hAnsi="Times New Roman"/>
            <w:noProof/>
            <w:webHidden/>
            <w:szCs w:val="24"/>
          </w:rPr>
          <w:tab/>
        </w:r>
      </w:hyperlink>
    </w:p>
    <w:p w:rsidR="005020A1" w:rsidRPr="00610031" w:rsidRDefault="00E0598D" w:rsidP="00EC1149">
      <w:pPr>
        <w:pStyle w:val="13"/>
        <w:spacing w:line="360" w:lineRule="auto"/>
        <w:rPr>
          <w:rFonts w:ascii="Times New Roman" w:hAnsi="Times New Roman"/>
          <w:noProof/>
          <w:szCs w:val="24"/>
        </w:rPr>
      </w:pPr>
      <w:hyperlink w:anchor="_Toc347152988" w:history="1">
        <w:r w:rsidR="005020A1" w:rsidRPr="00610031">
          <w:rPr>
            <w:rStyle w:val="affb"/>
            <w:rFonts w:ascii="Times New Roman" w:eastAsiaTheme="minorEastAsia" w:hAnsi="Times New Roman"/>
            <w:bCs/>
            <w:noProof/>
            <w:color w:val="auto"/>
            <w:szCs w:val="24"/>
          </w:rPr>
          <w:t>5.2</w:t>
        </w:r>
        <w:r w:rsidR="005020A1" w:rsidRPr="00610031">
          <w:rPr>
            <w:rFonts w:ascii="Times New Roman" w:hAnsi="Times New Roman"/>
            <w:noProof/>
            <w:szCs w:val="24"/>
          </w:rPr>
          <w:tab/>
        </w:r>
        <w:r w:rsidR="005020A1" w:rsidRPr="00610031">
          <w:rPr>
            <w:rStyle w:val="affb"/>
            <w:rFonts w:ascii="Times New Roman" w:eastAsiaTheme="minorEastAsia" w:hAnsi="Times New Roman"/>
            <w:bCs/>
            <w:noProof/>
            <w:color w:val="auto"/>
            <w:szCs w:val="24"/>
          </w:rPr>
          <w:t>Перекрытия</w:t>
        </w:r>
        <w:r w:rsidR="005020A1" w:rsidRPr="00610031">
          <w:rPr>
            <w:rFonts w:ascii="Times New Roman" w:hAnsi="Times New Roman"/>
            <w:noProof/>
            <w:webHidden/>
            <w:szCs w:val="24"/>
          </w:rPr>
          <w:tab/>
        </w:r>
      </w:hyperlink>
    </w:p>
    <w:p w:rsidR="005020A1" w:rsidRPr="00610031" w:rsidRDefault="00E0598D" w:rsidP="00EC1149">
      <w:pPr>
        <w:pStyle w:val="13"/>
        <w:spacing w:line="360" w:lineRule="auto"/>
        <w:rPr>
          <w:rFonts w:ascii="Times New Roman" w:hAnsi="Times New Roman"/>
          <w:noProof/>
          <w:szCs w:val="24"/>
        </w:rPr>
      </w:pPr>
      <w:hyperlink w:anchor="_Toc347152989" w:history="1">
        <w:r w:rsidR="005020A1" w:rsidRPr="00610031">
          <w:rPr>
            <w:rStyle w:val="affb"/>
            <w:rFonts w:ascii="Times New Roman" w:eastAsiaTheme="minorEastAsia" w:hAnsi="Times New Roman"/>
            <w:bCs/>
            <w:noProof/>
            <w:color w:val="auto"/>
            <w:szCs w:val="24"/>
          </w:rPr>
          <w:t>5.3</w:t>
        </w:r>
        <w:r w:rsidR="005020A1" w:rsidRPr="00610031">
          <w:rPr>
            <w:rFonts w:ascii="Times New Roman" w:hAnsi="Times New Roman"/>
            <w:noProof/>
            <w:szCs w:val="24"/>
          </w:rPr>
          <w:tab/>
        </w:r>
        <w:r w:rsidR="005020A1" w:rsidRPr="00610031">
          <w:rPr>
            <w:rStyle w:val="affb"/>
            <w:rFonts w:ascii="Times New Roman" w:eastAsiaTheme="minorEastAsia" w:hAnsi="Times New Roman"/>
            <w:bCs/>
            <w:noProof/>
            <w:color w:val="auto"/>
            <w:szCs w:val="24"/>
          </w:rPr>
          <w:t>Определение теплоустойчивости ограждающих конструкций</w:t>
        </w:r>
        <w:r w:rsidR="005020A1" w:rsidRPr="00610031">
          <w:rPr>
            <w:rFonts w:ascii="Times New Roman" w:hAnsi="Times New Roman"/>
            <w:noProof/>
            <w:webHidden/>
            <w:szCs w:val="24"/>
          </w:rPr>
          <w:tab/>
        </w:r>
      </w:hyperlink>
    </w:p>
    <w:p w:rsidR="005020A1" w:rsidRPr="00610031" w:rsidRDefault="00E0598D" w:rsidP="008A2CF7">
      <w:pPr>
        <w:pStyle w:val="13"/>
        <w:spacing w:line="360" w:lineRule="auto"/>
        <w:rPr>
          <w:rFonts w:ascii="Times New Roman" w:hAnsi="Times New Roman"/>
          <w:noProof/>
          <w:szCs w:val="24"/>
        </w:rPr>
      </w:pPr>
      <w:hyperlink w:anchor="_Toc347152990" w:history="1">
        <w:r w:rsidR="005020A1" w:rsidRPr="00610031">
          <w:rPr>
            <w:rStyle w:val="affb"/>
            <w:rFonts w:ascii="Times New Roman" w:eastAsiaTheme="minorEastAsia" w:hAnsi="Times New Roman"/>
            <w:bCs/>
            <w:noProof/>
            <w:color w:val="auto"/>
            <w:szCs w:val="24"/>
          </w:rPr>
          <w:t>5.4</w:t>
        </w:r>
        <w:r w:rsidR="005020A1" w:rsidRPr="00610031">
          <w:rPr>
            <w:rFonts w:ascii="Times New Roman" w:hAnsi="Times New Roman"/>
            <w:noProof/>
            <w:szCs w:val="24"/>
          </w:rPr>
          <w:tab/>
        </w:r>
        <w:r w:rsidR="005020A1" w:rsidRPr="00610031">
          <w:rPr>
            <w:rStyle w:val="affb"/>
            <w:rFonts w:ascii="Times New Roman" w:eastAsiaTheme="minorEastAsia" w:hAnsi="Times New Roman"/>
            <w:bCs/>
            <w:noProof/>
            <w:color w:val="auto"/>
            <w:szCs w:val="24"/>
          </w:rPr>
          <w:t xml:space="preserve">Методика расчета значений приведенного сопротивления теплопередаче </w:t>
        </w:r>
        <w:r w:rsidR="008A2CF7">
          <w:rPr>
            <w:rStyle w:val="affb"/>
            <w:rFonts w:ascii="Times New Roman" w:eastAsiaTheme="minorEastAsia" w:hAnsi="Times New Roman"/>
            <w:bCs/>
            <w:noProof/>
            <w:color w:val="auto"/>
            <w:szCs w:val="24"/>
          </w:rPr>
          <w:t xml:space="preserve">          </w:t>
        </w:r>
        <w:r w:rsidR="005020A1" w:rsidRPr="00610031">
          <w:rPr>
            <w:rStyle w:val="affb"/>
            <w:rFonts w:ascii="Times New Roman" w:eastAsiaTheme="minorEastAsia" w:hAnsi="Times New Roman"/>
            <w:bCs/>
            <w:noProof/>
            <w:color w:val="auto"/>
            <w:szCs w:val="24"/>
          </w:rPr>
          <w:t>ограждающих конструкций</w:t>
        </w:r>
        <w:r w:rsidR="005020A1" w:rsidRPr="00610031">
          <w:rPr>
            <w:rFonts w:ascii="Times New Roman" w:hAnsi="Times New Roman"/>
            <w:noProof/>
            <w:webHidden/>
            <w:szCs w:val="24"/>
          </w:rPr>
          <w:tab/>
        </w:r>
      </w:hyperlink>
    </w:p>
    <w:p w:rsidR="005020A1" w:rsidRPr="00F101CD" w:rsidRDefault="005020A1" w:rsidP="00EC1149">
      <w:pPr>
        <w:tabs>
          <w:tab w:val="left" w:pos="1134"/>
          <w:tab w:val="left" w:pos="9639"/>
        </w:tabs>
        <w:spacing w:line="360" w:lineRule="auto"/>
        <w:ind w:right="26" w:firstLine="0"/>
        <w:jc w:val="left"/>
        <w:rPr>
          <w:rFonts w:ascii="Times New Roman" w:hAnsi="Times New Roman"/>
          <w:szCs w:val="24"/>
          <w:lang w:val="kk-KZ"/>
        </w:rPr>
      </w:pPr>
      <w:r w:rsidRPr="00610031">
        <w:rPr>
          <w:rFonts w:ascii="Times New Roman" w:hAnsi="Times New Roman"/>
          <w:szCs w:val="24"/>
        </w:rPr>
        <w:fldChar w:fldCharType="end"/>
      </w:r>
    </w:p>
    <w:tbl>
      <w:tblPr>
        <w:tblStyle w:val="afff"/>
        <w:tblW w:w="9780"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4"/>
        <w:gridCol w:w="7088"/>
        <w:gridCol w:w="708"/>
      </w:tblGrid>
      <w:tr w:rsidR="008A2CF7" w:rsidRPr="008A2CF7" w:rsidTr="008A2CF7">
        <w:tc>
          <w:tcPr>
            <w:tcW w:w="1984" w:type="dxa"/>
          </w:tcPr>
          <w:p w:rsidR="00EC1149" w:rsidRPr="00D21CE6" w:rsidRDefault="00EC1149" w:rsidP="00D21CE6">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Приложение</w:t>
            </w:r>
            <w:proofErr w:type="gramStart"/>
            <w:r w:rsidRPr="008A2CF7">
              <w:rPr>
                <w:rFonts w:ascii="Times New Roman" w:hAnsi="Times New Roman"/>
                <w:color w:val="auto"/>
                <w:sz w:val="24"/>
                <w:szCs w:val="24"/>
              </w:rPr>
              <w:t xml:space="preserve"> А</w:t>
            </w:r>
            <w:proofErr w:type="gramEnd"/>
          </w:p>
        </w:tc>
        <w:tc>
          <w:tcPr>
            <w:tcW w:w="7088" w:type="dxa"/>
          </w:tcPr>
          <w:p w:rsidR="00EC1149" w:rsidRPr="008A2CF7" w:rsidRDefault="00EC1149"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Схемы расположения расчетных участков, условные обозначения,                характеристики  материалов элементов конструкций</w:t>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p>
        </w:tc>
      </w:tr>
      <w:tr w:rsidR="008A2CF7" w:rsidRPr="008A2CF7" w:rsidTr="008A2CF7">
        <w:tc>
          <w:tcPr>
            <w:tcW w:w="1984" w:type="dxa"/>
          </w:tcPr>
          <w:p w:rsidR="00EC1149" w:rsidRPr="008A2CF7" w:rsidRDefault="00EC1149"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Приложение Б</w:t>
            </w:r>
          </w:p>
        </w:tc>
        <w:tc>
          <w:tcPr>
            <w:tcW w:w="7088" w:type="dxa"/>
          </w:tcPr>
          <w:p w:rsidR="00EC1149" w:rsidRPr="008A2CF7" w:rsidRDefault="00EC1149"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Приведенное сопротивление теплопередаче расчетных участков                  ограждающих конструкций</w:t>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p>
        </w:tc>
      </w:tr>
      <w:tr w:rsidR="008A2CF7" w:rsidRPr="008A2CF7" w:rsidTr="008A2CF7">
        <w:trPr>
          <w:trHeight w:val="720"/>
        </w:trPr>
        <w:tc>
          <w:tcPr>
            <w:tcW w:w="1984" w:type="dxa"/>
          </w:tcPr>
          <w:p w:rsidR="00EC1149" w:rsidRPr="008A2CF7" w:rsidRDefault="00EC1149"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 xml:space="preserve">Приложение В  </w:t>
            </w:r>
          </w:p>
        </w:tc>
        <w:tc>
          <w:tcPr>
            <w:tcW w:w="7088" w:type="dxa"/>
          </w:tcPr>
          <w:p w:rsidR="00EC1149" w:rsidRPr="008A2CF7" w:rsidRDefault="00EC1149"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Изолинии температуры расчетных участков ограждающих                                  конструкций</w:t>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p>
        </w:tc>
      </w:tr>
      <w:tr w:rsidR="008A2CF7" w:rsidRPr="008A2CF7" w:rsidTr="008A2CF7">
        <w:tc>
          <w:tcPr>
            <w:tcW w:w="1984" w:type="dxa"/>
          </w:tcPr>
          <w:p w:rsidR="00EC1149" w:rsidRPr="008A2CF7" w:rsidRDefault="00EC1149"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Приложение Г</w:t>
            </w:r>
          </w:p>
        </w:tc>
        <w:tc>
          <w:tcPr>
            <w:tcW w:w="7088" w:type="dxa"/>
          </w:tcPr>
          <w:p w:rsidR="00EC1149" w:rsidRPr="008A2CF7" w:rsidRDefault="00EC1149"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Пример расчета приведенного сопротивления теплопередаче                       ограждающих конструкций помещений и типового этажа жилого здания</w:t>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p>
        </w:tc>
      </w:tr>
      <w:tr w:rsidR="008A2CF7" w:rsidRPr="008A2CF7" w:rsidTr="008A2CF7">
        <w:tc>
          <w:tcPr>
            <w:tcW w:w="1984" w:type="dxa"/>
          </w:tcPr>
          <w:p w:rsidR="00EC1149" w:rsidRPr="008A2CF7" w:rsidRDefault="00EC1149"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Приложение Д</w:t>
            </w:r>
          </w:p>
        </w:tc>
        <w:tc>
          <w:tcPr>
            <w:tcW w:w="7088" w:type="dxa"/>
          </w:tcPr>
          <w:p w:rsidR="00EC1149" w:rsidRPr="008A2CF7" w:rsidRDefault="00EC1149" w:rsidP="00EC1149">
            <w:pPr>
              <w:pStyle w:val="1"/>
              <w:keepLines w:val="0"/>
              <w:tabs>
                <w:tab w:val="left" w:pos="1418"/>
              </w:tabs>
              <w:spacing w:before="0" w:line="276" w:lineRule="auto"/>
              <w:ind w:right="57" w:firstLine="0"/>
              <w:outlineLvl w:val="0"/>
              <w:rPr>
                <w:rFonts w:ascii="Times New Roman" w:hAnsi="Times New Roman" w:cs="Times New Roman"/>
                <w:b/>
                <w:bCs w:val="0"/>
                <w:color w:val="auto"/>
                <w:sz w:val="24"/>
                <w:szCs w:val="24"/>
              </w:rPr>
            </w:pPr>
            <w:r w:rsidRPr="008A2CF7">
              <w:rPr>
                <w:rFonts w:ascii="Times New Roman" w:hAnsi="Times New Roman"/>
                <w:color w:val="auto"/>
                <w:sz w:val="24"/>
                <w:szCs w:val="24"/>
              </w:rPr>
              <w:t xml:space="preserve">Компакт-диск с файлами для визуализации температурных полей расчетных участков </w:t>
            </w:r>
            <w:r w:rsidRPr="008A2CF7">
              <w:rPr>
                <w:rFonts w:ascii="Times New Roman" w:hAnsi="Times New Roman"/>
                <w:color w:val="auto"/>
                <w:sz w:val="24"/>
                <w:szCs w:val="24"/>
              </w:rPr>
              <w:tab/>
            </w:r>
          </w:p>
        </w:tc>
        <w:tc>
          <w:tcPr>
            <w:tcW w:w="708" w:type="dxa"/>
          </w:tcPr>
          <w:p w:rsidR="00EC1149" w:rsidRPr="008A2CF7" w:rsidRDefault="00EC1149" w:rsidP="00EC1149">
            <w:pPr>
              <w:pStyle w:val="1"/>
              <w:keepLines w:val="0"/>
              <w:tabs>
                <w:tab w:val="left" w:pos="1418"/>
              </w:tabs>
              <w:spacing w:before="0" w:line="276" w:lineRule="auto"/>
              <w:ind w:right="57" w:firstLine="0"/>
              <w:jc w:val="right"/>
              <w:outlineLvl w:val="0"/>
              <w:rPr>
                <w:rFonts w:ascii="Times New Roman" w:hAnsi="Times New Roman" w:cs="Times New Roman"/>
                <w:bCs w:val="0"/>
                <w:color w:val="auto"/>
                <w:sz w:val="24"/>
                <w:szCs w:val="24"/>
              </w:rPr>
            </w:pPr>
            <w:bookmarkStart w:id="0" w:name="_GoBack"/>
            <w:bookmarkEnd w:id="0"/>
          </w:p>
        </w:tc>
      </w:tr>
    </w:tbl>
    <w:p w:rsidR="005020A1" w:rsidRPr="00610031" w:rsidRDefault="005020A1" w:rsidP="00753ECA">
      <w:pPr>
        <w:pStyle w:val="1"/>
        <w:keepLines w:val="0"/>
        <w:numPr>
          <w:ilvl w:val="0"/>
          <w:numId w:val="7"/>
        </w:numPr>
        <w:tabs>
          <w:tab w:val="clear" w:pos="1211"/>
          <w:tab w:val="left" w:pos="1418"/>
          <w:tab w:val="num" w:pos="1560"/>
        </w:tabs>
        <w:spacing w:before="0" w:line="276" w:lineRule="auto"/>
        <w:ind w:left="0" w:right="57" w:firstLine="851"/>
        <w:rPr>
          <w:rFonts w:ascii="Times New Roman" w:hAnsi="Times New Roman" w:cs="Times New Roman"/>
          <w:b/>
          <w:bCs w:val="0"/>
          <w:color w:val="auto"/>
          <w:sz w:val="24"/>
          <w:szCs w:val="24"/>
        </w:rPr>
      </w:pPr>
      <w:r w:rsidRPr="00610031">
        <w:rPr>
          <w:rFonts w:ascii="Times New Roman" w:hAnsi="Times New Roman" w:cs="Times New Roman"/>
          <w:b/>
          <w:bCs w:val="0"/>
          <w:color w:val="auto"/>
          <w:sz w:val="24"/>
          <w:szCs w:val="24"/>
        </w:rPr>
        <w:br w:type="page"/>
      </w:r>
      <w:bookmarkStart w:id="1" w:name="_Toc347152980"/>
      <w:r w:rsidRPr="00610031">
        <w:rPr>
          <w:rStyle w:val="10"/>
          <w:rFonts w:ascii="Times New Roman" w:hAnsi="Times New Roman" w:cs="Times New Roman"/>
          <w:b/>
          <w:color w:val="auto"/>
          <w:sz w:val="24"/>
          <w:szCs w:val="24"/>
        </w:rPr>
        <w:lastRenderedPageBreak/>
        <w:t>Общие положения</w:t>
      </w:r>
      <w:bookmarkEnd w:id="1"/>
    </w:p>
    <w:p w:rsidR="005020A1" w:rsidRPr="00610031" w:rsidRDefault="005020A1" w:rsidP="00753ECA">
      <w:pPr>
        <w:pStyle w:val="21"/>
        <w:keepLines w:val="0"/>
        <w:numPr>
          <w:ilvl w:val="1"/>
          <w:numId w:val="2"/>
        </w:numPr>
        <w:spacing w:before="0" w:line="276" w:lineRule="auto"/>
        <w:ind w:firstLine="851"/>
        <w:rPr>
          <w:rFonts w:ascii="Times New Roman" w:hAnsi="Times New Roman" w:cs="Times New Roman"/>
          <w:color w:val="auto"/>
          <w:sz w:val="24"/>
          <w:szCs w:val="24"/>
        </w:rPr>
      </w:pPr>
      <w:bookmarkStart w:id="2" w:name="_Toc347152981"/>
      <w:r w:rsidRPr="00610031">
        <w:rPr>
          <w:rFonts w:ascii="Times New Roman" w:hAnsi="Times New Roman" w:cs="Times New Roman"/>
          <w:color w:val="auto"/>
          <w:sz w:val="24"/>
          <w:szCs w:val="24"/>
        </w:rPr>
        <w:t>Концепция построения Каталога</w:t>
      </w:r>
      <w:bookmarkEnd w:id="2"/>
    </w:p>
    <w:p w:rsidR="00ED61A7" w:rsidRPr="00ED61A7" w:rsidRDefault="005020A1" w:rsidP="00753ECA">
      <w:pPr>
        <w:numPr>
          <w:ilvl w:val="2"/>
          <w:numId w:val="8"/>
        </w:numPr>
        <w:tabs>
          <w:tab w:val="clear" w:pos="720"/>
          <w:tab w:val="num" w:pos="1560"/>
          <w:tab w:val="left" w:pos="1701"/>
        </w:tabs>
        <w:spacing w:line="276" w:lineRule="auto"/>
        <w:ind w:left="0" w:right="57" w:firstLine="851"/>
        <w:rPr>
          <w:rFonts w:ascii="Times New Roman" w:hAnsi="Times New Roman"/>
          <w:szCs w:val="24"/>
        </w:rPr>
      </w:pPr>
      <w:r w:rsidRPr="00610031">
        <w:rPr>
          <w:rFonts w:ascii="Times New Roman" w:hAnsi="Times New Roman"/>
          <w:szCs w:val="24"/>
        </w:rPr>
        <w:t>Концептуально Каталог состоит из двух частей:</w:t>
      </w:r>
    </w:p>
    <w:p w:rsidR="00ED61A7" w:rsidRDefault="005020A1" w:rsidP="00753ECA">
      <w:pPr>
        <w:tabs>
          <w:tab w:val="left" w:pos="1701"/>
        </w:tabs>
        <w:spacing w:line="276" w:lineRule="auto"/>
        <w:ind w:left="851" w:right="57" w:firstLine="0"/>
        <w:rPr>
          <w:rFonts w:ascii="Times New Roman" w:hAnsi="Times New Roman"/>
          <w:szCs w:val="24"/>
          <w:lang w:val="kk-KZ"/>
        </w:rPr>
      </w:pPr>
      <w:r w:rsidRPr="00ED61A7">
        <w:rPr>
          <w:rFonts w:ascii="Times New Roman" w:hAnsi="Times New Roman"/>
          <w:szCs w:val="24"/>
        </w:rPr>
        <w:t>1) Том 1. Наружные ограждающие конструкции.</w:t>
      </w:r>
    </w:p>
    <w:p w:rsidR="00ED61A7" w:rsidRDefault="005020A1" w:rsidP="00753ECA">
      <w:pPr>
        <w:tabs>
          <w:tab w:val="left" w:pos="1701"/>
        </w:tabs>
        <w:spacing w:line="276" w:lineRule="auto"/>
        <w:ind w:left="851" w:right="57" w:firstLine="0"/>
        <w:rPr>
          <w:rFonts w:ascii="Times New Roman" w:hAnsi="Times New Roman"/>
          <w:szCs w:val="24"/>
          <w:lang w:val="kk-KZ"/>
        </w:rPr>
      </w:pPr>
      <w:r w:rsidRPr="00610031">
        <w:rPr>
          <w:rFonts w:ascii="Times New Roman" w:hAnsi="Times New Roman"/>
          <w:szCs w:val="24"/>
        </w:rPr>
        <w:t>2) Том 2. Инженерные системы.</w:t>
      </w:r>
    </w:p>
    <w:p w:rsid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Каждый том Каталога сориентирован на практическое применение проектировщиками соответствующей  специализации.</w:t>
      </w:r>
    </w:p>
    <w:p w:rsid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В каждом томе Каталога приведены технические решения, которые могут служить основой при разработке проектной документации для новых и реконструируемых зданий.</w:t>
      </w:r>
    </w:p>
    <w:p w:rsidR="00ED61A7" w:rsidRP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К Каталогу прилагается компакт-диск, содержащий следующую информацию</w:t>
      </w:r>
      <w:r w:rsidR="00ED61A7">
        <w:rPr>
          <w:rFonts w:ascii="Times New Roman" w:hAnsi="Times New Roman"/>
          <w:szCs w:val="24"/>
          <w:lang w:val="kk-KZ"/>
        </w:rPr>
        <w:t>:</w:t>
      </w:r>
    </w:p>
    <w:p w:rsid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1) Дополнительная информация к тому 1:</w:t>
      </w:r>
    </w:p>
    <w:p w:rsid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 программа 3</w:t>
      </w:r>
      <w:r w:rsidRPr="00610031">
        <w:rPr>
          <w:rFonts w:ascii="Times New Roman" w:hAnsi="Times New Roman"/>
          <w:szCs w:val="24"/>
          <w:lang w:val="en-US"/>
        </w:rPr>
        <w:t>D</w:t>
      </w:r>
      <w:r w:rsidRPr="00610031">
        <w:rPr>
          <w:rFonts w:ascii="Times New Roman" w:hAnsi="Times New Roman"/>
          <w:szCs w:val="24"/>
        </w:rPr>
        <w:t xml:space="preserve"> визуализации температурных полей;</w:t>
      </w:r>
    </w:p>
    <w:p w:rsid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 файлы примеров расчетов температурных полей для программы  визуализации.</w:t>
      </w:r>
    </w:p>
    <w:p w:rsid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2) Дополнительная информация к тому 2:</w:t>
      </w:r>
    </w:p>
    <w:p w:rsid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 комплекты рабочих чертежей примеров проектных решений в формате «</w:t>
      </w:r>
      <w:proofErr w:type="spellStart"/>
      <w:r w:rsidRPr="00610031">
        <w:rPr>
          <w:rFonts w:ascii="Times New Roman" w:hAnsi="Times New Roman"/>
          <w:szCs w:val="24"/>
          <w:lang w:val="en-US"/>
        </w:rPr>
        <w:t>pdf</w:t>
      </w:r>
      <w:proofErr w:type="spellEnd"/>
      <w:r w:rsidRPr="00610031">
        <w:rPr>
          <w:rFonts w:ascii="Times New Roman" w:hAnsi="Times New Roman"/>
          <w:szCs w:val="24"/>
        </w:rPr>
        <w:t>».</w:t>
      </w:r>
    </w:p>
    <w:p w:rsid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 xml:space="preserve">3) Фильм о первом в СНГ </w:t>
      </w:r>
      <w:proofErr w:type="spellStart"/>
      <w:r w:rsidRPr="00610031">
        <w:rPr>
          <w:rFonts w:ascii="Times New Roman" w:hAnsi="Times New Roman"/>
          <w:szCs w:val="24"/>
        </w:rPr>
        <w:t>энергоэффективновном</w:t>
      </w:r>
      <w:proofErr w:type="spellEnd"/>
      <w:r w:rsidRPr="00610031">
        <w:rPr>
          <w:rFonts w:ascii="Times New Roman" w:hAnsi="Times New Roman"/>
          <w:szCs w:val="24"/>
        </w:rPr>
        <w:t xml:space="preserve"> многоквартирном жилом доме.</w:t>
      </w:r>
    </w:p>
    <w:p w:rsidR="005020A1" w:rsidRPr="00ED61A7" w:rsidRDefault="005020A1" w:rsidP="00753ECA">
      <w:pPr>
        <w:tabs>
          <w:tab w:val="left" w:pos="1701"/>
        </w:tabs>
        <w:spacing w:line="276" w:lineRule="auto"/>
        <w:ind w:right="57" w:firstLine="851"/>
        <w:rPr>
          <w:rFonts w:ascii="Times New Roman" w:hAnsi="Times New Roman"/>
          <w:szCs w:val="24"/>
          <w:lang w:val="kk-KZ"/>
        </w:rPr>
      </w:pPr>
      <w:r w:rsidRPr="00610031">
        <w:rPr>
          <w:rFonts w:ascii="Times New Roman" w:hAnsi="Times New Roman"/>
          <w:szCs w:val="24"/>
        </w:rPr>
        <w:t>4) Фильм-инструкция по эксплуатации инженерного оборудования квартир первого в СНГ энергоэффективного дома.</w:t>
      </w:r>
    </w:p>
    <w:p w:rsidR="005020A1" w:rsidRPr="00610031" w:rsidRDefault="005020A1" w:rsidP="00753ECA">
      <w:pPr>
        <w:pStyle w:val="21"/>
        <w:keepLines w:val="0"/>
        <w:numPr>
          <w:ilvl w:val="1"/>
          <w:numId w:val="2"/>
        </w:numPr>
        <w:spacing w:before="0" w:line="276" w:lineRule="auto"/>
        <w:ind w:firstLine="851"/>
        <w:rPr>
          <w:rFonts w:ascii="Times New Roman" w:hAnsi="Times New Roman" w:cs="Times New Roman"/>
          <w:color w:val="auto"/>
          <w:sz w:val="24"/>
          <w:szCs w:val="24"/>
        </w:rPr>
      </w:pPr>
      <w:bookmarkStart w:id="3" w:name="_Toc347152982"/>
      <w:r w:rsidRPr="00610031">
        <w:rPr>
          <w:rFonts w:ascii="Times New Roman" w:hAnsi="Times New Roman" w:cs="Times New Roman"/>
          <w:color w:val="auto"/>
          <w:sz w:val="24"/>
          <w:szCs w:val="24"/>
        </w:rPr>
        <w:t>Концепция тома 1 Каталога «Наружные ограждающие конструкции»</w:t>
      </w:r>
      <w:bookmarkEnd w:id="3"/>
    </w:p>
    <w:p w:rsidR="005020A1" w:rsidRPr="00610031" w:rsidRDefault="005020A1" w:rsidP="00753ECA">
      <w:pPr>
        <w:numPr>
          <w:ilvl w:val="2"/>
          <w:numId w:val="11"/>
        </w:numPr>
        <w:tabs>
          <w:tab w:val="left" w:pos="1701"/>
          <w:tab w:val="num" w:pos="1843"/>
        </w:tabs>
        <w:spacing w:line="276" w:lineRule="auto"/>
        <w:ind w:left="0" w:right="57" w:firstLine="851"/>
        <w:rPr>
          <w:rFonts w:ascii="Times New Roman" w:hAnsi="Times New Roman"/>
          <w:szCs w:val="24"/>
        </w:rPr>
      </w:pPr>
      <w:proofErr w:type="gramStart"/>
      <w:r w:rsidRPr="00610031">
        <w:rPr>
          <w:rFonts w:ascii="Times New Roman" w:hAnsi="Times New Roman"/>
          <w:szCs w:val="24"/>
        </w:rPr>
        <w:t>Для повышения качества проектирования ограждающих конструкций зданий, достижения соответствия фактического расхода затрат тепловой энергии на отопление зданий расчетному важно более точно оценивать теплотехнические свойства ограждающих конструкций.</w:t>
      </w:r>
      <w:proofErr w:type="gramEnd"/>
      <w:r w:rsidRPr="00610031">
        <w:rPr>
          <w:rFonts w:ascii="Times New Roman" w:hAnsi="Times New Roman"/>
          <w:szCs w:val="24"/>
        </w:rPr>
        <w:t xml:space="preserve"> Для этого целесообразно использовать методы определения значений приведенного сопротивления теплопередаче с применением результатов расчета температурных полей фрагментов (участков) ограждений. Их применение позволяет не только более точно определять потери теплоты через ограждения, но и исключить на стадии проектирования вероятность образования зон конденсации влаги на внутренних поверхностях ограждающих конструкций за счет теплопроводных включений. Целью Тома 1 Каталога является предоставление возможности проектировщикам применять технические решения ограждающих конструкций, оценивать приведенное сопротивление теплопередаче ограждений зданий конкретной планировки с использованием методик и значений, приведенных в Каталоге.</w:t>
      </w:r>
    </w:p>
    <w:p w:rsidR="005020A1" w:rsidRPr="00610031" w:rsidRDefault="005020A1" w:rsidP="00753ECA">
      <w:pPr>
        <w:numPr>
          <w:ilvl w:val="2"/>
          <w:numId w:val="11"/>
        </w:numPr>
        <w:tabs>
          <w:tab w:val="left" w:pos="1701"/>
          <w:tab w:val="num" w:pos="1843"/>
        </w:tabs>
        <w:spacing w:line="276" w:lineRule="auto"/>
        <w:ind w:left="0" w:right="57" w:firstLine="851"/>
        <w:rPr>
          <w:rFonts w:ascii="Times New Roman" w:hAnsi="Times New Roman"/>
          <w:szCs w:val="24"/>
        </w:rPr>
      </w:pPr>
      <w:r w:rsidRPr="00610031">
        <w:rPr>
          <w:rFonts w:ascii="Times New Roman" w:hAnsi="Times New Roman"/>
          <w:szCs w:val="24"/>
        </w:rPr>
        <w:t>Том 1 Каталога включает в себя варианты технических решений ограждающих конструкций, методику расчета приведенного сопротивления теплопередаче ограждающих конструкций, результаты расчета узлов ограждений, изолинии температуры внутренних поверхностей ограждающих конструкций, пример расчета приведенного сопротивления теплопередаче ограждающих конструкций помещений и типового этажа с применением результатов Каталога.</w:t>
      </w:r>
    </w:p>
    <w:p w:rsidR="005020A1" w:rsidRPr="00610031" w:rsidRDefault="005020A1" w:rsidP="00753ECA">
      <w:pPr>
        <w:numPr>
          <w:ilvl w:val="2"/>
          <w:numId w:val="11"/>
        </w:numPr>
        <w:tabs>
          <w:tab w:val="left" w:pos="1701"/>
          <w:tab w:val="num" w:pos="1843"/>
        </w:tabs>
        <w:spacing w:line="276" w:lineRule="auto"/>
        <w:ind w:left="0" w:right="57" w:firstLine="851"/>
        <w:rPr>
          <w:rFonts w:ascii="Times New Roman" w:hAnsi="Times New Roman"/>
          <w:szCs w:val="24"/>
        </w:rPr>
      </w:pPr>
      <w:r w:rsidRPr="00610031">
        <w:rPr>
          <w:rFonts w:ascii="Times New Roman" w:hAnsi="Times New Roman"/>
          <w:szCs w:val="24"/>
        </w:rPr>
        <w:t xml:space="preserve">В Томе 1 Каталога рассмотрены узлы конструкций наружных стен, чердачных перекрытий и совмещенных кровель. Для каждого из узлов представлены расчетные значения приведенного сопротивления теплопередаче, коэффициент теплотехнической однородности, объемное температурное поле. </w:t>
      </w:r>
    </w:p>
    <w:p w:rsidR="005020A1" w:rsidRPr="00610031" w:rsidRDefault="005020A1" w:rsidP="00753ECA">
      <w:pPr>
        <w:numPr>
          <w:ilvl w:val="2"/>
          <w:numId w:val="11"/>
        </w:numPr>
        <w:tabs>
          <w:tab w:val="left" w:pos="1701"/>
          <w:tab w:val="num" w:pos="1843"/>
        </w:tabs>
        <w:spacing w:line="276" w:lineRule="auto"/>
        <w:ind w:left="0" w:right="57" w:firstLine="851"/>
        <w:rPr>
          <w:rFonts w:ascii="Times New Roman" w:hAnsi="Times New Roman"/>
          <w:szCs w:val="24"/>
        </w:rPr>
      </w:pPr>
      <w:r w:rsidRPr="00610031">
        <w:rPr>
          <w:rFonts w:ascii="Times New Roman" w:hAnsi="Times New Roman"/>
          <w:szCs w:val="24"/>
        </w:rPr>
        <w:t xml:space="preserve"> Расчет сопротивления теплопередаче выполнен для климатических условий регионов Республики Казахстан.</w:t>
      </w:r>
    </w:p>
    <w:p w:rsidR="005020A1" w:rsidRPr="00610031" w:rsidRDefault="005020A1" w:rsidP="00753ECA">
      <w:pPr>
        <w:numPr>
          <w:ilvl w:val="2"/>
          <w:numId w:val="11"/>
        </w:numPr>
        <w:tabs>
          <w:tab w:val="left" w:pos="1701"/>
          <w:tab w:val="num" w:pos="1843"/>
        </w:tabs>
        <w:spacing w:line="276" w:lineRule="auto"/>
        <w:ind w:left="0" w:right="57" w:firstLine="851"/>
        <w:rPr>
          <w:rFonts w:ascii="Times New Roman" w:hAnsi="Times New Roman"/>
          <w:szCs w:val="24"/>
        </w:rPr>
      </w:pPr>
      <w:r w:rsidRPr="00610031">
        <w:rPr>
          <w:rFonts w:ascii="Times New Roman" w:hAnsi="Times New Roman"/>
          <w:szCs w:val="24"/>
        </w:rPr>
        <w:t xml:space="preserve">При определении сопротивления теплопередаче узлов наружных стен учтены мелкоразмерные элементы, влияющие на увеличение теплового потока через стены - крепежные </w:t>
      </w:r>
      <w:r w:rsidRPr="00610031">
        <w:rPr>
          <w:rFonts w:ascii="Times New Roman" w:hAnsi="Times New Roman"/>
          <w:szCs w:val="24"/>
        </w:rPr>
        <w:lastRenderedPageBreak/>
        <w:t xml:space="preserve">элементы фасадных систем, связи различных видов, и крупноразмерные - примыкание плит перекрытий, углы, простенки, примыкание стен лоджий, перемычки. </w:t>
      </w:r>
    </w:p>
    <w:p w:rsidR="00ED61A7" w:rsidRPr="00ED61A7" w:rsidRDefault="005020A1" w:rsidP="00753ECA">
      <w:pPr>
        <w:numPr>
          <w:ilvl w:val="2"/>
          <w:numId w:val="11"/>
        </w:numPr>
        <w:tabs>
          <w:tab w:val="left" w:pos="1701"/>
          <w:tab w:val="num" w:pos="1843"/>
        </w:tabs>
        <w:spacing w:line="276" w:lineRule="auto"/>
        <w:ind w:left="0" w:right="57" w:firstLine="851"/>
        <w:rPr>
          <w:rFonts w:ascii="Times New Roman" w:hAnsi="Times New Roman"/>
          <w:szCs w:val="24"/>
        </w:rPr>
      </w:pPr>
      <w:r w:rsidRPr="00610031">
        <w:rPr>
          <w:rFonts w:ascii="Times New Roman" w:hAnsi="Times New Roman"/>
          <w:szCs w:val="24"/>
        </w:rPr>
        <w:t xml:space="preserve"> Варианты узлов чердачных и цокольных перекрытий, совмещенных кровель включают в себя:</w:t>
      </w:r>
    </w:p>
    <w:p w:rsidR="00ED61A7" w:rsidRPr="00D84411" w:rsidRDefault="005020A1" w:rsidP="00753ECA">
      <w:pPr>
        <w:pStyle w:val="af"/>
        <w:numPr>
          <w:ilvl w:val="0"/>
          <w:numId w:val="29"/>
        </w:numPr>
        <w:tabs>
          <w:tab w:val="left" w:pos="1701"/>
        </w:tabs>
        <w:spacing w:line="276" w:lineRule="auto"/>
        <w:ind w:right="57"/>
        <w:rPr>
          <w:rFonts w:ascii="Times New Roman" w:hAnsi="Times New Roman"/>
          <w:color w:val="auto"/>
          <w:szCs w:val="24"/>
        </w:rPr>
      </w:pPr>
      <w:r w:rsidRPr="00D84411">
        <w:rPr>
          <w:rFonts w:ascii="Times New Roman" w:hAnsi="Times New Roman"/>
          <w:color w:val="auto"/>
          <w:szCs w:val="24"/>
        </w:rPr>
        <w:t>примыкания наружных стен – в углах и на прямолинейных участках;</w:t>
      </w:r>
    </w:p>
    <w:p w:rsidR="005020A1" w:rsidRPr="00D84411" w:rsidRDefault="005020A1" w:rsidP="00753ECA">
      <w:pPr>
        <w:pStyle w:val="af"/>
        <w:numPr>
          <w:ilvl w:val="0"/>
          <w:numId w:val="29"/>
        </w:numPr>
        <w:tabs>
          <w:tab w:val="left" w:pos="1701"/>
        </w:tabs>
        <w:spacing w:line="276" w:lineRule="auto"/>
        <w:ind w:right="57"/>
        <w:rPr>
          <w:rFonts w:ascii="Times New Roman" w:hAnsi="Times New Roman"/>
          <w:color w:val="auto"/>
          <w:szCs w:val="24"/>
        </w:rPr>
      </w:pPr>
      <w:r w:rsidRPr="00D84411">
        <w:rPr>
          <w:rFonts w:ascii="Times New Roman" w:hAnsi="Times New Roman"/>
          <w:color w:val="auto"/>
          <w:szCs w:val="24"/>
        </w:rPr>
        <w:t>примыкание вентиляционных шахт.</w:t>
      </w:r>
    </w:p>
    <w:p w:rsidR="005020A1" w:rsidRPr="00610031" w:rsidRDefault="005020A1" w:rsidP="00753ECA">
      <w:pPr>
        <w:numPr>
          <w:ilvl w:val="2"/>
          <w:numId w:val="11"/>
        </w:numPr>
        <w:tabs>
          <w:tab w:val="left" w:pos="1701"/>
          <w:tab w:val="num" w:pos="1843"/>
        </w:tabs>
        <w:spacing w:line="276" w:lineRule="auto"/>
        <w:ind w:left="0" w:right="57" w:firstLine="851"/>
        <w:rPr>
          <w:rFonts w:ascii="Times New Roman" w:hAnsi="Times New Roman"/>
          <w:szCs w:val="24"/>
        </w:rPr>
      </w:pPr>
      <w:r w:rsidRPr="00610031">
        <w:rPr>
          <w:rFonts w:ascii="Times New Roman" w:hAnsi="Times New Roman"/>
          <w:szCs w:val="24"/>
        </w:rPr>
        <w:t>Представленная методика расчета приведенного сопротивления теплопередаче ограждающих конструкций основана на положениях МСП 2.04-</w:t>
      </w:r>
      <w:proofErr w:type="gramStart"/>
      <w:r w:rsidRPr="00610031">
        <w:rPr>
          <w:rFonts w:ascii="Times New Roman" w:hAnsi="Times New Roman"/>
          <w:szCs w:val="24"/>
        </w:rPr>
        <w:t>101</w:t>
      </w:r>
      <w:proofErr w:type="gramEnd"/>
      <w:r w:rsidRPr="00610031">
        <w:rPr>
          <w:rFonts w:ascii="Times New Roman" w:hAnsi="Times New Roman"/>
          <w:szCs w:val="24"/>
        </w:rPr>
        <w:t xml:space="preserve"> а также международных стандартов </w:t>
      </w:r>
      <w:r w:rsidRPr="00610031">
        <w:rPr>
          <w:rFonts w:ascii="Times New Roman" w:hAnsi="Times New Roman"/>
          <w:szCs w:val="24"/>
          <w:lang w:val="en-US"/>
        </w:rPr>
        <w:t>ISO</w:t>
      </w:r>
      <w:r w:rsidRPr="00610031">
        <w:rPr>
          <w:rFonts w:ascii="Times New Roman" w:hAnsi="Times New Roman"/>
          <w:szCs w:val="24"/>
        </w:rPr>
        <w:t xml:space="preserve"> 10211 и </w:t>
      </w:r>
      <w:r w:rsidRPr="00610031">
        <w:rPr>
          <w:rFonts w:ascii="Times New Roman" w:hAnsi="Times New Roman"/>
          <w:szCs w:val="24"/>
          <w:lang w:val="en-US"/>
        </w:rPr>
        <w:t>ISO</w:t>
      </w:r>
      <w:r w:rsidRPr="00610031">
        <w:rPr>
          <w:rFonts w:ascii="Times New Roman" w:hAnsi="Times New Roman"/>
          <w:szCs w:val="24"/>
        </w:rPr>
        <w:t xml:space="preserve"> 14863. </w:t>
      </w:r>
    </w:p>
    <w:p w:rsidR="005020A1" w:rsidRPr="00610031" w:rsidRDefault="005020A1" w:rsidP="00753ECA">
      <w:pPr>
        <w:spacing w:line="276" w:lineRule="auto"/>
        <w:rPr>
          <w:rFonts w:ascii="Times New Roman" w:hAnsi="Times New Roman"/>
          <w:szCs w:val="24"/>
        </w:rPr>
      </w:pPr>
    </w:p>
    <w:p w:rsidR="00ED61A7" w:rsidRPr="00610031" w:rsidRDefault="00ED61A7" w:rsidP="00753ECA">
      <w:pPr>
        <w:pStyle w:val="1"/>
        <w:keepLines w:val="0"/>
        <w:tabs>
          <w:tab w:val="left" w:pos="1418"/>
        </w:tabs>
        <w:spacing w:before="0" w:line="276" w:lineRule="auto"/>
        <w:ind w:right="57" w:firstLine="709"/>
        <w:rPr>
          <w:rFonts w:ascii="Times New Roman" w:hAnsi="Times New Roman" w:cs="Times New Roman"/>
          <w:b/>
          <w:color w:val="auto"/>
          <w:sz w:val="24"/>
          <w:szCs w:val="24"/>
        </w:rPr>
      </w:pPr>
      <w:bookmarkStart w:id="4" w:name="_Toc347152983"/>
      <w:r>
        <w:rPr>
          <w:rFonts w:ascii="Times New Roman" w:hAnsi="Times New Roman" w:cs="Times New Roman"/>
          <w:b/>
          <w:bCs w:val="0"/>
          <w:color w:val="auto"/>
          <w:sz w:val="24"/>
          <w:szCs w:val="24"/>
          <w:lang w:val="kk-KZ"/>
        </w:rPr>
        <w:t xml:space="preserve">2 </w:t>
      </w:r>
      <w:r w:rsidRPr="00610031">
        <w:rPr>
          <w:rFonts w:ascii="Times New Roman" w:hAnsi="Times New Roman" w:cs="Times New Roman"/>
          <w:b/>
          <w:bCs w:val="0"/>
          <w:color w:val="auto"/>
          <w:sz w:val="24"/>
          <w:szCs w:val="24"/>
        </w:rPr>
        <w:t>Нормативные</w:t>
      </w:r>
      <w:r w:rsidRPr="00610031">
        <w:rPr>
          <w:rFonts w:ascii="Times New Roman" w:hAnsi="Times New Roman" w:cs="Times New Roman"/>
          <w:b/>
          <w:color w:val="auto"/>
          <w:sz w:val="24"/>
          <w:szCs w:val="24"/>
        </w:rPr>
        <w:t xml:space="preserve"> ссылки</w:t>
      </w:r>
      <w:bookmarkEnd w:id="4"/>
    </w:p>
    <w:p w:rsidR="00ED61A7" w:rsidRPr="00610031" w:rsidRDefault="00ED61A7" w:rsidP="00753ECA">
      <w:pPr>
        <w:spacing w:line="276" w:lineRule="auto"/>
        <w:rPr>
          <w:rFonts w:ascii="Times New Roman" w:hAnsi="Times New Roman"/>
          <w:szCs w:val="24"/>
        </w:rPr>
      </w:pPr>
    </w:p>
    <w:p w:rsidR="00ED61A7" w:rsidRPr="00610031" w:rsidRDefault="00ED61A7" w:rsidP="00753ECA">
      <w:pPr>
        <w:pStyle w:val="afffd"/>
        <w:tabs>
          <w:tab w:val="left" w:pos="-3420"/>
        </w:tabs>
        <w:spacing w:line="276" w:lineRule="auto"/>
        <w:ind w:left="0" w:right="0" w:firstLine="720"/>
        <w:jc w:val="both"/>
      </w:pPr>
      <w:r w:rsidRPr="00610031">
        <w:t>ГОСТ 30494-96 Здания жилые и общественные. Параметры микроклимата в помещениях.</w:t>
      </w:r>
    </w:p>
    <w:p w:rsidR="00ED61A7" w:rsidRPr="00610031" w:rsidRDefault="00ED61A7" w:rsidP="00753ECA">
      <w:pPr>
        <w:pStyle w:val="afffd"/>
        <w:tabs>
          <w:tab w:val="left" w:pos="-3420"/>
        </w:tabs>
        <w:spacing w:line="276" w:lineRule="auto"/>
        <w:ind w:left="0" w:right="0" w:firstLine="720"/>
        <w:jc w:val="both"/>
      </w:pPr>
      <w:r w:rsidRPr="00610031">
        <w:t>СНиП 2.01.07-85 Нагрузки и воздействия</w:t>
      </w:r>
    </w:p>
    <w:p w:rsidR="00ED61A7" w:rsidRPr="00610031" w:rsidRDefault="00ED61A7" w:rsidP="00753ECA">
      <w:pPr>
        <w:pStyle w:val="afffd"/>
        <w:tabs>
          <w:tab w:val="left" w:pos="-3420"/>
        </w:tabs>
        <w:spacing w:line="276" w:lineRule="auto"/>
        <w:ind w:left="0" w:right="0" w:firstLine="720"/>
        <w:jc w:val="both"/>
      </w:pPr>
      <w:r w:rsidRPr="00610031">
        <w:t xml:space="preserve">СНиП РК 2.04-01-2010 Строительная климатология </w:t>
      </w:r>
    </w:p>
    <w:p w:rsidR="00ED61A7" w:rsidRPr="00610031" w:rsidRDefault="00ED61A7" w:rsidP="00753ECA">
      <w:pPr>
        <w:pStyle w:val="afffd"/>
        <w:tabs>
          <w:tab w:val="left" w:pos="-3420"/>
        </w:tabs>
        <w:spacing w:line="276" w:lineRule="auto"/>
        <w:ind w:left="0" w:right="0" w:firstLine="720"/>
        <w:jc w:val="both"/>
      </w:pPr>
      <w:r w:rsidRPr="00610031">
        <w:t>СНиП 2.04-03-2002 Строительная теплотехника</w:t>
      </w:r>
    </w:p>
    <w:p w:rsidR="00ED61A7" w:rsidRPr="00610031" w:rsidRDefault="00ED61A7" w:rsidP="00753ECA">
      <w:pPr>
        <w:spacing w:line="276" w:lineRule="auto"/>
        <w:ind w:firstLine="720"/>
        <w:rPr>
          <w:rFonts w:ascii="Times New Roman" w:hAnsi="Times New Roman"/>
          <w:szCs w:val="24"/>
        </w:rPr>
      </w:pPr>
      <w:r w:rsidRPr="00610031">
        <w:rPr>
          <w:rFonts w:ascii="Times New Roman" w:hAnsi="Times New Roman"/>
          <w:szCs w:val="24"/>
        </w:rPr>
        <w:t xml:space="preserve">СН РК 2.04.01-2009 Нормы теплотехнического проектирования гражданских и                             промышленных зданий (сооружений) с учетом энергосбережения </w:t>
      </w:r>
    </w:p>
    <w:p w:rsidR="00ED61A7" w:rsidRPr="00610031" w:rsidRDefault="00ED61A7" w:rsidP="00753ECA">
      <w:pPr>
        <w:pStyle w:val="afffd"/>
        <w:tabs>
          <w:tab w:val="left" w:pos="-3420"/>
        </w:tabs>
        <w:spacing w:line="276" w:lineRule="auto"/>
        <w:ind w:left="0" w:right="0" w:firstLine="720"/>
        <w:jc w:val="both"/>
      </w:pPr>
      <w:r w:rsidRPr="00610031">
        <w:t>СН РК 2.04-21-2004* Энергопотребление и тепловая защита зданий</w:t>
      </w:r>
    </w:p>
    <w:p w:rsidR="00ED61A7" w:rsidRPr="00610031" w:rsidRDefault="00ED61A7" w:rsidP="00753ECA">
      <w:pPr>
        <w:pStyle w:val="afffd"/>
        <w:tabs>
          <w:tab w:val="left" w:pos="-3420"/>
        </w:tabs>
        <w:spacing w:line="276" w:lineRule="auto"/>
        <w:ind w:left="0" w:right="0" w:firstLine="720"/>
        <w:jc w:val="both"/>
      </w:pPr>
      <w:r w:rsidRPr="00610031">
        <w:t>МСН 2.04-02-2004 Тепловая защита зданий</w:t>
      </w:r>
    </w:p>
    <w:p w:rsidR="00ED61A7" w:rsidRPr="00610031" w:rsidRDefault="00ED61A7" w:rsidP="00753ECA">
      <w:pPr>
        <w:pStyle w:val="afffd"/>
        <w:tabs>
          <w:tab w:val="left" w:pos="-3420"/>
        </w:tabs>
        <w:spacing w:line="276" w:lineRule="auto"/>
        <w:ind w:left="0" w:right="0" w:firstLine="720"/>
        <w:jc w:val="both"/>
      </w:pPr>
      <w:r w:rsidRPr="00610031">
        <w:t>МСП 2.04-101-200</w:t>
      </w:r>
      <w:r w:rsidR="00D84411">
        <w:rPr>
          <w:lang w:val="kk-KZ"/>
        </w:rPr>
        <w:t>1</w:t>
      </w:r>
      <w:r w:rsidRPr="00610031">
        <w:t xml:space="preserve"> Проектирование тепловой защиты зданий. </w:t>
      </w:r>
    </w:p>
    <w:p w:rsidR="00ED61A7" w:rsidRPr="00610031" w:rsidRDefault="00ED61A7" w:rsidP="00753ECA">
      <w:pPr>
        <w:spacing w:line="276" w:lineRule="auto"/>
        <w:rPr>
          <w:rFonts w:ascii="Times New Roman" w:hAnsi="Times New Roman"/>
          <w:szCs w:val="24"/>
        </w:rPr>
      </w:pPr>
    </w:p>
    <w:p w:rsidR="005020A1" w:rsidRPr="00D84411" w:rsidRDefault="00D84411" w:rsidP="00753ECA">
      <w:pPr>
        <w:spacing w:line="276" w:lineRule="auto"/>
        <w:ind w:firstLine="709"/>
        <w:rPr>
          <w:rFonts w:ascii="Times New Roman" w:hAnsi="Times New Roman"/>
          <w:szCs w:val="24"/>
        </w:rPr>
      </w:pPr>
      <w:bookmarkStart w:id="5" w:name="_Toc347152984"/>
      <w:r>
        <w:rPr>
          <w:rFonts w:ascii="Times New Roman" w:hAnsi="Times New Roman"/>
          <w:b/>
          <w:szCs w:val="24"/>
          <w:lang w:val="kk-KZ"/>
        </w:rPr>
        <w:t xml:space="preserve">3 </w:t>
      </w:r>
      <w:r w:rsidR="005020A1" w:rsidRPr="00D84411">
        <w:rPr>
          <w:rFonts w:ascii="Times New Roman" w:hAnsi="Times New Roman"/>
          <w:b/>
          <w:szCs w:val="24"/>
        </w:rPr>
        <w:t>Термины и определения</w:t>
      </w:r>
      <w:bookmarkEnd w:id="5"/>
    </w:p>
    <w:p w:rsidR="005020A1" w:rsidRPr="00610031" w:rsidRDefault="005020A1" w:rsidP="00753ECA">
      <w:pPr>
        <w:tabs>
          <w:tab w:val="left" w:pos="1276"/>
          <w:tab w:val="left" w:pos="1418"/>
          <w:tab w:val="num" w:pos="2127"/>
        </w:tabs>
        <w:spacing w:line="276" w:lineRule="auto"/>
        <w:ind w:right="57" w:firstLine="851"/>
        <w:rPr>
          <w:rFonts w:ascii="Times New Roman" w:hAnsi="Times New Roman"/>
          <w:szCs w:val="24"/>
        </w:rPr>
      </w:pPr>
      <w:r w:rsidRPr="00610031">
        <w:rPr>
          <w:rFonts w:ascii="Times New Roman" w:hAnsi="Times New Roman"/>
          <w:szCs w:val="24"/>
        </w:rPr>
        <w:t>В Томе 1 Каталога использованы следующие термины с соответствующими определениями:</w:t>
      </w:r>
    </w:p>
    <w:p w:rsidR="005020A1" w:rsidRPr="00610031" w:rsidRDefault="005020A1" w:rsidP="00753ECA">
      <w:pPr>
        <w:shd w:val="clear" w:color="auto" w:fill="FFFFFF"/>
        <w:tabs>
          <w:tab w:val="left" w:pos="1276"/>
          <w:tab w:val="left" w:pos="1418"/>
          <w:tab w:val="num" w:pos="2127"/>
        </w:tabs>
        <w:spacing w:line="276" w:lineRule="auto"/>
        <w:ind w:firstLine="851"/>
        <w:rPr>
          <w:rFonts w:ascii="Times New Roman" w:hAnsi="Times New Roman"/>
          <w:szCs w:val="24"/>
        </w:rPr>
      </w:pPr>
      <w:r w:rsidRPr="00610031">
        <w:rPr>
          <w:rFonts w:ascii="Times New Roman" w:hAnsi="Times New Roman"/>
          <w:b/>
          <w:bCs/>
          <w:szCs w:val="24"/>
        </w:rPr>
        <w:t>Приведенное сопротивление теплопередаче</w:t>
      </w:r>
      <w:r w:rsidRPr="00610031">
        <w:rPr>
          <w:rFonts w:ascii="Times New Roman" w:hAnsi="Times New Roman"/>
          <w:szCs w:val="24"/>
        </w:rPr>
        <w:t xml:space="preserve"> </w:t>
      </w:r>
      <w:r w:rsidRPr="00610031">
        <w:rPr>
          <w:rFonts w:ascii="Times New Roman" w:hAnsi="Times New Roman"/>
          <w:b/>
          <w:bCs/>
          <w:szCs w:val="24"/>
        </w:rPr>
        <w:t>ограждающей конструкции</w:t>
      </w:r>
      <w:r w:rsidRPr="00610031">
        <w:rPr>
          <w:rFonts w:ascii="Times New Roman" w:hAnsi="Times New Roman"/>
          <w:szCs w:val="24"/>
        </w:rPr>
        <w:t xml:space="preserve"> – величина, характеризующая теплозащитное свойство ограждающей конструкции в стационарных условиях теплопередачи, численно равная отношению разности температуры воздуха по обе стороны от конструкции, к усредненному по расчетной площади конструкции плотности теплового потока через нее.</w:t>
      </w:r>
    </w:p>
    <w:p w:rsidR="005020A1" w:rsidRPr="00610031" w:rsidRDefault="005020A1" w:rsidP="00753ECA">
      <w:pPr>
        <w:shd w:val="clear" w:color="auto" w:fill="FFFFFF"/>
        <w:tabs>
          <w:tab w:val="left" w:pos="1276"/>
          <w:tab w:val="left" w:pos="1418"/>
          <w:tab w:val="num" w:pos="2127"/>
        </w:tabs>
        <w:spacing w:line="276" w:lineRule="auto"/>
        <w:ind w:firstLine="851"/>
        <w:rPr>
          <w:rFonts w:ascii="Times New Roman" w:hAnsi="Times New Roman"/>
          <w:b/>
          <w:szCs w:val="24"/>
        </w:rPr>
      </w:pPr>
      <w:r w:rsidRPr="00610031">
        <w:rPr>
          <w:rFonts w:ascii="Times New Roman" w:hAnsi="Times New Roman"/>
          <w:b/>
          <w:bCs/>
          <w:szCs w:val="24"/>
        </w:rPr>
        <w:t>Расчетный участок ограждающей конструкции</w:t>
      </w:r>
      <w:r w:rsidRPr="00610031">
        <w:rPr>
          <w:rFonts w:ascii="Times New Roman" w:hAnsi="Times New Roman"/>
          <w:szCs w:val="24"/>
        </w:rPr>
        <w:t xml:space="preserve"> – характерная часть ограждающей конструкции, ограниченная плоскостями, перпендикулярными ее поверхности в соответствии с правилами, изложенными в 5.4.3. Расчетный участок ограждающей конструкции (далее – расчетный участок), как правило, содержит узлы примыкания смежных ограждающих конструкций (окон, перекрытий и др.).</w:t>
      </w:r>
    </w:p>
    <w:p w:rsidR="005020A1" w:rsidRPr="00610031" w:rsidRDefault="005020A1" w:rsidP="00753ECA">
      <w:pPr>
        <w:shd w:val="clear" w:color="auto" w:fill="FFFFFF"/>
        <w:tabs>
          <w:tab w:val="left" w:pos="1276"/>
          <w:tab w:val="left" w:pos="1418"/>
          <w:tab w:val="num" w:pos="2127"/>
        </w:tabs>
        <w:spacing w:line="276" w:lineRule="auto"/>
        <w:ind w:firstLine="851"/>
        <w:rPr>
          <w:rFonts w:ascii="Times New Roman" w:hAnsi="Times New Roman"/>
          <w:szCs w:val="24"/>
        </w:rPr>
      </w:pPr>
      <w:r w:rsidRPr="00610031">
        <w:rPr>
          <w:rFonts w:ascii="Times New Roman" w:hAnsi="Times New Roman"/>
          <w:b/>
          <w:szCs w:val="24"/>
        </w:rPr>
        <w:t>Расчетная площадь ограждающей конструкции (участка ограждающей конструкции)</w:t>
      </w:r>
      <w:r w:rsidRPr="00610031">
        <w:rPr>
          <w:rFonts w:ascii="Times New Roman" w:hAnsi="Times New Roman"/>
          <w:szCs w:val="24"/>
        </w:rPr>
        <w:t xml:space="preserve"> – площадь, по которой рассчитывают значение приведенного сопротивления теплопередаче и потери теплоты через ограждающие конструкции. Расчетную площадь ограждающей конструкции (участка ограждающей конструкции) определяют по ее внутренним размерам. Для наружных стен расчетную площадь определяют как сумму площади проекции внутренней поверхности стены на вертикальную плоскость, параллельную поверхности стены, и площади внутренних откосов проемов.</w:t>
      </w:r>
    </w:p>
    <w:p w:rsidR="005020A1" w:rsidRPr="00610031" w:rsidRDefault="005020A1" w:rsidP="00753ECA">
      <w:pPr>
        <w:tabs>
          <w:tab w:val="left" w:pos="1276"/>
          <w:tab w:val="left" w:pos="1418"/>
          <w:tab w:val="num" w:pos="2127"/>
        </w:tabs>
        <w:spacing w:line="276" w:lineRule="auto"/>
        <w:ind w:firstLine="851"/>
        <w:rPr>
          <w:rFonts w:ascii="Times New Roman" w:hAnsi="Times New Roman"/>
          <w:szCs w:val="24"/>
        </w:rPr>
      </w:pPr>
      <w:r w:rsidRPr="00610031">
        <w:rPr>
          <w:rFonts w:ascii="Times New Roman" w:hAnsi="Times New Roman"/>
          <w:b/>
          <w:szCs w:val="24"/>
        </w:rPr>
        <w:t>Расчетная площадь ограждающей конструкции (участка ограждающей конструкции)</w:t>
      </w:r>
      <w:r w:rsidRPr="00610031">
        <w:rPr>
          <w:rFonts w:ascii="Times New Roman" w:hAnsi="Times New Roman"/>
          <w:szCs w:val="24"/>
        </w:rPr>
        <w:t xml:space="preserve"> – площадь, по которой рассчитывают значение приведенного сопротивления теплопередаче и потери теплоты через ограждающие конструкции. Расчетную площадь ограждающей конструкции (участка ограждающей конструкции) определяют по ее внутренним </w:t>
      </w:r>
      <w:r w:rsidRPr="00610031">
        <w:rPr>
          <w:rFonts w:ascii="Times New Roman" w:hAnsi="Times New Roman"/>
          <w:szCs w:val="24"/>
        </w:rPr>
        <w:lastRenderedPageBreak/>
        <w:t>размерам. Для наружных стен расчетную площадь определяют как сумму площади проекции внутренней поверхности стены на вертикальную плоскость и площади внутренних откосов проемов.</w:t>
      </w:r>
    </w:p>
    <w:p w:rsidR="005020A1" w:rsidRPr="00610031" w:rsidRDefault="005020A1" w:rsidP="00753ECA">
      <w:pPr>
        <w:tabs>
          <w:tab w:val="left" w:pos="1276"/>
          <w:tab w:val="left" w:pos="1418"/>
          <w:tab w:val="num" w:pos="2127"/>
        </w:tabs>
        <w:spacing w:line="276" w:lineRule="auto"/>
        <w:ind w:firstLine="851"/>
        <w:rPr>
          <w:rFonts w:ascii="Times New Roman" w:hAnsi="Times New Roman"/>
          <w:bCs/>
          <w:szCs w:val="24"/>
        </w:rPr>
      </w:pPr>
      <w:r w:rsidRPr="00610031">
        <w:rPr>
          <w:rFonts w:ascii="Times New Roman" w:hAnsi="Times New Roman"/>
          <w:b/>
          <w:bCs/>
          <w:szCs w:val="24"/>
        </w:rPr>
        <w:t>Теплотехнически однородная ограждающая конструкция (или ее участок)</w:t>
      </w:r>
      <w:r w:rsidRPr="00610031">
        <w:rPr>
          <w:rFonts w:ascii="Times New Roman" w:hAnsi="Times New Roman"/>
          <w:spacing w:val="-2"/>
          <w:szCs w:val="24"/>
        </w:rPr>
        <w:t xml:space="preserve"> </w:t>
      </w:r>
      <w:r w:rsidRPr="00610031">
        <w:rPr>
          <w:rFonts w:ascii="Times New Roman" w:hAnsi="Times New Roman"/>
          <w:b/>
          <w:szCs w:val="24"/>
        </w:rPr>
        <w:t xml:space="preserve">– </w:t>
      </w:r>
      <w:r w:rsidRPr="00610031">
        <w:rPr>
          <w:rFonts w:ascii="Times New Roman" w:hAnsi="Times New Roman"/>
          <w:bCs/>
          <w:szCs w:val="24"/>
        </w:rPr>
        <w:t>ограждающая конструкция, состоящая из одного или нескольких слоев материала, границы которых перпендикулярны тепловому потоку, имеют постоянную толщину и коэффициент теплопроводности материала слоя.</w:t>
      </w:r>
      <w:bookmarkStart w:id="6" w:name="_Toc347152985"/>
    </w:p>
    <w:p w:rsidR="00453E6A" w:rsidRPr="00D84411" w:rsidRDefault="00453E6A" w:rsidP="00753ECA">
      <w:pPr>
        <w:tabs>
          <w:tab w:val="left" w:pos="1276"/>
          <w:tab w:val="left" w:pos="1418"/>
          <w:tab w:val="num" w:pos="2127"/>
        </w:tabs>
        <w:spacing w:line="276" w:lineRule="auto"/>
        <w:ind w:firstLine="0"/>
        <w:rPr>
          <w:rFonts w:ascii="Times New Roman" w:hAnsi="Times New Roman"/>
          <w:bCs/>
          <w:szCs w:val="24"/>
          <w:lang w:val="kk-KZ"/>
        </w:rPr>
      </w:pPr>
    </w:p>
    <w:p w:rsidR="005020A1" w:rsidRPr="00610031" w:rsidRDefault="00D84411" w:rsidP="00753ECA">
      <w:pPr>
        <w:pStyle w:val="1"/>
        <w:tabs>
          <w:tab w:val="left" w:pos="851"/>
          <w:tab w:val="left" w:pos="1418"/>
        </w:tabs>
        <w:spacing w:before="0" w:line="276" w:lineRule="auto"/>
        <w:ind w:right="57" w:firstLine="0"/>
        <w:rPr>
          <w:rFonts w:ascii="Times New Roman" w:hAnsi="Times New Roman" w:cs="Times New Roman"/>
          <w:b/>
          <w:bCs w:val="0"/>
          <w:color w:val="auto"/>
          <w:sz w:val="24"/>
          <w:szCs w:val="24"/>
        </w:rPr>
      </w:pPr>
      <w:r>
        <w:rPr>
          <w:rFonts w:ascii="Times New Roman" w:hAnsi="Times New Roman" w:cs="Times New Roman"/>
          <w:b/>
          <w:bCs w:val="0"/>
          <w:color w:val="auto"/>
          <w:sz w:val="24"/>
          <w:szCs w:val="24"/>
        </w:rPr>
        <w:t xml:space="preserve">              4 </w:t>
      </w:r>
      <w:r w:rsidR="005020A1" w:rsidRPr="00610031">
        <w:rPr>
          <w:rFonts w:ascii="Times New Roman" w:hAnsi="Times New Roman" w:cs="Times New Roman"/>
          <w:b/>
          <w:bCs w:val="0"/>
          <w:color w:val="auto"/>
          <w:sz w:val="24"/>
          <w:szCs w:val="24"/>
        </w:rPr>
        <w:t>Требования к ограждающим конструкциям жилых зданий</w:t>
      </w:r>
      <w:bookmarkEnd w:id="6"/>
      <w:r w:rsidR="005020A1" w:rsidRPr="00610031">
        <w:rPr>
          <w:rFonts w:ascii="Times New Roman" w:hAnsi="Times New Roman" w:cs="Times New Roman"/>
          <w:b/>
          <w:bCs w:val="0"/>
          <w:color w:val="auto"/>
          <w:sz w:val="24"/>
          <w:szCs w:val="24"/>
        </w:rPr>
        <w:t xml:space="preserve"> </w:t>
      </w:r>
    </w:p>
    <w:p w:rsidR="005020A1" w:rsidRPr="00610031" w:rsidRDefault="005020A1" w:rsidP="00753ECA">
      <w:pPr>
        <w:numPr>
          <w:ilvl w:val="1"/>
          <w:numId w:val="14"/>
        </w:numPr>
        <w:tabs>
          <w:tab w:val="clear" w:pos="360"/>
          <w:tab w:val="num" w:pos="1560"/>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Нормативные документы Республики Казахстан в области тепловой защиты и строительной теплотехники предусматривают два варианта определения требуемых значений сопротивления теплопередаче ограждающих конструкций. Первый вариант (поэлементный подход) предусматривает принятие установленных нормативных значений сопротивления теплопередаче </w:t>
      </w:r>
      <w:r w:rsidRPr="00610031">
        <w:rPr>
          <w:rFonts w:ascii="Times New Roman" w:hAnsi="Times New Roman"/>
          <w:position w:val="-10"/>
          <w:szCs w:val="24"/>
        </w:rPr>
        <w:object w:dxaOrig="4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8.75pt" o:ole="">
            <v:imagedata r:id="rId9" o:title=""/>
          </v:shape>
          <o:OLEObject Type="Embed" ProgID="Equation.DSMT4" ShapeID="_x0000_i1025" DrawAspect="Content" ObjectID="_1438162157" r:id="rId10"/>
        </w:object>
      </w:r>
      <w:r w:rsidRPr="00610031">
        <w:rPr>
          <w:rFonts w:ascii="Times New Roman" w:hAnsi="Times New Roman"/>
          <w:szCs w:val="24"/>
        </w:rPr>
        <w:t>, второй (комплексный подход) – определение требуемых значений сопротивления теплопередаче в диапазоне:</w:t>
      </w:r>
    </w:p>
    <w:p w:rsidR="005020A1" w:rsidRPr="00610031" w:rsidRDefault="005020A1" w:rsidP="00753ECA">
      <w:pPr>
        <w:numPr>
          <w:ilvl w:val="0"/>
          <w:numId w:val="10"/>
        </w:numPr>
        <w:tabs>
          <w:tab w:val="left" w:pos="1418"/>
          <w:tab w:val="num" w:pos="1560"/>
        </w:tabs>
        <w:spacing w:line="276" w:lineRule="auto"/>
        <w:ind w:right="57"/>
        <w:rPr>
          <w:rFonts w:ascii="Times New Roman" w:hAnsi="Times New Roman"/>
          <w:szCs w:val="24"/>
        </w:rPr>
      </w:pPr>
      <w:r w:rsidRPr="00610031">
        <w:rPr>
          <w:rFonts w:ascii="Times New Roman" w:hAnsi="Times New Roman"/>
          <w:szCs w:val="24"/>
        </w:rPr>
        <w:t xml:space="preserve">для стен </w:t>
      </w:r>
      <w:r w:rsidRPr="00610031">
        <w:rPr>
          <w:rFonts w:ascii="Times New Roman" w:hAnsi="Times New Roman"/>
          <w:position w:val="-10"/>
          <w:szCs w:val="24"/>
        </w:rPr>
        <w:object w:dxaOrig="2240" w:dyaOrig="360">
          <v:shape id="_x0000_i1026" type="#_x0000_t75" style="width:111.75pt;height:18.75pt" o:ole="">
            <v:imagedata r:id="rId11" o:title=""/>
          </v:shape>
          <o:OLEObject Type="Embed" ProgID="Equation.DSMT4" ShapeID="_x0000_i1026" DrawAspect="Content" ObjectID="_1438162158" r:id="rId12"/>
        </w:object>
      </w:r>
      <w:r w:rsidRPr="00610031">
        <w:rPr>
          <w:rFonts w:ascii="Times New Roman" w:hAnsi="Times New Roman"/>
          <w:szCs w:val="24"/>
        </w:rPr>
        <w:t>;</w:t>
      </w:r>
    </w:p>
    <w:p w:rsidR="005020A1" w:rsidRPr="00610031" w:rsidRDefault="005020A1" w:rsidP="00753ECA">
      <w:pPr>
        <w:numPr>
          <w:ilvl w:val="0"/>
          <w:numId w:val="10"/>
        </w:numPr>
        <w:tabs>
          <w:tab w:val="left" w:pos="1418"/>
          <w:tab w:val="num" w:pos="1560"/>
        </w:tabs>
        <w:spacing w:line="276" w:lineRule="auto"/>
        <w:ind w:right="57"/>
        <w:rPr>
          <w:rFonts w:ascii="Times New Roman" w:hAnsi="Times New Roman"/>
          <w:szCs w:val="24"/>
        </w:rPr>
      </w:pPr>
      <w:r w:rsidRPr="00610031">
        <w:rPr>
          <w:rFonts w:ascii="Times New Roman" w:hAnsi="Times New Roman"/>
          <w:szCs w:val="24"/>
        </w:rPr>
        <w:t xml:space="preserve">для чердачных перекрытий </w:t>
      </w:r>
      <w:r w:rsidRPr="00610031">
        <w:rPr>
          <w:rFonts w:ascii="Times New Roman" w:hAnsi="Times New Roman"/>
          <w:position w:val="-10"/>
          <w:szCs w:val="24"/>
        </w:rPr>
        <w:object w:dxaOrig="2120" w:dyaOrig="360">
          <v:shape id="_x0000_i1027" type="#_x0000_t75" style="width:105.75pt;height:18.75pt" o:ole="">
            <v:imagedata r:id="rId13" o:title=""/>
          </v:shape>
          <o:OLEObject Type="Embed" ProgID="Equation.DSMT4" ShapeID="_x0000_i1027" DrawAspect="Content" ObjectID="_1438162159" r:id="rId14"/>
        </w:object>
      </w:r>
      <w:r w:rsidRPr="00610031">
        <w:rPr>
          <w:rFonts w:ascii="Times New Roman" w:hAnsi="Times New Roman"/>
          <w:szCs w:val="24"/>
        </w:rPr>
        <w:t>;</w:t>
      </w:r>
    </w:p>
    <w:p w:rsidR="005020A1" w:rsidRPr="00610031" w:rsidRDefault="005020A1" w:rsidP="00753ECA">
      <w:pPr>
        <w:numPr>
          <w:ilvl w:val="0"/>
          <w:numId w:val="10"/>
        </w:numPr>
        <w:tabs>
          <w:tab w:val="left" w:pos="1418"/>
          <w:tab w:val="num" w:pos="1560"/>
        </w:tabs>
        <w:spacing w:line="276" w:lineRule="auto"/>
        <w:ind w:right="57"/>
        <w:rPr>
          <w:rFonts w:ascii="Times New Roman" w:hAnsi="Times New Roman"/>
          <w:szCs w:val="24"/>
        </w:rPr>
      </w:pPr>
      <w:r w:rsidRPr="00610031">
        <w:rPr>
          <w:rFonts w:ascii="Times New Roman" w:hAnsi="Times New Roman"/>
          <w:szCs w:val="24"/>
        </w:rPr>
        <w:t xml:space="preserve">для цокольных перекрытий </w:t>
      </w:r>
      <w:r w:rsidRPr="00610031">
        <w:rPr>
          <w:rFonts w:ascii="Times New Roman" w:hAnsi="Times New Roman"/>
          <w:position w:val="-14"/>
          <w:szCs w:val="24"/>
        </w:rPr>
        <w:object w:dxaOrig="2120" w:dyaOrig="400">
          <v:shape id="_x0000_i1028" type="#_x0000_t75" style="width:105.75pt;height:19.5pt" o:ole="">
            <v:imagedata r:id="rId15" o:title=""/>
          </v:shape>
          <o:OLEObject Type="Embed" ProgID="Equation.DSMT4" ShapeID="_x0000_i1028" DrawAspect="Content" ObjectID="_1438162160" r:id="rId16"/>
        </w:object>
      </w:r>
    </w:p>
    <w:p w:rsidR="005020A1" w:rsidRPr="00610031" w:rsidRDefault="005020A1" w:rsidP="00753ECA">
      <w:pPr>
        <w:tabs>
          <w:tab w:val="num" w:pos="720"/>
          <w:tab w:val="num" w:pos="1418"/>
          <w:tab w:val="num" w:pos="1560"/>
        </w:tabs>
        <w:spacing w:line="276" w:lineRule="auto"/>
        <w:ind w:right="57" w:firstLine="851"/>
        <w:rPr>
          <w:rFonts w:ascii="Times New Roman" w:hAnsi="Times New Roman"/>
          <w:szCs w:val="24"/>
        </w:rPr>
      </w:pPr>
      <w:r w:rsidRPr="00610031">
        <w:rPr>
          <w:rFonts w:ascii="Times New Roman" w:hAnsi="Times New Roman"/>
          <w:szCs w:val="24"/>
        </w:rPr>
        <w:t xml:space="preserve">Здесь </w:t>
      </w:r>
      <w:r w:rsidRPr="00610031">
        <w:rPr>
          <w:rFonts w:ascii="Times New Roman" w:hAnsi="Times New Roman"/>
          <w:position w:val="-14"/>
          <w:szCs w:val="24"/>
        </w:rPr>
        <w:object w:dxaOrig="1400" w:dyaOrig="400">
          <v:shape id="_x0000_i1029" type="#_x0000_t75" style="width:69.75pt;height:19.5pt" o:ole="">
            <v:imagedata r:id="rId17" o:title=""/>
          </v:shape>
          <o:OLEObject Type="Embed" ProgID="Equation.DSMT4" ShapeID="_x0000_i1029" DrawAspect="Content" ObjectID="_1438162161" r:id="rId18"/>
        </w:object>
      </w:r>
      <w:r w:rsidRPr="00610031">
        <w:rPr>
          <w:rFonts w:ascii="Times New Roman" w:hAnsi="Times New Roman"/>
          <w:szCs w:val="24"/>
        </w:rPr>
        <w:t xml:space="preserve"> - приведенное сопротивление теплопередаче наружных стен, чердачного и цокольного перекрытий соответственно.</w:t>
      </w:r>
    </w:p>
    <w:p w:rsidR="005020A1" w:rsidRPr="00610031" w:rsidRDefault="005020A1" w:rsidP="00753ECA">
      <w:pPr>
        <w:tabs>
          <w:tab w:val="num" w:pos="1418"/>
          <w:tab w:val="num" w:pos="1560"/>
        </w:tabs>
        <w:spacing w:line="276" w:lineRule="auto"/>
        <w:ind w:right="57" w:firstLine="851"/>
        <w:rPr>
          <w:rFonts w:ascii="Times New Roman" w:hAnsi="Times New Roman"/>
          <w:szCs w:val="24"/>
        </w:rPr>
      </w:pPr>
      <w:r w:rsidRPr="00610031">
        <w:rPr>
          <w:rFonts w:ascii="Times New Roman" w:hAnsi="Times New Roman"/>
          <w:szCs w:val="24"/>
        </w:rPr>
        <w:t xml:space="preserve">Условием принятия второго варианта является соответствие значения удельного расхода тепловой  энергии на отопление здания </w:t>
      </w:r>
      <w:r w:rsidRPr="00610031">
        <w:rPr>
          <w:rFonts w:ascii="Times New Roman" w:hAnsi="Times New Roman"/>
          <w:position w:val="-10"/>
          <w:szCs w:val="24"/>
        </w:rPr>
        <w:object w:dxaOrig="400" w:dyaOrig="360">
          <v:shape id="_x0000_i1030" type="#_x0000_t75" style="width:19.5pt;height:18.75pt" o:ole="">
            <v:imagedata r:id="rId19" o:title=""/>
          </v:shape>
          <o:OLEObject Type="Embed" ProgID="Equation.DSMT4" ShapeID="_x0000_i1030" DrawAspect="Content" ObjectID="_1438162162" r:id="rId20"/>
        </w:object>
      </w:r>
      <w:proofErr w:type="gramStart"/>
      <w:r w:rsidRPr="00610031">
        <w:rPr>
          <w:rFonts w:ascii="Times New Roman" w:hAnsi="Times New Roman"/>
          <w:szCs w:val="24"/>
        </w:rPr>
        <w:t>нормативному</w:t>
      </w:r>
      <w:proofErr w:type="gramEnd"/>
      <w:r w:rsidRPr="00610031">
        <w:rPr>
          <w:rFonts w:ascii="Times New Roman" w:hAnsi="Times New Roman"/>
          <w:szCs w:val="24"/>
        </w:rPr>
        <w:t xml:space="preserve"> </w:t>
      </w:r>
      <w:r w:rsidRPr="00610031">
        <w:rPr>
          <w:rFonts w:ascii="Times New Roman" w:hAnsi="Times New Roman"/>
          <w:position w:val="-10"/>
          <w:szCs w:val="24"/>
        </w:rPr>
        <w:object w:dxaOrig="400" w:dyaOrig="360">
          <v:shape id="_x0000_i1031" type="#_x0000_t75" style="width:19.5pt;height:18.75pt" o:ole="">
            <v:imagedata r:id="rId21" o:title=""/>
          </v:shape>
          <o:OLEObject Type="Embed" ProgID="Equation.DSMT4" ShapeID="_x0000_i1031" DrawAspect="Content" ObjectID="_1438162163" r:id="rId22"/>
        </w:object>
      </w:r>
      <w:r w:rsidRPr="00610031">
        <w:rPr>
          <w:rFonts w:ascii="Times New Roman" w:hAnsi="Times New Roman"/>
          <w:szCs w:val="24"/>
        </w:rPr>
        <w:t xml:space="preserve">. </w:t>
      </w:r>
    </w:p>
    <w:p w:rsidR="005020A1" w:rsidRPr="00610031" w:rsidRDefault="005020A1" w:rsidP="00753ECA">
      <w:pPr>
        <w:numPr>
          <w:ilvl w:val="1"/>
          <w:numId w:val="14"/>
        </w:numPr>
        <w:tabs>
          <w:tab w:val="clear" w:pos="360"/>
          <w:tab w:val="num" w:pos="1080"/>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К обязательным относятся также требования по недопустимости образования конденсата на внутренних поверхностях ограждающих конструкций, а также величина перепада температуры воздуха и поверхности, которая должна быть не выше допустимых величин. </w:t>
      </w:r>
    </w:p>
    <w:p w:rsidR="005020A1" w:rsidRPr="00610031" w:rsidRDefault="005020A1" w:rsidP="00753ECA">
      <w:pPr>
        <w:numPr>
          <w:ilvl w:val="1"/>
          <w:numId w:val="14"/>
        </w:numPr>
        <w:tabs>
          <w:tab w:val="clear" w:pos="360"/>
          <w:tab w:val="num" w:pos="1080"/>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К нормируемым параметрам ограждающих конструкций в области строительной теплотехники для жилых зданий относятся также сопротивление паропроницанию и сопротивление воздухопроницанию. </w:t>
      </w:r>
    </w:p>
    <w:p w:rsidR="005020A1" w:rsidRPr="00610031" w:rsidRDefault="005020A1" w:rsidP="00753ECA">
      <w:pPr>
        <w:numPr>
          <w:ilvl w:val="1"/>
          <w:numId w:val="14"/>
        </w:numPr>
        <w:tabs>
          <w:tab w:val="clear" w:pos="360"/>
          <w:tab w:val="num" w:pos="1080"/>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Сопротивление паропроницанию ограждающей конструкции должно быть не ниже требуемых значений, устанавливаемых расчетом в зависимости от климатических условий строительства и материала элементов ограждений. </w:t>
      </w:r>
    </w:p>
    <w:p w:rsidR="005020A1" w:rsidRPr="00610031" w:rsidRDefault="005020A1" w:rsidP="00753ECA">
      <w:pPr>
        <w:numPr>
          <w:ilvl w:val="1"/>
          <w:numId w:val="14"/>
        </w:numPr>
        <w:tabs>
          <w:tab w:val="clear" w:pos="360"/>
          <w:tab w:val="num" w:pos="1080"/>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Сопротивление воздухопроницанию ограждающих конструкций должно быть не ниже расчетных значений, устанавливаемых в зависимости от этажности здания и климатических условий строительства. </w:t>
      </w:r>
    </w:p>
    <w:p w:rsidR="005020A1" w:rsidRPr="00610031" w:rsidRDefault="005020A1" w:rsidP="00753ECA">
      <w:pPr>
        <w:numPr>
          <w:ilvl w:val="1"/>
          <w:numId w:val="14"/>
        </w:numPr>
        <w:tabs>
          <w:tab w:val="clear" w:pos="360"/>
          <w:tab w:val="num" w:pos="1080"/>
          <w:tab w:val="num" w:pos="1560"/>
        </w:tabs>
        <w:spacing w:line="276" w:lineRule="auto"/>
        <w:ind w:left="0" w:right="57" w:firstLine="851"/>
        <w:rPr>
          <w:rFonts w:ascii="Times New Roman" w:hAnsi="Times New Roman"/>
          <w:szCs w:val="24"/>
        </w:rPr>
      </w:pPr>
      <w:r w:rsidRPr="00610031">
        <w:rPr>
          <w:rFonts w:ascii="Times New Roman" w:hAnsi="Times New Roman"/>
          <w:szCs w:val="24"/>
        </w:rPr>
        <w:t>К ограждающим конструкциям жилых зданий предъявляются требования теплоустойчивости, которая достигается соответствием  амплитуды колебаний температуры внутренней поверхности ограждающих конструкций требуемому значению.</w:t>
      </w:r>
    </w:p>
    <w:p w:rsidR="000C6A99" w:rsidRPr="00D84411" w:rsidRDefault="005020A1" w:rsidP="00753ECA">
      <w:pPr>
        <w:numPr>
          <w:ilvl w:val="1"/>
          <w:numId w:val="14"/>
        </w:numPr>
        <w:tabs>
          <w:tab w:val="clear" w:pos="360"/>
          <w:tab w:val="num" w:pos="1080"/>
          <w:tab w:val="num" w:pos="1560"/>
        </w:tabs>
        <w:spacing w:line="276" w:lineRule="auto"/>
        <w:ind w:left="0" w:right="57" w:firstLine="851"/>
        <w:rPr>
          <w:rFonts w:ascii="Times New Roman" w:hAnsi="Times New Roman"/>
          <w:szCs w:val="24"/>
        </w:rPr>
      </w:pPr>
      <w:r w:rsidRPr="00610031">
        <w:rPr>
          <w:rFonts w:ascii="Times New Roman" w:hAnsi="Times New Roman"/>
          <w:szCs w:val="24"/>
        </w:rPr>
        <w:t>Требования к ограждающим конструкциям жилых зданий в области строительной т</w:t>
      </w:r>
      <w:r w:rsidR="00D84411">
        <w:rPr>
          <w:rFonts w:ascii="Times New Roman" w:hAnsi="Times New Roman"/>
          <w:szCs w:val="24"/>
        </w:rPr>
        <w:t>еплотехники сведены в таблицу 1</w:t>
      </w:r>
      <w:r w:rsidR="00D84411">
        <w:rPr>
          <w:rFonts w:ascii="Times New Roman" w:hAnsi="Times New Roman"/>
          <w:szCs w:val="24"/>
          <w:lang w:val="kk-KZ"/>
        </w:rPr>
        <w:t>.</w:t>
      </w:r>
    </w:p>
    <w:p w:rsidR="005020A1" w:rsidRPr="00D84411" w:rsidRDefault="005020A1" w:rsidP="00753ECA">
      <w:pPr>
        <w:tabs>
          <w:tab w:val="left" w:pos="1134"/>
        </w:tabs>
        <w:spacing w:line="276" w:lineRule="auto"/>
        <w:ind w:right="57" w:firstLine="0"/>
        <w:rPr>
          <w:rFonts w:ascii="Times New Roman" w:hAnsi="Times New Roman"/>
          <w:sz w:val="22"/>
          <w:szCs w:val="24"/>
        </w:rPr>
      </w:pPr>
      <w:r w:rsidRPr="00D84411">
        <w:rPr>
          <w:rFonts w:ascii="Times New Roman" w:hAnsi="Times New Roman"/>
          <w:sz w:val="22"/>
          <w:szCs w:val="24"/>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4"/>
        <w:gridCol w:w="2694"/>
        <w:gridCol w:w="1841"/>
        <w:gridCol w:w="2828"/>
      </w:tblGrid>
      <w:tr w:rsidR="005020A1" w:rsidRPr="00610031" w:rsidTr="005020A1">
        <w:trPr>
          <w:tblHeader/>
        </w:trPr>
        <w:tc>
          <w:tcPr>
            <w:tcW w:w="1428" w:type="pct"/>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r w:rsidRPr="00610031">
              <w:rPr>
                <w:rFonts w:ascii="Times New Roman" w:hAnsi="Times New Roman"/>
                <w:szCs w:val="24"/>
              </w:rPr>
              <w:t>Требование</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Формула</w:t>
            </w:r>
          </w:p>
        </w:tc>
        <w:tc>
          <w:tcPr>
            <w:tcW w:w="893"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Условие применения</w:t>
            </w: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Значения</w:t>
            </w:r>
          </w:p>
        </w:tc>
      </w:tr>
      <w:tr w:rsidR="005020A1" w:rsidRPr="00610031" w:rsidTr="005020A1">
        <w:tc>
          <w:tcPr>
            <w:tcW w:w="1428" w:type="pct"/>
            <w:vMerge w:val="restart"/>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r w:rsidRPr="00610031">
              <w:rPr>
                <w:rFonts w:ascii="Times New Roman" w:hAnsi="Times New Roman"/>
                <w:szCs w:val="24"/>
              </w:rPr>
              <w:t xml:space="preserve">Значение приведенного </w:t>
            </w:r>
            <w:r w:rsidRPr="00610031">
              <w:rPr>
                <w:rFonts w:ascii="Times New Roman" w:hAnsi="Times New Roman"/>
                <w:szCs w:val="24"/>
              </w:rPr>
              <w:lastRenderedPageBreak/>
              <w:t>сопротивления теплопередаче должно быть не ниже значений:</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1060" w:dyaOrig="360">
                <v:shape id="_x0000_i1032" type="#_x0000_t75" style="width:53.25pt;height:18.75pt" o:ole="">
                  <v:imagedata r:id="rId23" o:title=""/>
                </v:shape>
                <o:OLEObject Type="Embed" ProgID="Equation.DSMT4" ShapeID="_x0000_i1032" DrawAspect="Content" ObjectID="_1438162164" r:id="rId24"/>
              </w:object>
            </w:r>
          </w:p>
        </w:tc>
        <w:tc>
          <w:tcPr>
            <w:tcW w:w="893"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Поэлементный </w:t>
            </w:r>
            <w:r w:rsidRPr="00610031">
              <w:rPr>
                <w:rFonts w:ascii="Times New Roman" w:hAnsi="Times New Roman"/>
                <w:szCs w:val="24"/>
              </w:rPr>
              <w:lastRenderedPageBreak/>
              <w:t>подход</w:t>
            </w:r>
          </w:p>
        </w:tc>
        <w:tc>
          <w:tcPr>
            <w:tcW w:w="1372" w:type="pct"/>
            <w:vAlign w:val="center"/>
          </w:tcPr>
          <w:p w:rsidR="005020A1" w:rsidRPr="00610031" w:rsidRDefault="005020A1" w:rsidP="00753ECA">
            <w:pPr>
              <w:tabs>
                <w:tab w:val="left" w:pos="1134"/>
              </w:tabs>
              <w:spacing w:line="276" w:lineRule="auto"/>
              <w:ind w:right="57" w:hanging="108"/>
              <w:jc w:val="center"/>
              <w:rPr>
                <w:rFonts w:ascii="Times New Roman" w:hAnsi="Times New Roman"/>
                <w:szCs w:val="24"/>
              </w:rPr>
            </w:pPr>
            <w:r w:rsidRPr="00610031">
              <w:rPr>
                <w:rFonts w:ascii="Times New Roman" w:hAnsi="Times New Roman"/>
                <w:szCs w:val="24"/>
              </w:rPr>
              <w:lastRenderedPageBreak/>
              <w:t>Таблица 4 СН РК 2.04-21</w:t>
            </w:r>
          </w:p>
        </w:tc>
      </w:tr>
      <w:tr w:rsidR="005020A1" w:rsidRPr="00610031" w:rsidTr="005020A1">
        <w:tc>
          <w:tcPr>
            <w:tcW w:w="1428" w:type="pct"/>
            <w:vMerge/>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2240" w:dyaOrig="360">
                <v:shape id="_x0000_i1033" type="#_x0000_t75" style="width:111.75pt;height:18.75pt" o:ole="">
                  <v:imagedata r:id="rId11" o:title=""/>
                </v:shape>
                <o:OLEObject Type="Embed" ProgID="Equation.DSMT4" ShapeID="_x0000_i1033" DrawAspect="Content" ObjectID="_1438162165" r:id="rId25"/>
              </w:object>
            </w:r>
          </w:p>
        </w:tc>
        <w:tc>
          <w:tcPr>
            <w:tcW w:w="893" w:type="pct"/>
            <w:vMerge w:val="restar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roofErr w:type="spellStart"/>
            <w:r w:rsidRPr="00610031">
              <w:rPr>
                <w:rFonts w:ascii="Times New Roman" w:hAnsi="Times New Roman"/>
                <w:szCs w:val="24"/>
              </w:rPr>
              <w:t>Коплексный</w:t>
            </w:r>
            <w:proofErr w:type="spellEnd"/>
            <w:r w:rsidRPr="00610031">
              <w:rPr>
                <w:rFonts w:ascii="Times New Roman" w:hAnsi="Times New Roman"/>
                <w:szCs w:val="24"/>
              </w:rPr>
              <w:t xml:space="preserve"> подход,</w:t>
            </w:r>
          </w:p>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999" w:dyaOrig="360">
                <v:shape id="_x0000_i1034" type="#_x0000_t75" style="width:49.5pt;height:18.75pt" o:ole="">
                  <v:imagedata r:id="rId26" o:title=""/>
                </v:shape>
                <o:OLEObject Type="Embed" ProgID="Equation.DSMT4" ShapeID="_x0000_i1034" DrawAspect="Content" ObjectID="_1438162166" r:id="rId27"/>
              </w:object>
            </w: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По расчету</w:t>
            </w:r>
          </w:p>
        </w:tc>
      </w:tr>
      <w:tr w:rsidR="005020A1" w:rsidRPr="00610031" w:rsidTr="005020A1">
        <w:tc>
          <w:tcPr>
            <w:tcW w:w="1428" w:type="pct"/>
            <w:vMerge/>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2120" w:dyaOrig="360">
                <v:shape id="_x0000_i1035" type="#_x0000_t75" style="width:105.75pt;height:18.75pt" o:ole="">
                  <v:imagedata r:id="rId13" o:title=""/>
                </v:shape>
                <o:OLEObject Type="Embed" ProgID="Equation.DSMT4" ShapeID="_x0000_i1035" DrawAspect="Content" ObjectID="_1438162167" r:id="rId28"/>
              </w:object>
            </w:r>
          </w:p>
        </w:tc>
        <w:tc>
          <w:tcPr>
            <w:tcW w:w="893" w:type="pct"/>
            <w:vMerge/>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 же</w:t>
            </w:r>
          </w:p>
        </w:tc>
      </w:tr>
      <w:tr w:rsidR="005020A1" w:rsidRPr="00610031" w:rsidTr="005020A1">
        <w:tc>
          <w:tcPr>
            <w:tcW w:w="1428" w:type="pct"/>
            <w:vMerge/>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2240" w:dyaOrig="360">
                <v:shape id="_x0000_i1036" type="#_x0000_t75" style="width:111.75pt;height:18.75pt" o:ole="">
                  <v:imagedata r:id="rId29" o:title=""/>
                </v:shape>
                <o:OLEObject Type="Embed" ProgID="Equation.DSMT4" ShapeID="_x0000_i1036" DrawAspect="Content" ObjectID="_1438162168" r:id="rId30"/>
              </w:object>
            </w:r>
          </w:p>
        </w:tc>
        <w:tc>
          <w:tcPr>
            <w:tcW w:w="893" w:type="pct"/>
            <w:vMerge/>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 же</w:t>
            </w:r>
          </w:p>
        </w:tc>
      </w:tr>
      <w:tr w:rsidR="005020A1" w:rsidRPr="00610031" w:rsidTr="005020A1">
        <w:tc>
          <w:tcPr>
            <w:tcW w:w="1428" w:type="pct"/>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r w:rsidRPr="00610031">
              <w:rPr>
                <w:rFonts w:ascii="Times New Roman" w:hAnsi="Times New Roman"/>
                <w:szCs w:val="24"/>
              </w:rPr>
              <w:t>Отсутствие температуры точки росы на внутренней поверхности</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639" w:dyaOrig="360">
                <v:shape id="_x0000_i1037" type="#_x0000_t75" style="width:32.25pt;height:18.75pt" o:ole="">
                  <v:imagedata r:id="rId31" o:title=""/>
                </v:shape>
                <o:OLEObject Type="Embed" ProgID="Equation.DSMT4" ShapeID="_x0000_i1037" DrawAspect="Content" ObjectID="_1438162169" r:id="rId32"/>
              </w:object>
            </w:r>
          </w:p>
        </w:tc>
        <w:tc>
          <w:tcPr>
            <w:tcW w:w="893"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Для всех жилых зданий</w:t>
            </w: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0"/>
                <w:szCs w:val="24"/>
              </w:rPr>
              <w:object w:dxaOrig="220" w:dyaOrig="360">
                <v:shape id="_x0000_i1038" type="#_x0000_t75" style="width:11.25pt;height:18.75pt" o:ole="">
                  <v:imagedata r:id="rId33" o:title=""/>
                </v:shape>
                <o:OLEObject Type="Embed" ProgID="Equation.DSMT4" ShapeID="_x0000_i1038" DrawAspect="Content" ObjectID="_1438162170" r:id="rId34"/>
              </w:object>
            </w:r>
            <w:r w:rsidRPr="00610031">
              <w:rPr>
                <w:rFonts w:ascii="Times New Roman" w:hAnsi="Times New Roman"/>
                <w:szCs w:val="24"/>
              </w:rPr>
              <w:t xml:space="preserve">=10,62 </w:t>
            </w:r>
            <w:r w:rsidRPr="00610031">
              <w:rPr>
                <w:rFonts w:ascii="Times New Roman" w:hAnsi="Times New Roman"/>
                <w:szCs w:val="24"/>
                <w:vertAlign w:val="superscript"/>
              </w:rPr>
              <w:t>0</w:t>
            </w:r>
            <w:r w:rsidRPr="00610031">
              <w:rPr>
                <w:rFonts w:ascii="Times New Roman" w:hAnsi="Times New Roman"/>
                <w:szCs w:val="24"/>
              </w:rPr>
              <w:t xml:space="preserve">С для температуры воздуха  </w:t>
            </w:r>
            <w:r w:rsidRPr="00610031">
              <w:rPr>
                <w:rFonts w:ascii="Times New Roman" w:hAnsi="Times New Roman"/>
                <w:position w:val="-10"/>
                <w:szCs w:val="24"/>
              </w:rPr>
              <w:object w:dxaOrig="1080" w:dyaOrig="360">
                <v:shape id="_x0000_i1039" type="#_x0000_t75" style="width:54.75pt;height:18.75pt" o:ole="">
                  <v:imagedata r:id="rId35" o:title=""/>
                </v:shape>
                <o:OLEObject Type="Embed" ProgID="Equation.DSMT4" ShapeID="_x0000_i1039" DrawAspect="Content" ObjectID="_1438162171" r:id="rId36"/>
              </w:object>
            </w:r>
            <w:r w:rsidRPr="00610031">
              <w:rPr>
                <w:rFonts w:ascii="Times New Roman" w:hAnsi="Times New Roman"/>
                <w:szCs w:val="24"/>
              </w:rPr>
              <w:t xml:space="preserve"> и </w:t>
            </w:r>
            <w:r w:rsidRPr="00610031">
              <w:rPr>
                <w:rFonts w:ascii="Times New Roman" w:hAnsi="Times New Roman"/>
                <w:position w:val="-10"/>
                <w:szCs w:val="24"/>
              </w:rPr>
              <w:object w:dxaOrig="1080" w:dyaOrig="360">
                <v:shape id="_x0000_i1040" type="#_x0000_t75" style="width:54.75pt;height:18.75pt" o:ole="">
                  <v:imagedata r:id="rId37" o:title=""/>
                </v:shape>
                <o:OLEObject Type="Embed" ProgID="Equation.DSMT4" ShapeID="_x0000_i1040" DrawAspect="Content" ObjectID="_1438162172" r:id="rId38"/>
              </w:object>
            </w:r>
          </w:p>
        </w:tc>
      </w:tr>
      <w:tr w:rsidR="005020A1" w:rsidRPr="00610031" w:rsidTr="005020A1">
        <w:tc>
          <w:tcPr>
            <w:tcW w:w="1428" w:type="pct"/>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r w:rsidRPr="00610031">
              <w:rPr>
                <w:rFonts w:ascii="Times New Roman" w:hAnsi="Times New Roman"/>
                <w:szCs w:val="24"/>
              </w:rPr>
              <w:t>Перепад температуры воздуха и температуры внутренней поверхности ограждающей конструкции должен быть выше нормативных значений</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6"/>
                <w:szCs w:val="24"/>
              </w:rPr>
              <w:object w:dxaOrig="1060" w:dyaOrig="320">
                <v:shape id="_x0000_i1041" type="#_x0000_t75" style="width:53.25pt;height:16.5pt" o:ole="">
                  <v:imagedata r:id="rId39" o:title=""/>
                </v:shape>
                <o:OLEObject Type="Embed" ProgID="Equation.DSMT4" ShapeID="_x0000_i1041" DrawAspect="Content" ObjectID="_1438162173" r:id="rId40"/>
              </w:object>
            </w:r>
          </w:p>
        </w:tc>
        <w:tc>
          <w:tcPr>
            <w:tcW w:w="893" w:type="pct"/>
            <w:tcBorders>
              <w:bottom w:val="nil"/>
            </w:tcBorders>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 же</w:t>
            </w: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r>
      <w:tr w:rsidR="005020A1" w:rsidRPr="00610031" w:rsidTr="005020A1">
        <w:tc>
          <w:tcPr>
            <w:tcW w:w="1428" w:type="pct"/>
            <w:vAlign w:val="center"/>
          </w:tcPr>
          <w:p w:rsidR="005020A1" w:rsidRPr="00610031" w:rsidRDefault="005020A1" w:rsidP="00753ECA">
            <w:pPr>
              <w:tabs>
                <w:tab w:val="left" w:pos="1134"/>
                <w:tab w:val="left" w:pos="2835"/>
              </w:tabs>
              <w:spacing w:line="276" w:lineRule="auto"/>
              <w:ind w:left="142" w:right="-107" w:firstLine="0"/>
              <w:jc w:val="left"/>
              <w:rPr>
                <w:rFonts w:ascii="Times New Roman" w:hAnsi="Times New Roman"/>
                <w:szCs w:val="24"/>
              </w:rPr>
            </w:pPr>
            <w:r w:rsidRPr="00610031">
              <w:rPr>
                <w:rFonts w:ascii="Times New Roman" w:hAnsi="Times New Roman"/>
                <w:szCs w:val="24"/>
              </w:rPr>
              <w:t>для наружных стен</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6"/>
                <w:szCs w:val="24"/>
              </w:rPr>
              <w:object w:dxaOrig="1140" w:dyaOrig="320">
                <v:shape id="_x0000_i1042" type="#_x0000_t75" style="width:57pt;height:16.5pt" o:ole="">
                  <v:imagedata r:id="rId41" o:title=""/>
                </v:shape>
                <o:OLEObject Type="Embed" ProgID="Equation.DSMT4" ShapeID="_x0000_i1042" DrawAspect="Content" ObjectID="_1438162174" r:id="rId42"/>
              </w:object>
            </w:r>
          </w:p>
        </w:tc>
        <w:tc>
          <w:tcPr>
            <w:tcW w:w="893" w:type="pct"/>
            <w:tcBorders>
              <w:top w:val="nil"/>
              <w:bottom w:val="nil"/>
            </w:tcBorders>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4,0</w:t>
            </w:r>
          </w:p>
        </w:tc>
      </w:tr>
      <w:tr w:rsidR="005020A1" w:rsidRPr="00610031" w:rsidTr="005020A1">
        <w:tc>
          <w:tcPr>
            <w:tcW w:w="1428" w:type="pct"/>
            <w:vAlign w:val="center"/>
          </w:tcPr>
          <w:p w:rsidR="005020A1" w:rsidRPr="00610031" w:rsidRDefault="005020A1" w:rsidP="00753ECA">
            <w:pPr>
              <w:tabs>
                <w:tab w:val="left" w:pos="1134"/>
                <w:tab w:val="left" w:pos="2835"/>
              </w:tabs>
              <w:spacing w:line="276" w:lineRule="auto"/>
              <w:ind w:left="142" w:right="-107" w:firstLine="0"/>
              <w:jc w:val="left"/>
              <w:rPr>
                <w:rFonts w:ascii="Times New Roman" w:hAnsi="Times New Roman"/>
                <w:szCs w:val="24"/>
              </w:rPr>
            </w:pPr>
            <w:r w:rsidRPr="00610031">
              <w:rPr>
                <w:rFonts w:ascii="Times New Roman" w:hAnsi="Times New Roman"/>
                <w:szCs w:val="24"/>
              </w:rPr>
              <w:t>для чердачных перекрытий и покрытий</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6"/>
                <w:szCs w:val="24"/>
              </w:rPr>
              <w:object w:dxaOrig="1060" w:dyaOrig="320">
                <v:shape id="_x0000_i1043" type="#_x0000_t75" style="width:53.25pt;height:16.5pt" o:ole="">
                  <v:imagedata r:id="rId43" o:title=""/>
                </v:shape>
                <o:OLEObject Type="Embed" ProgID="Equation.DSMT4" ShapeID="_x0000_i1043" DrawAspect="Content" ObjectID="_1438162175" r:id="rId44"/>
              </w:object>
            </w:r>
          </w:p>
        </w:tc>
        <w:tc>
          <w:tcPr>
            <w:tcW w:w="893" w:type="pct"/>
            <w:tcBorders>
              <w:top w:val="nil"/>
              <w:bottom w:val="nil"/>
            </w:tcBorders>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428" w:type="pct"/>
            <w:vAlign w:val="center"/>
          </w:tcPr>
          <w:p w:rsidR="005020A1" w:rsidRPr="00610031" w:rsidRDefault="005020A1" w:rsidP="00753ECA">
            <w:pPr>
              <w:tabs>
                <w:tab w:val="left" w:pos="1134"/>
                <w:tab w:val="left" w:pos="2835"/>
              </w:tabs>
              <w:spacing w:line="276" w:lineRule="auto"/>
              <w:ind w:left="142" w:right="-107" w:firstLine="0"/>
              <w:jc w:val="left"/>
              <w:rPr>
                <w:rFonts w:ascii="Times New Roman" w:hAnsi="Times New Roman"/>
                <w:szCs w:val="24"/>
              </w:rPr>
            </w:pPr>
            <w:r w:rsidRPr="00610031">
              <w:rPr>
                <w:rFonts w:ascii="Times New Roman" w:hAnsi="Times New Roman"/>
                <w:szCs w:val="24"/>
              </w:rPr>
              <w:t>для  цокольных перекрытий</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6"/>
                <w:szCs w:val="24"/>
              </w:rPr>
              <w:object w:dxaOrig="1100" w:dyaOrig="320">
                <v:shape id="_x0000_i1044" type="#_x0000_t75" style="width:54.75pt;height:16.5pt" o:ole="">
                  <v:imagedata r:id="rId45" o:title=""/>
                </v:shape>
                <o:OLEObject Type="Embed" ProgID="Equation.DSMT4" ShapeID="_x0000_i1044" DrawAspect="Content" ObjectID="_1438162176" r:id="rId46"/>
              </w:object>
            </w:r>
          </w:p>
        </w:tc>
        <w:tc>
          <w:tcPr>
            <w:tcW w:w="893" w:type="pct"/>
            <w:tcBorders>
              <w:top w:val="nil"/>
              <w:bottom w:val="single" w:sz="4" w:space="0" w:color="auto"/>
            </w:tcBorders>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2,0</w:t>
            </w:r>
          </w:p>
        </w:tc>
      </w:tr>
      <w:tr w:rsidR="005020A1" w:rsidRPr="00610031" w:rsidTr="005020A1">
        <w:tc>
          <w:tcPr>
            <w:tcW w:w="1428" w:type="pct"/>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r w:rsidRPr="00610031">
              <w:rPr>
                <w:rFonts w:ascii="Times New Roman" w:hAnsi="Times New Roman"/>
                <w:szCs w:val="24"/>
              </w:rPr>
              <w:t>Сопротивление паропроницанию должно быть не ниже требуемого</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4"/>
                <w:szCs w:val="24"/>
              </w:rPr>
              <w:object w:dxaOrig="1060" w:dyaOrig="400">
                <v:shape id="_x0000_i1045" type="#_x0000_t75" style="width:53.25pt;height:19.5pt" o:ole="">
                  <v:imagedata r:id="rId47" o:title=""/>
                </v:shape>
                <o:OLEObject Type="Embed" ProgID="Equation.DSMT4" ShapeID="_x0000_i1045" DrawAspect="Content" ObjectID="_1438162177" r:id="rId48"/>
              </w:object>
            </w:r>
          </w:p>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4"/>
                <w:szCs w:val="24"/>
              </w:rPr>
              <w:object w:dxaOrig="1080" w:dyaOrig="400">
                <v:shape id="_x0000_i1046" type="#_x0000_t75" style="width:54.75pt;height:19.5pt" o:ole="">
                  <v:imagedata r:id="rId49" o:title=""/>
                </v:shape>
                <o:OLEObject Type="Embed" ProgID="Equation.DSMT4" ShapeID="_x0000_i1046" DrawAspect="Content" ObjectID="_1438162178" r:id="rId50"/>
              </w:object>
            </w:r>
          </w:p>
        </w:tc>
        <w:tc>
          <w:tcPr>
            <w:tcW w:w="893" w:type="pct"/>
            <w:tcBorders>
              <w:top w:val="single" w:sz="4" w:space="0" w:color="auto"/>
              <w:bottom w:val="single" w:sz="4" w:space="0" w:color="auto"/>
            </w:tcBorders>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 же</w:t>
            </w: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По расчету</w:t>
            </w:r>
          </w:p>
        </w:tc>
      </w:tr>
      <w:tr w:rsidR="005020A1" w:rsidRPr="00610031" w:rsidTr="005020A1">
        <w:tc>
          <w:tcPr>
            <w:tcW w:w="1428" w:type="pct"/>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r w:rsidRPr="00610031">
              <w:rPr>
                <w:rFonts w:ascii="Times New Roman" w:hAnsi="Times New Roman"/>
                <w:szCs w:val="24"/>
              </w:rPr>
              <w:t>Сопротивление воздухопроницанию должно быть не ниже требуемого</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2"/>
                <w:szCs w:val="24"/>
              </w:rPr>
              <w:object w:dxaOrig="1060" w:dyaOrig="380">
                <v:shape id="_x0000_i1047" type="#_x0000_t75" style="width:53.25pt;height:18.75pt" o:ole="">
                  <v:imagedata r:id="rId51" o:title=""/>
                </v:shape>
                <o:OLEObject Type="Embed" ProgID="Equation.DSMT4" ShapeID="_x0000_i1047" DrawAspect="Content" ObjectID="_1438162179" r:id="rId52"/>
              </w:object>
            </w:r>
          </w:p>
        </w:tc>
        <w:tc>
          <w:tcPr>
            <w:tcW w:w="893" w:type="pct"/>
            <w:tcBorders>
              <w:top w:val="single" w:sz="4" w:space="0" w:color="auto"/>
              <w:bottom w:val="single" w:sz="4" w:space="0" w:color="auto"/>
            </w:tcBorders>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 же</w:t>
            </w: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 же</w:t>
            </w:r>
          </w:p>
        </w:tc>
      </w:tr>
      <w:tr w:rsidR="005020A1" w:rsidRPr="00610031" w:rsidTr="005020A1">
        <w:tc>
          <w:tcPr>
            <w:tcW w:w="1428" w:type="pct"/>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r w:rsidRPr="00610031">
              <w:rPr>
                <w:rFonts w:ascii="Times New Roman" w:hAnsi="Times New Roman"/>
                <w:szCs w:val="24"/>
              </w:rPr>
              <w:t>Амплитуда колебаний температуры внутренней поверхности ограждающих конструкций не должна превышать требуемых значений</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2"/>
                <w:szCs w:val="24"/>
              </w:rPr>
              <w:object w:dxaOrig="1060" w:dyaOrig="380">
                <v:shape id="_x0000_i1048" type="#_x0000_t75" style="width:53.25pt;height:18.75pt" o:ole="">
                  <v:imagedata r:id="rId53" o:title=""/>
                </v:shape>
                <o:OLEObject Type="Embed" ProgID="Equation.DSMT4" ShapeID="_x0000_i1048" DrawAspect="Content" ObjectID="_1438162180" r:id="rId54"/>
              </w:object>
            </w:r>
          </w:p>
        </w:tc>
        <w:tc>
          <w:tcPr>
            <w:tcW w:w="893" w:type="pct"/>
            <w:tcBorders>
              <w:top w:val="single" w:sz="4" w:space="0" w:color="auto"/>
              <w:bottom w:val="single" w:sz="4" w:space="0" w:color="auto"/>
            </w:tcBorders>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 же</w:t>
            </w: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 же</w:t>
            </w:r>
          </w:p>
        </w:tc>
      </w:tr>
      <w:tr w:rsidR="005020A1" w:rsidRPr="00610031" w:rsidTr="005020A1">
        <w:tc>
          <w:tcPr>
            <w:tcW w:w="1428" w:type="pct"/>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r w:rsidRPr="00610031">
              <w:rPr>
                <w:rFonts w:ascii="Times New Roman" w:hAnsi="Times New Roman"/>
                <w:szCs w:val="24"/>
              </w:rPr>
              <w:t>Теплоусвоение полов</w:t>
            </w:r>
          </w:p>
        </w:tc>
        <w:tc>
          <w:tcPr>
            <w:tcW w:w="130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position w:val="-14"/>
                <w:szCs w:val="24"/>
              </w:rPr>
              <w:object w:dxaOrig="1040" w:dyaOrig="400">
                <v:shape id="_x0000_i1049" type="#_x0000_t75" style="width:52.5pt;height:19.5pt" o:ole="">
                  <v:imagedata r:id="rId55" o:title=""/>
                </v:shape>
                <o:OLEObject Type="Embed" ProgID="Equation.DSMT4" ShapeID="_x0000_i1049" DrawAspect="Content" ObjectID="_1438162181" r:id="rId56"/>
              </w:object>
            </w:r>
          </w:p>
        </w:tc>
        <w:tc>
          <w:tcPr>
            <w:tcW w:w="893" w:type="pct"/>
            <w:tcBorders>
              <w:top w:val="single" w:sz="4" w:space="0" w:color="auto"/>
            </w:tcBorders>
            <w:shd w:val="clear" w:color="auto" w:fill="auto"/>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highlight w:val="yellow"/>
              </w:rPr>
            </w:pPr>
            <w:r w:rsidRPr="00610031">
              <w:rPr>
                <w:rFonts w:ascii="Times New Roman" w:hAnsi="Times New Roman"/>
                <w:szCs w:val="24"/>
              </w:rPr>
              <w:t>Для всех жилых зданий</w:t>
            </w:r>
          </w:p>
        </w:tc>
        <w:tc>
          <w:tcPr>
            <w:tcW w:w="1372"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 же</w:t>
            </w:r>
          </w:p>
        </w:tc>
      </w:tr>
    </w:tbl>
    <w:p w:rsidR="005020A1" w:rsidRPr="00610031" w:rsidRDefault="005020A1" w:rsidP="00753ECA">
      <w:pPr>
        <w:numPr>
          <w:ilvl w:val="1"/>
          <w:numId w:val="14"/>
        </w:numPr>
        <w:tabs>
          <w:tab w:val="clear" w:pos="360"/>
          <w:tab w:val="num" w:pos="1080"/>
        </w:tabs>
        <w:spacing w:line="276" w:lineRule="auto"/>
        <w:ind w:left="0" w:right="57" w:firstLine="851"/>
        <w:rPr>
          <w:rFonts w:ascii="Times New Roman" w:hAnsi="Times New Roman"/>
          <w:szCs w:val="24"/>
        </w:rPr>
      </w:pPr>
      <w:r w:rsidRPr="00610031">
        <w:rPr>
          <w:rFonts w:ascii="Times New Roman" w:hAnsi="Times New Roman"/>
          <w:szCs w:val="24"/>
        </w:rPr>
        <w:t xml:space="preserve">Для определения требуемых значений сопротивления теплопередаче ограждающих конструкций были использованы значения средней температуры и продолжительности отопительного периода областей и населенных пунктов Республики Казахстан в соответствии с    СН РК 2.04-21 и СН РК 2.04-01, СНиП РК 2.04-01, МСН 2.04-02. Определенные по </w:t>
      </w:r>
      <w:proofErr w:type="spellStart"/>
      <w:r w:rsidRPr="00610031">
        <w:rPr>
          <w:rFonts w:ascii="Times New Roman" w:hAnsi="Times New Roman"/>
          <w:szCs w:val="24"/>
        </w:rPr>
        <w:t>градусосуткам</w:t>
      </w:r>
      <w:proofErr w:type="spellEnd"/>
      <w:r w:rsidRPr="00610031">
        <w:rPr>
          <w:rFonts w:ascii="Times New Roman" w:hAnsi="Times New Roman"/>
          <w:szCs w:val="24"/>
        </w:rPr>
        <w:t xml:space="preserve"> отопительного периода значения сопротивления теплопередаче ограждающих конструкций приведены в таблицах 2 и 3. При пользовании указанными таблицами </w:t>
      </w:r>
      <w:r w:rsidRPr="00610031">
        <w:rPr>
          <w:rFonts w:ascii="Times New Roman" w:hAnsi="Times New Roman"/>
          <w:szCs w:val="24"/>
        </w:rPr>
        <w:lastRenderedPageBreak/>
        <w:t>целесообразно проверить действие нормативных документов в области тепловой защиты. Если ссылочные нормативные документы заменены (изменены), то при пользовании таблицами 2 и 3 следует руководствоваться замененными (измененными) нормами. Если ссылочные ТНПА отменены без замены, то положение, в котором дана ссылка на них, применяется в части, не затрагивающей эту ссылку</w:t>
      </w:r>
    </w:p>
    <w:p w:rsidR="005020A1" w:rsidRPr="00D84411" w:rsidRDefault="005020A1" w:rsidP="00753ECA">
      <w:pPr>
        <w:tabs>
          <w:tab w:val="left" w:pos="1134"/>
        </w:tabs>
        <w:spacing w:line="276" w:lineRule="auto"/>
        <w:ind w:right="57" w:firstLine="0"/>
        <w:rPr>
          <w:rFonts w:ascii="Times New Roman" w:hAnsi="Times New Roman"/>
          <w:sz w:val="22"/>
          <w:szCs w:val="24"/>
        </w:rPr>
      </w:pPr>
      <w:r w:rsidRPr="00D84411">
        <w:rPr>
          <w:rFonts w:ascii="Times New Roman" w:hAnsi="Times New Roman"/>
          <w:sz w:val="22"/>
          <w:szCs w:val="24"/>
        </w:rPr>
        <w:t>Таблица 2</w:t>
      </w:r>
      <w:r w:rsidR="00D84411" w:rsidRPr="00D84411">
        <w:rPr>
          <w:rFonts w:ascii="Times New Roman" w:hAnsi="Times New Roman"/>
          <w:sz w:val="22"/>
          <w:szCs w:val="24"/>
          <w:lang w:val="kk-KZ"/>
        </w:rPr>
        <w:t xml:space="preserve"> - </w:t>
      </w:r>
      <w:r w:rsidRPr="00D84411">
        <w:rPr>
          <w:rFonts w:ascii="Times New Roman" w:hAnsi="Times New Roman"/>
          <w:sz w:val="22"/>
          <w:szCs w:val="24"/>
        </w:rPr>
        <w:t>Требуемые значения сопротивления теплопередаче наружных стен и расчетная       температура наружного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4"/>
        <w:gridCol w:w="2063"/>
        <w:gridCol w:w="2158"/>
        <w:gridCol w:w="1929"/>
        <w:gridCol w:w="1773"/>
      </w:tblGrid>
      <w:tr w:rsidR="005020A1" w:rsidRPr="00610031" w:rsidTr="005020A1">
        <w:trPr>
          <w:tblHeader/>
        </w:trPr>
        <w:tc>
          <w:tcPr>
            <w:tcW w:w="1156" w:type="pct"/>
            <w:vMerge w:val="restar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Край, область, пункт</w:t>
            </w:r>
          </w:p>
        </w:tc>
        <w:tc>
          <w:tcPr>
            <w:tcW w:w="1001" w:type="pct"/>
            <w:vMerge w:val="restar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Градусо</w:t>
            </w:r>
            <w:r w:rsidR="00D84411">
              <w:rPr>
                <w:rFonts w:ascii="Times New Roman" w:hAnsi="Times New Roman"/>
                <w:szCs w:val="24"/>
                <w:lang w:val="kk-KZ"/>
              </w:rPr>
              <w:t>-</w:t>
            </w:r>
            <w:r w:rsidRPr="00610031">
              <w:rPr>
                <w:rFonts w:ascii="Times New Roman" w:hAnsi="Times New Roman"/>
                <w:szCs w:val="24"/>
              </w:rPr>
              <w:t xml:space="preserve">сутки </w:t>
            </w:r>
          </w:p>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отопительного</w:t>
            </w:r>
          </w:p>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периода, </w:t>
            </w:r>
            <w:proofErr w:type="spellStart"/>
            <w:r w:rsidRPr="00610031">
              <w:rPr>
                <w:rFonts w:ascii="Times New Roman" w:hAnsi="Times New Roman"/>
                <w:szCs w:val="24"/>
                <w:lang w:val="en-US"/>
              </w:rPr>
              <w:t>Dd</w:t>
            </w:r>
            <w:proofErr w:type="spellEnd"/>
            <w:r w:rsidRPr="00610031">
              <w:rPr>
                <w:rFonts w:ascii="Times New Roman" w:hAnsi="Times New Roman"/>
                <w:szCs w:val="24"/>
              </w:rPr>
              <w:t>,</w:t>
            </w:r>
          </w:p>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vertAlign w:val="superscript"/>
              </w:rPr>
              <w:t>0</w:t>
            </w:r>
            <w:r w:rsidRPr="00610031">
              <w:rPr>
                <w:rFonts w:ascii="Times New Roman" w:hAnsi="Times New Roman"/>
                <w:szCs w:val="24"/>
              </w:rPr>
              <w:t>С-сут</w:t>
            </w:r>
          </w:p>
        </w:tc>
        <w:tc>
          <w:tcPr>
            <w:tcW w:w="1983" w:type="pct"/>
            <w:gridSpan w:val="2"/>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Нормативное значение сопротивления теплопередаче, 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С/Вт</w:t>
            </w:r>
          </w:p>
        </w:tc>
        <w:tc>
          <w:tcPr>
            <w:tcW w:w="860" w:type="pct"/>
            <w:vMerge w:val="restar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Расчетная температура наружного воздуха,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rPr>
          <w:trHeight w:val="629"/>
          <w:tblHeader/>
        </w:trPr>
        <w:tc>
          <w:tcPr>
            <w:tcW w:w="1156" w:type="pct"/>
            <w:vMerge/>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p>
        </w:tc>
        <w:tc>
          <w:tcPr>
            <w:tcW w:w="1001" w:type="pct"/>
            <w:vMerge/>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1047"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При поэлементном подходе</w:t>
            </w:r>
            <w:r w:rsidRPr="00610031">
              <w:rPr>
                <w:rFonts w:ascii="Times New Roman" w:hAnsi="Times New Roman"/>
                <w:position w:val="-10"/>
                <w:szCs w:val="24"/>
              </w:rPr>
              <w:object w:dxaOrig="440" w:dyaOrig="360">
                <v:shape id="_x0000_i1050" type="#_x0000_t75" style="width:22.5pt;height:18.75pt" o:ole="">
                  <v:imagedata r:id="rId57" o:title=""/>
                </v:shape>
                <o:OLEObject Type="Embed" ProgID="Equation.DSMT4" ShapeID="_x0000_i1050" DrawAspect="Content" ObjectID="_1438162182" r:id="rId58"/>
              </w:object>
            </w:r>
          </w:p>
        </w:tc>
        <w:tc>
          <w:tcPr>
            <w:tcW w:w="936"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При комплексном подходе</w:t>
            </w:r>
            <w:r w:rsidRPr="00610031">
              <w:rPr>
                <w:rFonts w:ascii="Times New Roman" w:hAnsi="Times New Roman"/>
                <w:position w:val="-10"/>
                <w:szCs w:val="24"/>
              </w:rPr>
              <w:object w:dxaOrig="999" w:dyaOrig="360">
                <v:shape id="_x0000_i1051" type="#_x0000_t75" style="width:42pt;height:15pt" o:ole="">
                  <v:imagedata r:id="rId59" o:title=""/>
                </v:shape>
                <o:OLEObject Type="Embed" ProgID="Equation.DSMT4" ShapeID="_x0000_i1051" DrawAspect="Content" ObjectID="_1438162183" r:id="rId60"/>
              </w:object>
            </w:r>
          </w:p>
        </w:tc>
        <w:tc>
          <w:tcPr>
            <w:tcW w:w="860" w:type="pct"/>
            <w:vMerge/>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roofErr w:type="spellStart"/>
            <w:r w:rsidRPr="00610031">
              <w:rPr>
                <w:rFonts w:ascii="Times New Roman" w:hAnsi="Times New Roman"/>
                <w:szCs w:val="24"/>
              </w:rPr>
              <w:t>Акмолинская</w:t>
            </w:r>
            <w:proofErr w:type="spellEnd"/>
            <w:r w:rsidRPr="00610031">
              <w:rPr>
                <w:rFonts w:ascii="Times New Roman" w:hAnsi="Times New Roman"/>
                <w:szCs w:val="24"/>
              </w:rPr>
              <w:t xml:space="preserve">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Астана</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6286</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3,60</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2,27</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-35</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Атбасар</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6496</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2,31</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-36</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Кокшетау</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6163</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3,56</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2,24</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-36</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Актюбинская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Актобе</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5623</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3,37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2,12</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Амангельды</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5858</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3,45</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2,17</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-34</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Ыргыз</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5358</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3,28</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2,06</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Караулкельды</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4850</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3,10</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1,95</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Уил</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4974</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3,14</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1,98</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-28</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Шалкар</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5057</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2,00</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Эмба</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5187</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3,22</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2,03</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Алматинская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Алматы</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3641</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1,68</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-25</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Баканас</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4412</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2,94</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1,85</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Жаркент</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3623</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1,68</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-27</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Талдыкорган</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4148</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2,85</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1,80</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Ушарал</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4521</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2,98</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1,88</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roofErr w:type="spellStart"/>
            <w:r w:rsidRPr="00610031">
              <w:rPr>
                <w:rFonts w:ascii="Times New Roman" w:hAnsi="Times New Roman"/>
                <w:szCs w:val="24"/>
              </w:rPr>
              <w:t>Атыраусская</w:t>
            </w:r>
            <w:proofErr w:type="spellEnd"/>
            <w:r w:rsidRPr="00610031">
              <w:rPr>
                <w:rFonts w:ascii="Times New Roman" w:hAnsi="Times New Roman"/>
                <w:szCs w:val="24"/>
              </w:rPr>
              <w:t xml:space="preserve">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Атырау</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4160</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2,86</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1,80</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Ганюшкино</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3863</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2,75</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1,73</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-25</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Восточно-Казахстанская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Бахты</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4851</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3,10</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1,95</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Семипалатинск</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5806</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3,43</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2,16</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-38</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Зайсан</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6537</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3,69</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2,32</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-34</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Катон</w:t>
            </w:r>
            <w:proofErr w:type="spellEnd"/>
            <w:r w:rsidRPr="00610031">
              <w:rPr>
                <w:rFonts w:ascii="Times New Roman" w:hAnsi="Times New Roman"/>
                <w:szCs w:val="24"/>
              </w:rPr>
              <w:t>-Карагай</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5934</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3,48</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2,19</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-30</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Кокпекты</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6508</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3,68</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2,32</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Усть-Каменогорск</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5871</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3,45</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2,18</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roofErr w:type="spellStart"/>
            <w:r w:rsidRPr="00610031">
              <w:rPr>
                <w:rFonts w:ascii="Times New Roman" w:hAnsi="Times New Roman"/>
                <w:szCs w:val="24"/>
              </w:rPr>
              <w:t>Жамбыльская</w:t>
            </w:r>
            <w:proofErr w:type="spellEnd"/>
            <w:r w:rsidRPr="00610031">
              <w:rPr>
                <w:rFonts w:ascii="Times New Roman" w:hAnsi="Times New Roman"/>
                <w:szCs w:val="24"/>
              </w:rPr>
              <w:t xml:space="preserve">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Тараз</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3477</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2,62</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1,65</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lastRenderedPageBreak/>
              <w:t>Уланбель</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4001</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2,80</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1,76</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-28</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Западно-Казахстанская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Жымпиты</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5219</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3,23</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2,03</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Тайпак</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4484</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2,97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1,87</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-29</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Уральск</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5400</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3,29</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2,07</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Жалпактал</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4719</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3,05</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-25</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Карагандинская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Балхаш</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5235</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3,23</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2,04</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Жезказган</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5432</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3,30</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2,08</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Караганды</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5971</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3,49</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2,20</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Каркаралы</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6188</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2,25</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Карсакпай</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5656</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3,38</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2,13</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Кызылжар</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5615</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3,37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2,12</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-31</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roofErr w:type="spellStart"/>
            <w:r w:rsidRPr="00610031">
              <w:rPr>
                <w:rFonts w:ascii="Times New Roman" w:hAnsi="Times New Roman"/>
                <w:szCs w:val="24"/>
              </w:rPr>
              <w:t>Костанайсакая</w:t>
            </w:r>
            <w:proofErr w:type="spellEnd"/>
            <w:r w:rsidRPr="00610031">
              <w:rPr>
                <w:rFonts w:ascii="Times New Roman" w:hAnsi="Times New Roman"/>
                <w:szCs w:val="24"/>
              </w:rPr>
              <w:t xml:space="preserve">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Костанай</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6227</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3,58</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2,26</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-35</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Торгай</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5782</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3,42</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2,16</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roofErr w:type="spellStart"/>
            <w:r w:rsidRPr="00610031">
              <w:rPr>
                <w:rFonts w:ascii="Times New Roman" w:hAnsi="Times New Roman"/>
                <w:szCs w:val="24"/>
              </w:rPr>
              <w:t>Кызылординская</w:t>
            </w:r>
            <w:proofErr w:type="spellEnd"/>
            <w:r w:rsidRPr="00610031">
              <w:rPr>
                <w:rFonts w:ascii="Times New Roman" w:hAnsi="Times New Roman"/>
                <w:szCs w:val="24"/>
              </w:rPr>
              <w:t xml:space="preserve">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Аральск</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4582</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3,00</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1,89</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-29</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Казалы</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4263</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2,89</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1,82</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Кызылорда</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3965</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2,79</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1,76</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-24</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roofErr w:type="spellStart"/>
            <w:r w:rsidRPr="00610031">
              <w:rPr>
                <w:rFonts w:ascii="Times New Roman" w:hAnsi="Times New Roman"/>
                <w:szCs w:val="24"/>
              </w:rPr>
              <w:t>Мангистуанская</w:t>
            </w:r>
            <w:proofErr w:type="spellEnd"/>
            <w:r w:rsidRPr="00610031">
              <w:rPr>
                <w:rFonts w:ascii="Times New Roman" w:hAnsi="Times New Roman"/>
                <w:szCs w:val="24"/>
              </w:rPr>
              <w:t xml:space="preserve">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Бейнеу</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3758</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2,72</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1,71</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-22</w:t>
            </w:r>
          </w:p>
        </w:tc>
      </w:tr>
      <w:tr w:rsidR="005020A1" w:rsidRPr="00610031" w:rsidTr="005020A1">
        <w:tc>
          <w:tcPr>
            <w:tcW w:w="1156" w:type="pct"/>
            <w:vAlign w:val="center"/>
          </w:tcPr>
          <w:p w:rsidR="005020A1" w:rsidRPr="00D84411" w:rsidRDefault="00D84411" w:rsidP="00753ECA">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Актау</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3007</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2,45</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1,55</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-15</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Павлодарская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Ертис</w:t>
            </w:r>
            <w:proofErr w:type="spellEnd"/>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6377</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3,63</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2,29</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-37</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Павлодар</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6212</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2,25</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-37</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Северо-Казахстанская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Петропавловск</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6571</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3,70</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2,33</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-36</w:t>
            </w:r>
          </w:p>
        </w:tc>
      </w:tr>
      <w:tr w:rsidR="005020A1" w:rsidRPr="00610031" w:rsidTr="005020A1">
        <w:tc>
          <w:tcPr>
            <w:tcW w:w="5000" w:type="pct"/>
            <w:gridSpan w:val="5"/>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Южно-Казахстанская область</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Туркестан</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3069</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2,47</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1,56</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-22</w:t>
            </w:r>
          </w:p>
        </w:tc>
      </w:tr>
      <w:tr w:rsidR="005020A1" w:rsidRPr="00610031" w:rsidTr="005020A1">
        <w:tc>
          <w:tcPr>
            <w:tcW w:w="1156"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Шымкент</w:t>
            </w:r>
          </w:p>
        </w:tc>
        <w:tc>
          <w:tcPr>
            <w:tcW w:w="100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2660</w:t>
            </w:r>
          </w:p>
        </w:tc>
        <w:tc>
          <w:tcPr>
            <w:tcW w:w="104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2,33</w:t>
            </w:r>
          </w:p>
        </w:tc>
        <w:tc>
          <w:tcPr>
            <w:tcW w:w="936"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1,47</w:t>
            </w:r>
          </w:p>
        </w:tc>
        <w:tc>
          <w:tcPr>
            <w:tcW w:w="860"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-17</w:t>
            </w:r>
          </w:p>
        </w:tc>
      </w:tr>
    </w:tbl>
    <w:p w:rsidR="005020A1" w:rsidRPr="000C6A99" w:rsidRDefault="005020A1" w:rsidP="00753ECA">
      <w:pPr>
        <w:tabs>
          <w:tab w:val="left" w:pos="1134"/>
        </w:tabs>
        <w:spacing w:line="276" w:lineRule="auto"/>
        <w:ind w:right="57" w:firstLine="0"/>
        <w:rPr>
          <w:rFonts w:ascii="Times New Roman" w:hAnsi="Times New Roman"/>
          <w:szCs w:val="24"/>
          <w:lang w:val="en-US"/>
        </w:rPr>
      </w:pPr>
    </w:p>
    <w:p w:rsidR="005020A1" w:rsidRPr="00610031" w:rsidRDefault="005020A1" w:rsidP="00753ECA">
      <w:pPr>
        <w:tabs>
          <w:tab w:val="left" w:pos="1134"/>
        </w:tabs>
        <w:spacing w:line="276" w:lineRule="auto"/>
        <w:ind w:right="57" w:firstLine="0"/>
        <w:rPr>
          <w:rFonts w:ascii="Times New Roman" w:hAnsi="Times New Roman"/>
          <w:szCs w:val="24"/>
        </w:rPr>
      </w:pPr>
      <w:r w:rsidRPr="00D84411">
        <w:rPr>
          <w:rFonts w:ascii="Times New Roman" w:hAnsi="Times New Roman"/>
          <w:sz w:val="22"/>
          <w:szCs w:val="24"/>
        </w:rPr>
        <w:t>Таблица 3</w:t>
      </w:r>
      <w:r w:rsidR="00D84411" w:rsidRPr="00D84411">
        <w:rPr>
          <w:rFonts w:ascii="Times New Roman" w:hAnsi="Times New Roman"/>
          <w:sz w:val="22"/>
          <w:szCs w:val="24"/>
          <w:lang w:val="kk-KZ"/>
        </w:rPr>
        <w:t xml:space="preserve"> -</w:t>
      </w:r>
      <w:r w:rsidRPr="00D84411">
        <w:rPr>
          <w:rFonts w:ascii="Times New Roman" w:hAnsi="Times New Roman"/>
          <w:sz w:val="22"/>
          <w:szCs w:val="24"/>
        </w:rPr>
        <w:t xml:space="preserve"> Требуемые значения сопротивления теплопередаче покрытий, перекрытий над проездами и расчетная температура наружного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350"/>
        <w:gridCol w:w="1208"/>
        <w:gridCol w:w="981"/>
        <w:gridCol w:w="1556"/>
        <w:gridCol w:w="1208"/>
        <w:gridCol w:w="981"/>
        <w:gridCol w:w="1497"/>
      </w:tblGrid>
      <w:tr w:rsidR="005020A1" w:rsidRPr="00610031" w:rsidTr="00D84411">
        <w:trPr>
          <w:tblHeader/>
        </w:trPr>
        <w:tc>
          <w:tcPr>
            <w:tcW w:w="740" w:type="pct"/>
            <w:vMerge w:val="restar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Край, область, пункт</w:t>
            </w:r>
          </w:p>
        </w:tc>
        <w:tc>
          <w:tcPr>
            <w:tcW w:w="655" w:type="pct"/>
            <w:vMerge w:val="restart"/>
            <w:vAlign w:val="center"/>
          </w:tcPr>
          <w:p w:rsidR="005020A1" w:rsidRPr="00610031" w:rsidRDefault="005020A1" w:rsidP="00753ECA">
            <w:pPr>
              <w:tabs>
                <w:tab w:val="left" w:pos="1134"/>
              </w:tabs>
              <w:spacing w:line="276" w:lineRule="auto"/>
              <w:ind w:left="-109" w:right="-108" w:firstLine="0"/>
              <w:jc w:val="center"/>
              <w:rPr>
                <w:rFonts w:ascii="Times New Roman" w:hAnsi="Times New Roman"/>
                <w:szCs w:val="24"/>
              </w:rPr>
            </w:pPr>
            <w:r w:rsidRPr="00610031">
              <w:rPr>
                <w:rFonts w:ascii="Times New Roman" w:hAnsi="Times New Roman"/>
                <w:szCs w:val="24"/>
              </w:rPr>
              <w:t>Градусо</w:t>
            </w:r>
            <w:r w:rsidR="00D84411">
              <w:rPr>
                <w:rFonts w:ascii="Times New Roman" w:hAnsi="Times New Roman"/>
                <w:szCs w:val="24"/>
                <w:lang w:val="kk-KZ"/>
              </w:rPr>
              <w:t>-</w:t>
            </w:r>
            <w:r w:rsidRPr="00610031">
              <w:rPr>
                <w:rFonts w:ascii="Times New Roman" w:hAnsi="Times New Roman"/>
                <w:szCs w:val="24"/>
              </w:rPr>
              <w:t>сутки отопительно</w:t>
            </w:r>
            <w:r w:rsidRPr="00610031">
              <w:rPr>
                <w:rFonts w:ascii="Times New Roman" w:hAnsi="Times New Roman"/>
                <w:szCs w:val="24"/>
              </w:rPr>
              <w:lastRenderedPageBreak/>
              <w:t xml:space="preserve">го периода, </w:t>
            </w:r>
            <w:proofErr w:type="spellStart"/>
            <w:r w:rsidRPr="00610031">
              <w:rPr>
                <w:rFonts w:ascii="Times New Roman" w:hAnsi="Times New Roman"/>
                <w:szCs w:val="24"/>
                <w:lang w:val="en-US"/>
              </w:rPr>
              <w:t>D</w:t>
            </w:r>
            <w:r w:rsidRPr="00610031">
              <w:rPr>
                <w:rFonts w:ascii="Times New Roman" w:hAnsi="Times New Roman"/>
                <w:szCs w:val="24"/>
                <w:vertAlign w:val="subscript"/>
                <w:lang w:val="en-US"/>
              </w:rPr>
              <w:t>d</w:t>
            </w:r>
            <w:proofErr w:type="spellEnd"/>
            <w:r w:rsidRPr="00610031">
              <w:rPr>
                <w:rFonts w:ascii="Times New Roman" w:hAnsi="Times New Roman"/>
                <w:szCs w:val="24"/>
              </w:rPr>
              <w:t>,</w:t>
            </w:r>
          </w:p>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vertAlign w:val="superscript"/>
              </w:rPr>
              <w:t>0</w:t>
            </w:r>
            <w:r w:rsidRPr="00610031">
              <w:rPr>
                <w:rFonts w:ascii="Times New Roman" w:hAnsi="Times New Roman"/>
                <w:szCs w:val="24"/>
              </w:rPr>
              <w:t>С-сут</w:t>
            </w:r>
          </w:p>
        </w:tc>
        <w:tc>
          <w:tcPr>
            <w:tcW w:w="3605" w:type="pct"/>
            <w:gridSpan w:val="6"/>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lastRenderedPageBreak/>
              <w:t>Нормативное значение сопротивления теплопередаче, 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С/Вт</w:t>
            </w:r>
          </w:p>
        </w:tc>
      </w:tr>
      <w:tr w:rsidR="005020A1" w:rsidRPr="00610031" w:rsidTr="00D84411">
        <w:trPr>
          <w:tblHeader/>
        </w:trPr>
        <w:tc>
          <w:tcPr>
            <w:tcW w:w="740" w:type="pct"/>
            <w:vMerge/>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p>
        </w:tc>
        <w:tc>
          <w:tcPr>
            <w:tcW w:w="655" w:type="pct"/>
            <w:vMerge/>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1817" w:type="pct"/>
            <w:gridSpan w:val="3"/>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При поэлементном  </w:t>
            </w:r>
          </w:p>
          <w:p w:rsidR="005020A1" w:rsidRPr="00610031" w:rsidRDefault="005020A1" w:rsidP="00753ECA">
            <w:pPr>
              <w:tabs>
                <w:tab w:val="left" w:pos="1134"/>
              </w:tabs>
              <w:spacing w:line="276" w:lineRule="auto"/>
              <w:ind w:right="57" w:firstLine="0"/>
              <w:jc w:val="center"/>
              <w:rPr>
                <w:rFonts w:ascii="Times New Roman" w:hAnsi="Times New Roman"/>
                <w:szCs w:val="24"/>
              </w:rPr>
            </w:pPr>
            <w:proofErr w:type="gramStart"/>
            <w:r w:rsidRPr="00610031">
              <w:rPr>
                <w:rFonts w:ascii="Times New Roman" w:hAnsi="Times New Roman"/>
                <w:szCs w:val="24"/>
              </w:rPr>
              <w:t>подходе</w:t>
            </w:r>
            <w:proofErr w:type="gramEnd"/>
            <w:r w:rsidRPr="00610031">
              <w:rPr>
                <w:rFonts w:ascii="Times New Roman" w:hAnsi="Times New Roman"/>
                <w:position w:val="-10"/>
                <w:szCs w:val="24"/>
              </w:rPr>
              <w:object w:dxaOrig="440" w:dyaOrig="360">
                <v:shape id="_x0000_i1052" type="#_x0000_t75" style="width:22.5pt;height:18.75pt" o:ole="">
                  <v:imagedata r:id="rId57" o:title=""/>
                </v:shape>
                <o:OLEObject Type="Embed" ProgID="Equation.DSMT4" ShapeID="_x0000_i1052" DrawAspect="Content" ObjectID="_1438162184" r:id="rId61"/>
              </w:object>
            </w:r>
          </w:p>
        </w:tc>
        <w:tc>
          <w:tcPr>
            <w:tcW w:w="1788" w:type="pct"/>
            <w:gridSpan w:val="3"/>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При комплексном </w:t>
            </w:r>
          </w:p>
          <w:p w:rsidR="005020A1" w:rsidRPr="00610031" w:rsidRDefault="005020A1" w:rsidP="00753ECA">
            <w:pPr>
              <w:tabs>
                <w:tab w:val="left" w:pos="1134"/>
              </w:tabs>
              <w:spacing w:line="276" w:lineRule="auto"/>
              <w:ind w:right="57" w:firstLine="0"/>
              <w:jc w:val="center"/>
              <w:rPr>
                <w:rFonts w:ascii="Times New Roman" w:hAnsi="Times New Roman"/>
                <w:szCs w:val="24"/>
              </w:rPr>
            </w:pPr>
            <w:proofErr w:type="gramStart"/>
            <w:r w:rsidRPr="00610031">
              <w:rPr>
                <w:rFonts w:ascii="Times New Roman" w:hAnsi="Times New Roman"/>
                <w:szCs w:val="24"/>
              </w:rPr>
              <w:t>подходе</w:t>
            </w:r>
            <w:proofErr w:type="gramEnd"/>
            <w:r w:rsidRPr="00610031">
              <w:rPr>
                <w:rFonts w:ascii="Times New Roman" w:hAnsi="Times New Roman"/>
                <w:szCs w:val="24"/>
              </w:rPr>
              <w:t xml:space="preserve"> </w:t>
            </w:r>
            <w:r w:rsidRPr="00610031">
              <w:rPr>
                <w:rFonts w:ascii="Times New Roman" w:hAnsi="Times New Roman"/>
                <w:position w:val="-10"/>
                <w:szCs w:val="24"/>
              </w:rPr>
              <w:object w:dxaOrig="859" w:dyaOrig="360">
                <v:shape id="_x0000_i1053" type="#_x0000_t75" style="width:43.5pt;height:18.75pt" o:ole="">
                  <v:imagedata r:id="rId62" o:title=""/>
                </v:shape>
                <o:OLEObject Type="Embed" ProgID="Equation.DSMT4" ShapeID="_x0000_i1053" DrawAspect="Content" ObjectID="_1438162185" r:id="rId63"/>
              </w:object>
            </w:r>
          </w:p>
        </w:tc>
      </w:tr>
      <w:tr w:rsidR="005020A1" w:rsidRPr="00610031" w:rsidTr="00D84411">
        <w:trPr>
          <w:tblHeader/>
        </w:trPr>
        <w:tc>
          <w:tcPr>
            <w:tcW w:w="740" w:type="pct"/>
            <w:vMerge/>
            <w:vAlign w:val="center"/>
          </w:tcPr>
          <w:p w:rsidR="005020A1" w:rsidRPr="00610031" w:rsidRDefault="005020A1" w:rsidP="00753ECA">
            <w:pPr>
              <w:tabs>
                <w:tab w:val="left" w:pos="1134"/>
              </w:tabs>
              <w:spacing w:line="276" w:lineRule="auto"/>
              <w:ind w:right="57" w:firstLine="0"/>
              <w:jc w:val="left"/>
              <w:rPr>
                <w:rFonts w:ascii="Times New Roman" w:hAnsi="Times New Roman"/>
                <w:szCs w:val="24"/>
              </w:rPr>
            </w:pPr>
          </w:p>
        </w:tc>
        <w:tc>
          <w:tcPr>
            <w:tcW w:w="655" w:type="pct"/>
            <w:vMerge/>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586" w:type="pct"/>
            <w:shd w:val="clear" w:color="auto" w:fill="auto"/>
            <w:vAlign w:val="center"/>
          </w:tcPr>
          <w:p w:rsidR="005020A1" w:rsidRPr="00610031" w:rsidRDefault="005020A1" w:rsidP="00753ECA">
            <w:pPr>
              <w:tabs>
                <w:tab w:val="left" w:pos="1309"/>
              </w:tabs>
              <w:spacing w:line="276" w:lineRule="auto"/>
              <w:ind w:left="-108" w:right="-108" w:firstLine="0"/>
              <w:jc w:val="center"/>
              <w:rPr>
                <w:rFonts w:ascii="Times New Roman" w:hAnsi="Times New Roman"/>
                <w:szCs w:val="24"/>
              </w:rPr>
            </w:pPr>
            <w:r w:rsidRPr="00610031">
              <w:rPr>
                <w:rFonts w:ascii="Times New Roman" w:hAnsi="Times New Roman"/>
                <w:szCs w:val="24"/>
              </w:rPr>
              <w:t>Покрытий, перекрытий над проездами</w:t>
            </w:r>
          </w:p>
        </w:tc>
        <w:tc>
          <w:tcPr>
            <w:tcW w:w="476" w:type="pct"/>
            <w:shd w:val="clear" w:color="auto" w:fill="auto"/>
            <w:vAlign w:val="center"/>
          </w:tcPr>
          <w:p w:rsidR="005020A1" w:rsidRPr="00610031" w:rsidRDefault="005020A1" w:rsidP="00753ECA">
            <w:pPr>
              <w:tabs>
                <w:tab w:val="left" w:pos="1134"/>
              </w:tabs>
              <w:spacing w:line="276" w:lineRule="auto"/>
              <w:ind w:left="-108" w:right="-148" w:firstLine="0"/>
              <w:jc w:val="center"/>
              <w:rPr>
                <w:rFonts w:ascii="Times New Roman" w:hAnsi="Times New Roman"/>
                <w:szCs w:val="24"/>
              </w:rPr>
            </w:pPr>
            <w:r w:rsidRPr="00610031">
              <w:rPr>
                <w:rFonts w:ascii="Times New Roman" w:hAnsi="Times New Roman"/>
                <w:szCs w:val="24"/>
              </w:rPr>
              <w:t>Перекрытий</w:t>
            </w:r>
          </w:p>
          <w:p w:rsidR="005020A1" w:rsidRPr="00610031" w:rsidRDefault="005020A1" w:rsidP="00753ECA">
            <w:pPr>
              <w:tabs>
                <w:tab w:val="left" w:pos="1134"/>
              </w:tabs>
              <w:spacing w:line="276" w:lineRule="auto"/>
              <w:ind w:left="-108" w:right="-148" w:firstLine="0"/>
              <w:jc w:val="center"/>
              <w:rPr>
                <w:rFonts w:ascii="Times New Roman" w:hAnsi="Times New Roman"/>
                <w:szCs w:val="24"/>
              </w:rPr>
            </w:pPr>
            <w:r w:rsidRPr="00610031">
              <w:rPr>
                <w:rFonts w:ascii="Times New Roman" w:hAnsi="Times New Roman"/>
                <w:szCs w:val="24"/>
              </w:rPr>
              <w:t xml:space="preserve"> чердачных </w:t>
            </w:r>
          </w:p>
        </w:tc>
        <w:tc>
          <w:tcPr>
            <w:tcW w:w="755" w:type="pct"/>
            <w:shd w:val="clear" w:color="auto" w:fill="auto"/>
            <w:vAlign w:val="center"/>
          </w:tcPr>
          <w:p w:rsidR="005020A1" w:rsidRPr="00610031" w:rsidRDefault="005020A1" w:rsidP="00753ECA">
            <w:pPr>
              <w:tabs>
                <w:tab w:val="left" w:pos="1134"/>
              </w:tabs>
              <w:spacing w:line="276" w:lineRule="auto"/>
              <w:ind w:left="-37" w:right="-46" w:firstLine="0"/>
              <w:jc w:val="center"/>
              <w:rPr>
                <w:rFonts w:ascii="Times New Roman" w:hAnsi="Times New Roman"/>
                <w:szCs w:val="24"/>
              </w:rPr>
            </w:pPr>
            <w:r w:rsidRPr="00610031">
              <w:rPr>
                <w:rFonts w:ascii="Times New Roman" w:hAnsi="Times New Roman"/>
                <w:szCs w:val="24"/>
              </w:rPr>
              <w:t>Перекрытий над неотапливаемыми подпольями и подвалами*</w:t>
            </w:r>
          </w:p>
        </w:tc>
        <w:tc>
          <w:tcPr>
            <w:tcW w:w="586" w:type="pct"/>
            <w:shd w:val="clear" w:color="auto" w:fill="auto"/>
            <w:vAlign w:val="center"/>
          </w:tcPr>
          <w:p w:rsidR="005020A1" w:rsidRPr="00610031" w:rsidRDefault="005020A1" w:rsidP="00753ECA">
            <w:pPr>
              <w:tabs>
                <w:tab w:val="left" w:pos="1309"/>
              </w:tabs>
              <w:spacing w:line="276" w:lineRule="auto"/>
              <w:ind w:left="-108" w:right="-108" w:firstLine="0"/>
              <w:jc w:val="center"/>
              <w:rPr>
                <w:rFonts w:ascii="Times New Roman" w:hAnsi="Times New Roman"/>
                <w:szCs w:val="24"/>
              </w:rPr>
            </w:pPr>
            <w:r w:rsidRPr="00610031">
              <w:rPr>
                <w:rFonts w:ascii="Times New Roman" w:hAnsi="Times New Roman"/>
                <w:szCs w:val="24"/>
              </w:rPr>
              <w:t>Покрытий, перекрытий над проездами</w:t>
            </w:r>
          </w:p>
        </w:tc>
        <w:tc>
          <w:tcPr>
            <w:tcW w:w="476" w:type="pct"/>
            <w:shd w:val="clear" w:color="auto" w:fill="auto"/>
            <w:vAlign w:val="center"/>
          </w:tcPr>
          <w:p w:rsidR="005020A1" w:rsidRPr="00610031" w:rsidRDefault="005020A1" w:rsidP="00753ECA">
            <w:pPr>
              <w:tabs>
                <w:tab w:val="left" w:pos="1134"/>
              </w:tabs>
              <w:spacing w:line="276" w:lineRule="auto"/>
              <w:ind w:left="-108" w:right="-148" w:firstLine="0"/>
              <w:jc w:val="center"/>
              <w:rPr>
                <w:rFonts w:ascii="Times New Roman" w:hAnsi="Times New Roman"/>
                <w:szCs w:val="24"/>
              </w:rPr>
            </w:pPr>
            <w:r w:rsidRPr="00610031">
              <w:rPr>
                <w:rFonts w:ascii="Times New Roman" w:hAnsi="Times New Roman"/>
                <w:szCs w:val="24"/>
              </w:rPr>
              <w:t>Перекрытий</w:t>
            </w:r>
          </w:p>
          <w:p w:rsidR="005020A1" w:rsidRPr="00610031" w:rsidRDefault="005020A1" w:rsidP="00753ECA">
            <w:pPr>
              <w:tabs>
                <w:tab w:val="left" w:pos="1134"/>
              </w:tabs>
              <w:spacing w:line="276" w:lineRule="auto"/>
              <w:ind w:left="-108" w:right="-148" w:firstLine="0"/>
              <w:jc w:val="center"/>
              <w:rPr>
                <w:rFonts w:ascii="Times New Roman" w:hAnsi="Times New Roman"/>
                <w:szCs w:val="24"/>
              </w:rPr>
            </w:pPr>
            <w:r w:rsidRPr="00610031">
              <w:rPr>
                <w:rFonts w:ascii="Times New Roman" w:hAnsi="Times New Roman"/>
                <w:szCs w:val="24"/>
              </w:rPr>
              <w:t xml:space="preserve"> чердачных </w:t>
            </w:r>
          </w:p>
        </w:tc>
        <w:tc>
          <w:tcPr>
            <w:tcW w:w="726" w:type="pct"/>
            <w:shd w:val="clear" w:color="auto" w:fill="auto"/>
            <w:vAlign w:val="center"/>
          </w:tcPr>
          <w:p w:rsidR="005020A1" w:rsidRPr="00610031" w:rsidRDefault="005020A1" w:rsidP="00753ECA">
            <w:pPr>
              <w:tabs>
                <w:tab w:val="left" w:pos="1134"/>
              </w:tabs>
              <w:spacing w:line="276" w:lineRule="auto"/>
              <w:ind w:left="-37" w:right="-46" w:firstLine="0"/>
              <w:jc w:val="center"/>
              <w:rPr>
                <w:rFonts w:ascii="Times New Roman" w:hAnsi="Times New Roman"/>
                <w:szCs w:val="24"/>
              </w:rPr>
            </w:pPr>
            <w:r w:rsidRPr="00610031">
              <w:rPr>
                <w:rFonts w:ascii="Times New Roman" w:hAnsi="Times New Roman"/>
                <w:szCs w:val="24"/>
              </w:rPr>
              <w:t>Перекрытий над неотапливаемыми подпольями и подвалами*</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lastRenderedPageBreak/>
              <w:t>Астана</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6286</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5,34</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4,73</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1,60</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4,27</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3,78</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1,60</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Атбасар</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6496</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5,45</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4,82</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1,61</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4,36</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3,86</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1,61</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Кокшетау</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6163</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5,28</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4,67</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1,56</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4,23</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3,74</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1,56</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Актюбе</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5623</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5,01</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4,43</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1,62</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4,01</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3,54</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1,62</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Амангельды</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5858</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5,13</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4,54</w:t>
            </w:r>
          </w:p>
        </w:tc>
        <w:tc>
          <w:tcPr>
            <w:tcW w:w="755" w:type="pct"/>
            <w:shd w:val="clear" w:color="auto" w:fill="auto"/>
            <w:vAlign w:val="bottom"/>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2,67</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4,10</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3,63</w:t>
            </w:r>
          </w:p>
        </w:tc>
        <w:tc>
          <w:tcPr>
            <w:tcW w:w="726" w:type="pct"/>
            <w:shd w:val="clear" w:color="auto" w:fill="auto"/>
            <w:vAlign w:val="bottom"/>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2,67</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Ыргыз</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5358</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4,88</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4,31</w:t>
            </w:r>
          </w:p>
        </w:tc>
        <w:tc>
          <w:tcPr>
            <w:tcW w:w="755" w:type="pct"/>
            <w:shd w:val="clear" w:color="auto" w:fill="auto"/>
            <w:vAlign w:val="bottom"/>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2,67</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3,90</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3,45</w:t>
            </w:r>
          </w:p>
        </w:tc>
        <w:tc>
          <w:tcPr>
            <w:tcW w:w="726" w:type="pct"/>
            <w:shd w:val="clear" w:color="auto" w:fill="auto"/>
            <w:vAlign w:val="bottom"/>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2,67</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Караулкельды</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4850</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4,63</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4,08</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1,44</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3,70</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3,27</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1,44</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Уил</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4974</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4,69</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4,14</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1,43</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3,75</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3,31</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1,43</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Шалкар</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5057</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4,73</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4,18</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1,47</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3,78</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3,34</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1,47</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Эмба</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5187</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4,79</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4,23</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1,58</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3,83</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3,39</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1,58</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Алматы</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3641</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4,02</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3,54</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1,60</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3,22</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2,83</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1,60</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Баканас</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4412</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4,41</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3,89</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1,32</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3,52</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3,11</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1,32</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Жаркент</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3623</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4,01</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1,40</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3,21</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2,82</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1,40</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Талдыкорган</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4148</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4,27</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3,77</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1,40</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3,42</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3,01</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1,40</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Ушарал</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4521</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4,46</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3,93</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1,44</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3,57</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3,15</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1,44</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Атырау</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4160</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4,28</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3,77</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1,56</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3,42</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3,02</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1,56</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Гаишкино</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3863</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4,13</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1,57</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3,31</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2,91</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1,57</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Бахты</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4851</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4,63</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4,08</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1,49</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3,70</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3,27</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1,49</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Семипалатинск</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5806</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5,10</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4,51</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1,45</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4,08</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3,61</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1,45</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Зейкан</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6537</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5,47</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4,84</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1,67</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4,37</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3,87</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1,67</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Катон-Картай</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5934</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5,17</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4,57</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1,74</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4,13</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3,66</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1,74</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Кокпекты</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6508</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5,45</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4,83</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1,53</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4,36</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3,86</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1,53</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Усть-Каменогорск</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5871</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5,14</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4,54</w:t>
            </w:r>
          </w:p>
        </w:tc>
        <w:tc>
          <w:tcPr>
            <w:tcW w:w="755" w:type="pct"/>
            <w:shd w:val="clear" w:color="auto" w:fill="auto"/>
            <w:vAlign w:val="center"/>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1,44</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4,11</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3,63</w:t>
            </w:r>
          </w:p>
        </w:tc>
        <w:tc>
          <w:tcPr>
            <w:tcW w:w="726" w:type="pct"/>
            <w:shd w:val="clear" w:color="auto" w:fill="auto"/>
            <w:vAlign w:val="center"/>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1,44</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Тарал</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3477</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3,94</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3,46</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1,34</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3,15</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2,77</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1,34</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Уланбель</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4001</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4,20</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3,70</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1,43</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3,36</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2,96</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1,43</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Замшиты</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5219</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4,81</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4,25</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3,84</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3,85</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3,40</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3,84</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Тайпак</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4484</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4,44</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3,92</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1,49</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3,55</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3,13</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1,49</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Уральск</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5400</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4,90</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4,33</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1,58</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3,92</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3,46</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1,58</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Жалпактал</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4719</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4,56</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4,02</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1,66</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3,65</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3,22</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1,66</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Балхаш</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5235</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4,82</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4,26</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1,55</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3,85</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3,40</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1,55</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Жезказган</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5432</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4,92</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4,34</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1,59</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3,93</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3,48</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1,59</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lastRenderedPageBreak/>
              <w:t>Караганды</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5971</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5,19</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4,59</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1,64</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4,15</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3,67</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1,64</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Каркаралы</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6188</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5,29</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4,68</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1,68</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4,24</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3,75</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1,68</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Карсакпай</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5656</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5,03</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4,45</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1,59</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4,02</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3,56</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1,59</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Кызылжар</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5615</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5,01</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4,43</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1,62</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4,01</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3,54</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1,62</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Костанай</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6227</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5,31</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4,70</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1,60</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4,25</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3,76</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1,60</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Торгай</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5782</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5,09</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4,50</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1,61</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4,07</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3,60</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1,61</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Аральск</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4582</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4,49</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3,96</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1,51</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3,59</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3,17</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1,51</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Казалинск</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4263</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4,33</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3,82</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1,54</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3,47</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3,05</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1,54</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Кызылорда</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3965</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4,18</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3,68</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1,56</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3,35</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2,95</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1,56</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Бейнеу</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3758</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4,08</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3,59</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1,59</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3,26</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2,87</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1,59</w:t>
            </w:r>
          </w:p>
        </w:tc>
      </w:tr>
      <w:tr w:rsidR="005020A1" w:rsidRPr="00610031" w:rsidTr="00D84411">
        <w:tc>
          <w:tcPr>
            <w:tcW w:w="740" w:type="pct"/>
            <w:vAlign w:val="center"/>
          </w:tcPr>
          <w:p w:rsidR="005020A1" w:rsidRPr="00D84411" w:rsidRDefault="00D84411" w:rsidP="00753ECA">
            <w:pPr>
              <w:tabs>
                <w:tab w:val="left" w:pos="1134"/>
              </w:tabs>
              <w:spacing w:line="276" w:lineRule="auto"/>
              <w:ind w:firstLine="0"/>
              <w:jc w:val="left"/>
              <w:rPr>
                <w:rFonts w:ascii="Times New Roman" w:hAnsi="Times New Roman"/>
                <w:szCs w:val="24"/>
                <w:lang w:val="kk-KZ"/>
              </w:rPr>
            </w:pPr>
            <w:r>
              <w:rPr>
                <w:rFonts w:ascii="Times New Roman" w:hAnsi="Times New Roman"/>
                <w:szCs w:val="24"/>
                <w:lang w:val="kk-KZ"/>
              </w:rPr>
              <w:t>Актау</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3007</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3,70</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3,25</w:t>
            </w:r>
          </w:p>
        </w:tc>
        <w:tc>
          <w:tcPr>
            <w:tcW w:w="755" w:type="pct"/>
            <w:shd w:val="clear" w:color="auto" w:fill="auto"/>
            <w:vAlign w:val="center"/>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1,72</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2,96</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2,60</w:t>
            </w:r>
          </w:p>
        </w:tc>
        <w:tc>
          <w:tcPr>
            <w:tcW w:w="726" w:type="pct"/>
            <w:shd w:val="clear" w:color="auto" w:fill="auto"/>
            <w:vAlign w:val="center"/>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1,72</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proofErr w:type="spellStart"/>
            <w:r w:rsidRPr="00610031">
              <w:rPr>
                <w:rFonts w:ascii="Times New Roman" w:hAnsi="Times New Roman"/>
                <w:szCs w:val="24"/>
              </w:rPr>
              <w:t>Ертис</w:t>
            </w:r>
            <w:proofErr w:type="spellEnd"/>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6377</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5,39</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4,77</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1,56</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4,31</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3,82</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1,56</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Павлодар</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6212</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5,31</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4,70</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1,54</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4,24</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3,76</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1,54</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Петропавловск</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6571</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5,49</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4,86</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1,62</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4,39</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3,89</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1,62</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Туркестан</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3069</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3,73</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3,28</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1,45</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2,99</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2,62</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1,45</w:t>
            </w:r>
          </w:p>
        </w:tc>
      </w:tr>
      <w:tr w:rsidR="005020A1" w:rsidRPr="00610031" w:rsidTr="00D84411">
        <w:tc>
          <w:tcPr>
            <w:tcW w:w="74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Шымкент</w:t>
            </w:r>
          </w:p>
        </w:tc>
        <w:tc>
          <w:tcPr>
            <w:tcW w:w="65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2660</w:t>
            </w:r>
          </w:p>
        </w:tc>
        <w:tc>
          <w:tcPr>
            <w:tcW w:w="58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476" w:type="pct"/>
            <w:shd w:val="clear" w:color="auto" w:fill="auto"/>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3,10</w:t>
            </w:r>
          </w:p>
        </w:tc>
        <w:tc>
          <w:tcPr>
            <w:tcW w:w="755" w:type="pct"/>
            <w:shd w:val="clear" w:color="auto" w:fill="auto"/>
            <w:vAlign w:val="bottom"/>
          </w:tcPr>
          <w:p w:rsidR="005020A1" w:rsidRPr="00610031" w:rsidRDefault="005020A1" w:rsidP="00753ECA">
            <w:pPr>
              <w:spacing w:line="276" w:lineRule="auto"/>
              <w:ind w:left="57" w:right="57" w:hanging="36"/>
              <w:jc w:val="center"/>
              <w:rPr>
                <w:rFonts w:ascii="Times New Roman" w:hAnsi="Times New Roman"/>
                <w:szCs w:val="24"/>
              </w:rPr>
            </w:pPr>
            <w:r w:rsidRPr="00610031">
              <w:rPr>
                <w:rFonts w:ascii="Times New Roman" w:hAnsi="Times New Roman"/>
                <w:szCs w:val="24"/>
              </w:rPr>
              <w:t>1,55</w:t>
            </w:r>
          </w:p>
        </w:tc>
        <w:tc>
          <w:tcPr>
            <w:tcW w:w="58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2,82</w:t>
            </w:r>
          </w:p>
        </w:tc>
        <w:tc>
          <w:tcPr>
            <w:tcW w:w="476" w:type="pct"/>
            <w:shd w:val="clear" w:color="auto" w:fill="auto"/>
            <w:vAlign w:val="center"/>
          </w:tcPr>
          <w:p w:rsidR="005020A1" w:rsidRPr="00610031" w:rsidRDefault="005020A1" w:rsidP="00753ECA">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2,48</w:t>
            </w:r>
          </w:p>
        </w:tc>
        <w:tc>
          <w:tcPr>
            <w:tcW w:w="726" w:type="pct"/>
            <w:shd w:val="clear" w:color="auto" w:fill="auto"/>
            <w:vAlign w:val="bottom"/>
          </w:tcPr>
          <w:p w:rsidR="005020A1" w:rsidRPr="00610031" w:rsidRDefault="005020A1" w:rsidP="00753ECA">
            <w:pPr>
              <w:spacing w:line="276" w:lineRule="auto"/>
              <w:ind w:left="57" w:right="57" w:firstLine="40"/>
              <w:jc w:val="center"/>
              <w:rPr>
                <w:rFonts w:ascii="Times New Roman" w:hAnsi="Times New Roman"/>
                <w:szCs w:val="24"/>
              </w:rPr>
            </w:pPr>
            <w:r w:rsidRPr="00610031">
              <w:rPr>
                <w:rFonts w:ascii="Times New Roman" w:hAnsi="Times New Roman"/>
                <w:szCs w:val="24"/>
              </w:rPr>
              <w:t>1,55</w:t>
            </w:r>
          </w:p>
        </w:tc>
      </w:tr>
      <w:tr w:rsidR="005020A1" w:rsidRPr="00610031" w:rsidTr="005020A1">
        <w:tc>
          <w:tcPr>
            <w:tcW w:w="5000" w:type="pct"/>
            <w:gridSpan w:val="8"/>
            <w:vAlign w:val="center"/>
          </w:tcPr>
          <w:p w:rsidR="005020A1" w:rsidRPr="00610031" w:rsidRDefault="005020A1" w:rsidP="00753ECA">
            <w:pPr>
              <w:spacing w:line="276" w:lineRule="auto"/>
              <w:ind w:left="57" w:right="57" w:firstLine="40"/>
              <w:rPr>
                <w:rFonts w:ascii="Times New Roman" w:hAnsi="Times New Roman"/>
                <w:szCs w:val="24"/>
              </w:rPr>
            </w:pPr>
            <w:r w:rsidRPr="00D84411">
              <w:rPr>
                <w:rFonts w:ascii="Times New Roman" w:hAnsi="Times New Roman"/>
                <w:sz w:val="22"/>
                <w:szCs w:val="24"/>
              </w:rPr>
              <w:t xml:space="preserve">* рассчитано в соответствии с СН РК 2.04-21 из условия обеспечения температуры воздуха в неотапливаемом подполье (подвале) 2 </w:t>
            </w:r>
            <w:r w:rsidRPr="00D84411">
              <w:rPr>
                <w:rFonts w:ascii="Times New Roman" w:hAnsi="Times New Roman"/>
                <w:sz w:val="22"/>
                <w:szCs w:val="24"/>
                <w:vertAlign w:val="superscript"/>
              </w:rPr>
              <w:t>0</w:t>
            </w:r>
            <w:r w:rsidRPr="00D84411">
              <w:rPr>
                <w:rFonts w:ascii="Times New Roman" w:hAnsi="Times New Roman"/>
                <w:sz w:val="22"/>
                <w:szCs w:val="24"/>
              </w:rPr>
              <w:t xml:space="preserve">С. Указанная температура должна подтверждаться расчетом теплового баланса </w:t>
            </w:r>
          </w:p>
        </w:tc>
      </w:tr>
    </w:tbl>
    <w:p w:rsidR="005020A1" w:rsidRPr="00610031" w:rsidRDefault="005020A1" w:rsidP="00753ECA">
      <w:pPr>
        <w:tabs>
          <w:tab w:val="left" w:pos="1134"/>
        </w:tabs>
        <w:spacing w:line="276" w:lineRule="auto"/>
        <w:ind w:right="57" w:firstLine="851"/>
        <w:rPr>
          <w:rFonts w:ascii="Times New Roman" w:hAnsi="Times New Roman"/>
          <w:szCs w:val="24"/>
        </w:rPr>
      </w:pPr>
    </w:p>
    <w:p w:rsidR="005020A1" w:rsidRPr="00610031" w:rsidRDefault="00453E6A" w:rsidP="00753ECA">
      <w:pPr>
        <w:pStyle w:val="1"/>
        <w:keepLines w:val="0"/>
        <w:tabs>
          <w:tab w:val="left" w:pos="567"/>
          <w:tab w:val="left" w:pos="1418"/>
        </w:tabs>
        <w:spacing w:before="0" w:line="276" w:lineRule="auto"/>
        <w:ind w:right="57" w:firstLine="851"/>
        <w:rPr>
          <w:rFonts w:ascii="Times New Roman" w:hAnsi="Times New Roman" w:cs="Times New Roman"/>
          <w:b/>
          <w:bCs w:val="0"/>
          <w:color w:val="auto"/>
          <w:sz w:val="24"/>
          <w:szCs w:val="24"/>
        </w:rPr>
      </w:pPr>
      <w:bookmarkStart w:id="7" w:name="_Toc347152986"/>
      <w:r w:rsidRPr="00D84411">
        <w:rPr>
          <w:rFonts w:ascii="Times New Roman" w:hAnsi="Times New Roman" w:cs="Times New Roman"/>
          <w:b/>
          <w:bCs w:val="0"/>
          <w:color w:val="auto"/>
          <w:sz w:val="24"/>
          <w:szCs w:val="24"/>
        </w:rPr>
        <w:t>5</w:t>
      </w:r>
      <w:r w:rsidR="00D84411">
        <w:rPr>
          <w:rFonts w:ascii="Times New Roman" w:hAnsi="Times New Roman" w:cs="Times New Roman"/>
          <w:bCs w:val="0"/>
          <w:color w:val="auto"/>
          <w:sz w:val="24"/>
          <w:szCs w:val="24"/>
        </w:rPr>
        <w:t xml:space="preserve"> </w:t>
      </w:r>
      <w:r w:rsidR="005020A1" w:rsidRPr="00610031">
        <w:rPr>
          <w:rFonts w:ascii="Times New Roman" w:hAnsi="Times New Roman" w:cs="Times New Roman"/>
          <w:b/>
          <w:bCs w:val="0"/>
          <w:color w:val="auto"/>
          <w:sz w:val="24"/>
          <w:szCs w:val="24"/>
        </w:rPr>
        <w:t>Описание конструктивных решений</w:t>
      </w:r>
      <w:bookmarkEnd w:id="7"/>
      <w:r w:rsidR="005020A1" w:rsidRPr="00610031">
        <w:rPr>
          <w:rFonts w:ascii="Times New Roman" w:hAnsi="Times New Roman" w:cs="Times New Roman"/>
          <w:b/>
          <w:bCs w:val="0"/>
          <w:color w:val="auto"/>
          <w:sz w:val="24"/>
          <w:szCs w:val="24"/>
        </w:rPr>
        <w:t xml:space="preserve"> </w:t>
      </w:r>
    </w:p>
    <w:p w:rsidR="005020A1" w:rsidRPr="00610031" w:rsidRDefault="005020A1" w:rsidP="00753ECA">
      <w:pPr>
        <w:pStyle w:val="1"/>
        <w:keepLines w:val="0"/>
        <w:numPr>
          <w:ilvl w:val="1"/>
          <w:numId w:val="13"/>
        </w:numPr>
        <w:tabs>
          <w:tab w:val="left" w:pos="1560"/>
        </w:tabs>
        <w:spacing w:before="0" w:line="276" w:lineRule="auto"/>
        <w:ind w:left="0" w:right="57" w:firstLine="851"/>
        <w:rPr>
          <w:rFonts w:ascii="Times New Roman" w:hAnsi="Times New Roman" w:cs="Times New Roman"/>
          <w:b/>
          <w:bCs w:val="0"/>
          <w:color w:val="auto"/>
          <w:sz w:val="24"/>
          <w:szCs w:val="24"/>
        </w:rPr>
      </w:pPr>
      <w:bookmarkStart w:id="8" w:name="_Toc347152987"/>
      <w:r w:rsidRPr="00610031">
        <w:rPr>
          <w:rFonts w:ascii="Times New Roman" w:hAnsi="Times New Roman" w:cs="Times New Roman"/>
          <w:b/>
          <w:bCs w:val="0"/>
          <w:color w:val="auto"/>
          <w:sz w:val="24"/>
          <w:szCs w:val="24"/>
        </w:rPr>
        <w:t>Наружные стены</w:t>
      </w:r>
      <w:bookmarkEnd w:id="8"/>
    </w:p>
    <w:p w:rsidR="005020A1" w:rsidRPr="00610031" w:rsidRDefault="005020A1" w:rsidP="00753ECA">
      <w:pPr>
        <w:numPr>
          <w:ilvl w:val="2"/>
          <w:numId w:val="13"/>
        </w:numPr>
        <w:tabs>
          <w:tab w:val="clear" w:pos="3862"/>
          <w:tab w:val="num" w:pos="1560"/>
        </w:tabs>
        <w:spacing w:line="276" w:lineRule="auto"/>
        <w:ind w:left="0" w:right="57" w:firstLine="840"/>
        <w:rPr>
          <w:rFonts w:ascii="Times New Roman" w:hAnsi="Times New Roman"/>
          <w:szCs w:val="24"/>
        </w:rPr>
      </w:pPr>
      <w:r w:rsidRPr="00610031">
        <w:rPr>
          <w:rFonts w:ascii="Times New Roman" w:hAnsi="Times New Roman"/>
          <w:szCs w:val="24"/>
        </w:rPr>
        <w:t>В Томе 1 Каталога рассмотрены два типа наружных стен слоистой конструкции:</w:t>
      </w:r>
    </w:p>
    <w:p w:rsidR="005020A1" w:rsidRPr="00610031" w:rsidRDefault="005020A1" w:rsidP="00753ECA">
      <w:pPr>
        <w:numPr>
          <w:ilvl w:val="0"/>
          <w:numId w:val="9"/>
        </w:numPr>
        <w:tabs>
          <w:tab w:val="left" w:pos="1134"/>
        </w:tabs>
        <w:spacing w:line="276" w:lineRule="auto"/>
        <w:ind w:left="0" w:right="57" w:firstLine="851"/>
        <w:rPr>
          <w:rFonts w:ascii="Times New Roman" w:hAnsi="Times New Roman"/>
          <w:szCs w:val="24"/>
        </w:rPr>
      </w:pPr>
      <w:r w:rsidRPr="00610031">
        <w:rPr>
          <w:rFonts w:ascii="Times New Roman" w:hAnsi="Times New Roman"/>
          <w:szCs w:val="24"/>
        </w:rPr>
        <w:t>с эффективным утеплителем и защитным штукатурным слоем из полиминеральной штукатурки;</w:t>
      </w:r>
    </w:p>
    <w:p w:rsidR="005020A1" w:rsidRPr="00610031" w:rsidRDefault="005020A1" w:rsidP="00753ECA">
      <w:pPr>
        <w:numPr>
          <w:ilvl w:val="0"/>
          <w:numId w:val="9"/>
        </w:numPr>
        <w:tabs>
          <w:tab w:val="left" w:pos="1134"/>
        </w:tabs>
        <w:spacing w:line="276" w:lineRule="auto"/>
        <w:ind w:left="0" w:right="57" w:firstLine="851"/>
        <w:rPr>
          <w:rFonts w:ascii="Times New Roman" w:hAnsi="Times New Roman"/>
          <w:szCs w:val="24"/>
        </w:rPr>
      </w:pPr>
      <w:r w:rsidRPr="00610031">
        <w:rPr>
          <w:rFonts w:ascii="Times New Roman" w:hAnsi="Times New Roman"/>
          <w:szCs w:val="24"/>
        </w:rPr>
        <w:t>с эффективным утеплителем и защитным слоем из каменной кладки.</w:t>
      </w:r>
    </w:p>
    <w:p w:rsidR="005020A1" w:rsidRPr="00610031" w:rsidRDefault="005020A1" w:rsidP="00753ECA">
      <w:pPr>
        <w:numPr>
          <w:ilvl w:val="2"/>
          <w:numId w:val="13"/>
        </w:numPr>
        <w:tabs>
          <w:tab w:val="clear" w:pos="3862"/>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Несущим слоем рассмотренных типов стен является кирпичная кладка толщиной </w:t>
      </w:r>
      <w:smartTag w:uri="urn:schemas-microsoft-com:office:smarttags" w:element="metricconverter">
        <w:smartTagPr>
          <w:attr w:name="ProductID" w:val="510 мм"/>
        </w:smartTagPr>
        <w:r w:rsidRPr="00610031">
          <w:rPr>
            <w:rFonts w:ascii="Times New Roman" w:hAnsi="Times New Roman"/>
            <w:szCs w:val="24"/>
          </w:rPr>
          <w:t>510 мм</w:t>
        </w:r>
      </w:smartTag>
      <w:r w:rsidRPr="00610031">
        <w:rPr>
          <w:rFonts w:ascii="Times New Roman" w:hAnsi="Times New Roman"/>
          <w:szCs w:val="24"/>
        </w:rPr>
        <w:t xml:space="preserve"> из керамического полнотелого кирпича на цементно-песчаном растворе. В качестве теплоизоляционного материала для обоих типов конструкции стен приняты жесткие негорючие плиты из минеральной ваты плотностью 150 кг/м</w:t>
      </w:r>
      <w:r w:rsidRPr="00610031">
        <w:rPr>
          <w:rFonts w:ascii="Times New Roman" w:hAnsi="Times New Roman"/>
          <w:szCs w:val="24"/>
          <w:vertAlign w:val="superscript"/>
        </w:rPr>
        <w:t>3</w:t>
      </w:r>
      <w:r w:rsidRPr="00610031">
        <w:rPr>
          <w:rFonts w:ascii="Times New Roman" w:hAnsi="Times New Roman"/>
          <w:szCs w:val="24"/>
        </w:rPr>
        <w:t xml:space="preserve">. </w:t>
      </w:r>
    </w:p>
    <w:p w:rsidR="005020A1" w:rsidRPr="00610031" w:rsidRDefault="005020A1" w:rsidP="00753ECA">
      <w:pPr>
        <w:numPr>
          <w:ilvl w:val="2"/>
          <w:numId w:val="13"/>
        </w:numPr>
        <w:tabs>
          <w:tab w:val="clear" w:pos="3862"/>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В рамках первого и второго типа стен рассмотрены три варианта их конструкции: для  стен  первого  типа  предусмотрены  два  варианта толщины теплоизоляционного слоя - </w:t>
      </w:r>
      <w:smartTag w:uri="urn:schemas-microsoft-com:office:smarttags" w:element="metricconverter">
        <w:smartTagPr>
          <w:attr w:name="ProductID" w:val="100 мм"/>
        </w:smartTagPr>
        <w:r w:rsidRPr="00610031">
          <w:rPr>
            <w:rFonts w:ascii="Times New Roman" w:hAnsi="Times New Roman"/>
            <w:szCs w:val="24"/>
          </w:rPr>
          <w:t>100 мм</w:t>
        </w:r>
      </w:smartTag>
      <w:r w:rsidRPr="00610031">
        <w:rPr>
          <w:rFonts w:ascii="Times New Roman" w:hAnsi="Times New Roman"/>
          <w:szCs w:val="24"/>
        </w:rPr>
        <w:t xml:space="preserve"> (Вариант 1) и </w:t>
      </w:r>
      <w:smartTag w:uri="urn:schemas-microsoft-com:office:smarttags" w:element="metricconverter">
        <w:smartTagPr>
          <w:attr w:name="ProductID" w:val="150 мм"/>
        </w:smartTagPr>
        <w:r w:rsidRPr="00610031">
          <w:rPr>
            <w:rFonts w:ascii="Times New Roman" w:hAnsi="Times New Roman"/>
            <w:szCs w:val="24"/>
          </w:rPr>
          <w:t>150 мм</w:t>
        </w:r>
      </w:smartTag>
      <w:r w:rsidRPr="00610031">
        <w:rPr>
          <w:rFonts w:ascii="Times New Roman" w:hAnsi="Times New Roman"/>
          <w:szCs w:val="24"/>
        </w:rPr>
        <w:t xml:space="preserve"> (Вариант 2). В Варианте 1 и Варианте 2 использована штукатурная </w:t>
      </w:r>
      <w:r w:rsidRPr="00610031">
        <w:rPr>
          <w:rFonts w:ascii="Times New Roman" w:hAnsi="Times New Roman"/>
          <w:szCs w:val="24"/>
        </w:rPr>
        <w:lastRenderedPageBreak/>
        <w:t xml:space="preserve">фасадная система с тонким  штукатурным слоем и теплоизоляционного слоя. Вариант 3 соответствует конструкции наружной стены с облицовочным слоем из каменной кладки. </w:t>
      </w:r>
    </w:p>
    <w:p w:rsidR="005020A1" w:rsidRPr="00610031" w:rsidRDefault="005020A1" w:rsidP="00753ECA">
      <w:pPr>
        <w:numPr>
          <w:ilvl w:val="2"/>
          <w:numId w:val="13"/>
        </w:numPr>
        <w:tabs>
          <w:tab w:val="clear" w:pos="3862"/>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Применение Варианта 1 предусмотрено для климатических районов с расчетной температурой воздуха выше минус 20 </w:t>
      </w:r>
      <w:r w:rsidRPr="00610031">
        <w:rPr>
          <w:rFonts w:ascii="Times New Roman" w:hAnsi="Times New Roman"/>
          <w:szCs w:val="24"/>
          <w:vertAlign w:val="superscript"/>
        </w:rPr>
        <w:t>0</w:t>
      </w:r>
      <w:r w:rsidRPr="00610031">
        <w:rPr>
          <w:rFonts w:ascii="Times New Roman" w:hAnsi="Times New Roman"/>
          <w:szCs w:val="24"/>
        </w:rPr>
        <w:t xml:space="preserve">С. Применение Варианта 2 и Варианта 3 предусмотрено для климатических районов с расчетной температурой воздуха выше минус 39 </w:t>
      </w:r>
      <w:r w:rsidRPr="00610031">
        <w:rPr>
          <w:rFonts w:ascii="Times New Roman" w:hAnsi="Times New Roman"/>
          <w:szCs w:val="24"/>
          <w:vertAlign w:val="superscript"/>
        </w:rPr>
        <w:t>0</w:t>
      </w:r>
      <w:r w:rsidRPr="00610031">
        <w:rPr>
          <w:rFonts w:ascii="Times New Roman" w:hAnsi="Times New Roman"/>
          <w:szCs w:val="24"/>
        </w:rPr>
        <w:t xml:space="preserve">С. </w:t>
      </w:r>
    </w:p>
    <w:p w:rsidR="005020A1" w:rsidRPr="00610031" w:rsidRDefault="005020A1" w:rsidP="00753ECA">
      <w:pPr>
        <w:numPr>
          <w:ilvl w:val="2"/>
          <w:numId w:val="13"/>
        </w:numPr>
        <w:tabs>
          <w:tab w:val="clear" w:pos="3862"/>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В рассмотренных вариантах конструкций наружных стен учтены наиболее значимые с точки зрения обеспечения теплотехнической однородности элементы: толщина теплоизоляционного слоя, количество и вид анкерных устройств, металлические связи, железобетонные перемычки, элементы фасада – углы, простенки, примыкания смежных конструкций и другие. Остальные детали  и характеристики элементов крепления теплоизоляционного материала, защитного слоя, цокольные и парапетные профили, армирующие сетки и другие комплектующие детально в Каталоге не рассматривались и при проектировании должны приниматься в составе определенной фасадной системы. </w:t>
      </w:r>
    </w:p>
    <w:p w:rsidR="005020A1" w:rsidRPr="00610031" w:rsidRDefault="005020A1" w:rsidP="00753ECA">
      <w:pPr>
        <w:numPr>
          <w:ilvl w:val="2"/>
          <w:numId w:val="13"/>
        </w:numPr>
        <w:tabs>
          <w:tab w:val="clear" w:pos="3862"/>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Для первого типа конструкции стены рассмотрены два варианта толщины утеплителя и два варианта количества дюбелей на </w:t>
      </w:r>
      <w:smartTag w:uri="urn:schemas-microsoft-com:office:smarttags" w:element="metricconverter">
        <w:smartTagPr>
          <w:attr w:name="ProductID" w:val="1 м²"/>
        </w:smartTagPr>
        <w:r w:rsidRPr="00610031">
          <w:rPr>
            <w:rFonts w:ascii="Times New Roman" w:hAnsi="Times New Roman"/>
            <w:szCs w:val="24"/>
          </w:rPr>
          <w:t>1 м²</w:t>
        </w:r>
      </w:smartTag>
      <w:r w:rsidRPr="00610031">
        <w:rPr>
          <w:rFonts w:ascii="Times New Roman" w:hAnsi="Times New Roman"/>
          <w:szCs w:val="24"/>
        </w:rPr>
        <w:t xml:space="preserve"> стены.  Крепление минераловатных плит к несущему слою предусмотрено дюбель-анкерами с металлическим или </w:t>
      </w:r>
      <w:proofErr w:type="spellStart"/>
      <w:r w:rsidRPr="00610031">
        <w:rPr>
          <w:rFonts w:ascii="Times New Roman" w:hAnsi="Times New Roman"/>
          <w:szCs w:val="24"/>
        </w:rPr>
        <w:t>базальтопластиковым</w:t>
      </w:r>
      <w:proofErr w:type="spellEnd"/>
      <w:r w:rsidRPr="00610031">
        <w:rPr>
          <w:rFonts w:ascii="Times New Roman" w:hAnsi="Times New Roman"/>
          <w:szCs w:val="24"/>
        </w:rPr>
        <w:t xml:space="preserve"> сердечником в полиамидной втулке (см. рисунок 1). При устройстве теплоизоляции в несколько слоев стыки между плитами в смежных слоях необходимо смещать не расстояние не менее   </w:t>
      </w:r>
      <w:smartTag w:uri="urn:schemas-microsoft-com:office:smarttags" w:element="metricconverter">
        <w:smartTagPr>
          <w:attr w:name="ProductID" w:val="100 мм"/>
        </w:smartTagPr>
        <w:r w:rsidRPr="00610031">
          <w:rPr>
            <w:rFonts w:ascii="Times New Roman" w:hAnsi="Times New Roman"/>
            <w:szCs w:val="24"/>
          </w:rPr>
          <w:t>100 мм</w:t>
        </w:r>
      </w:smartTag>
      <w:r w:rsidRPr="00610031">
        <w:rPr>
          <w:rFonts w:ascii="Times New Roman" w:hAnsi="Times New Roman"/>
          <w:szCs w:val="24"/>
        </w:rPr>
        <w:t>.</w:t>
      </w:r>
    </w:p>
    <w:p w:rsidR="005020A1" w:rsidRPr="00610031" w:rsidRDefault="005020A1" w:rsidP="00753ECA">
      <w:pPr>
        <w:tabs>
          <w:tab w:val="num" w:pos="1560"/>
        </w:tabs>
        <w:spacing w:line="276" w:lineRule="auto"/>
        <w:ind w:right="57" w:firstLine="0"/>
        <w:jc w:val="center"/>
        <w:rPr>
          <w:rFonts w:ascii="Times New Roman" w:hAnsi="Times New Roman"/>
          <w:szCs w:val="24"/>
        </w:rPr>
      </w:pPr>
      <w:r w:rsidRPr="00610031">
        <w:rPr>
          <w:rFonts w:ascii="Times New Roman" w:hAnsi="Times New Roman"/>
          <w:noProof/>
          <w:szCs w:val="24"/>
        </w:rPr>
        <w:drawing>
          <wp:inline distT="0" distB="0" distL="0" distR="0" wp14:anchorId="3126DAAA" wp14:editId="3A9F8A05">
            <wp:extent cx="4601210" cy="3783965"/>
            <wp:effectExtent l="0" t="0" r="889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a:extLst>
                        <a:ext uri="{28A0092B-C50C-407E-A947-70E740481C1C}">
                          <a14:useLocalDpi xmlns:a14="http://schemas.microsoft.com/office/drawing/2010/main" val="0"/>
                        </a:ext>
                      </a:extLst>
                    </a:blip>
                    <a:srcRect l="2448" t="2188"/>
                    <a:stretch>
                      <a:fillRect/>
                    </a:stretch>
                  </pic:blipFill>
                  <pic:spPr bwMode="auto">
                    <a:xfrm>
                      <a:off x="0" y="0"/>
                      <a:ext cx="4601210" cy="3783965"/>
                    </a:xfrm>
                    <a:prstGeom prst="rect">
                      <a:avLst/>
                    </a:prstGeom>
                    <a:noFill/>
                    <a:ln>
                      <a:noFill/>
                    </a:ln>
                  </pic:spPr>
                </pic:pic>
              </a:graphicData>
            </a:graphic>
          </wp:inline>
        </w:drawing>
      </w:r>
    </w:p>
    <w:p w:rsidR="005020A1" w:rsidRPr="00D84411" w:rsidRDefault="005020A1" w:rsidP="00753ECA">
      <w:pPr>
        <w:spacing w:line="276" w:lineRule="auto"/>
        <w:ind w:right="57" w:firstLine="0"/>
        <w:jc w:val="center"/>
        <w:rPr>
          <w:rFonts w:ascii="Times New Roman" w:hAnsi="Times New Roman"/>
          <w:sz w:val="22"/>
          <w:szCs w:val="24"/>
        </w:rPr>
      </w:pPr>
      <w:r w:rsidRPr="00D84411">
        <w:rPr>
          <w:rFonts w:ascii="Times New Roman" w:hAnsi="Times New Roman"/>
          <w:sz w:val="22"/>
          <w:szCs w:val="24"/>
        </w:rPr>
        <w:t>а) дюбель-анкером со стальным сердечником</w:t>
      </w:r>
    </w:p>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157EA8A0" wp14:editId="3717CE8D">
            <wp:extent cx="4533265" cy="3706495"/>
            <wp:effectExtent l="0" t="0" r="635"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a:extLst>
                        <a:ext uri="{28A0092B-C50C-407E-A947-70E740481C1C}">
                          <a14:useLocalDpi xmlns:a14="http://schemas.microsoft.com/office/drawing/2010/main" val="0"/>
                        </a:ext>
                      </a:extLst>
                    </a:blip>
                    <a:srcRect l="3464" t="4559" b="3340"/>
                    <a:stretch>
                      <a:fillRect/>
                    </a:stretch>
                  </pic:blipFill>
                  <pic:spPr bwMode="auto">
                    <a:xfrm>
                      <a:off x="0" y="0"/>
                      <a:ext cx="4533265" cy="3706495"/>
                    </a:xfrm>
                    <a:prstGeom prst="rect">
                      <a:avLst/>
                    </a:prstGeom>
                    <a:noFill/>
                    <a:ln>
                      <a:noFill/>
                    </a:ln>
                  </pic:spPr>
                </pic:pic>
              </a:graphicData>
            </a:graphic>
          </wp:inline>
        </w:drawing>
      </w:r>
    </w:p>
    <w:p w:rsidR="005020A1" w:rsidRDefault="005020A1" w:rsidP="00753ECA">
      <w:pPr>
        <w:spacing w:line="276" w:lineRule="auto"/>
        <w:ind w:right="57" w:firstLine="0"/>
        <w:jc w:val="center"/>
        <w:rPr>
          <w:rFonts w:ascii="Times New Roman" w:hAnsi="Times New Roman"/>
          <w:sz w:val="22"/>
          <w:szCs w:val="24"/>
          <w:lang w:val="kk-KZ"/>
        </w:rPr>
      </w:pPr>
      <w:r w:rsidRPr="00D84411">
        <w:rPr>
          <w:rFonts w:ascii="Times New Roman" w:hAnsi="Times New Roman"/>
          <w:sz w:val="22"/>
          <w:szCs w:val="24"/>
        </w:rPr>
        <w:t xml:space="preserve">б) </w:t>
      </w:r>
      <w:proofErr w:type="gramStart"/>
      <w:r w:rsidRPr="00D84411">
        <w:rPr>
          <w:rFonts w:ascii="Times New Roman" w:hAnsi="Times New Roman"/>
          <w:sz w:val="22"/>
          <w:szCs w:val="24"/>
        </w:rPr>
        <w:t>дюбель-анкером</w:t>
      </w:r>
      <w:proofErr w:type="gramEnd"/>
      <w:r w:rsidRPr="00D84411">
        <w:rPr>
          <w:rFonts w:ascii="Times New Roman" w:hAnsi="Times New Roman"/>
          <w:sz w:val="22"/>
          <w:szCs w:val="24"/>
        </w:rPr>
        <w:t xml:space="preserve"> с </w:t>
      </w:r>
      <w:proofErr w:type="spellStart"/>
      <w:r w:rsidRPr="00D84411">
        <w:rPr>
          <w:rFonts w:ascii="Times New Roman" w:hAnsi="Times New Roman"/>
          <w:sz w:val="22"/>
          <w:szCs w:val="24"/>
        </w:rPr>
        <w:t>базальтопластиковым</w:t>
      </w:r>
      <w:proofErr w:type="spellEnd"/>
      <w:r w:rsidRPr="00D84411">
        <w:rPr>
          <w:rFonts w:ascii="Times New Roman" w:hAnsi="Times New Roman"/>
          <w:sz w:val="22"/>
          <w:szCs w:val="24"/>
        </w:rPr>
        <w:t xml:space="preserve"> сердечником</w:t>
      </w:r>
    </w:p>
    <w:p w:rsidR="00D84411" w:rsidRPr="00D84411" w:rsidRDefault="00D84411" w:rsidP="00753ECA">
      <w:pPr>
        <w:spacing w:line="276" w:lineRule="auto"/>
        <w:ind w:right="57" w:firstLine="0"/>
        <w:jc w:val="center"/>
        <w:rPr>
          <w:rFonts w:ascii="Times New Roman" w:hAnsi="Times New Roman"/>
          <w:sz w:val="22"/>
          <w:szCs w:val="24"/>
          <w:lang w:val="kk-KZ"/>
        </w:rPr>
      </w:pPr>
    </w:p>
    <w:p w:rsidR="00D84411" w:rsidRDefault="005020A1" w:rsidP="00753ECA">
      <w:pPr>
        <w:spacing w:line="276" w:lineRule="auto"/>
        <w:ind w:right="57" w:firstLine="0"/>
        <w:rPr>
          <w:rFonts w:ascii="Times New Roman" w:hAnsi="Times New Roman"/>
          <w:sz w:val="22"/>
          <w:szCs w:val="24"/>
          <w:lang w:val="kk-KZ"/>
        </w:rPr>
      </w:pPr>
      <w:r w:rsidRPr="00D84411">
        <w:rPr>
          <w:rFonts w:ascii="Times New Roman" w:hAnsi="Times New Roman"/>
          <w:sz w:val="22"/>
          <w:szCs w:val="24"/>
        </w:rPr>
        <w:t>Рисунок 1 – Крепление теплоизоляционного слоя штукатур</w:t>
      </w:r>
      <w:r w:rsidR="00D84411">
        <w:rPr>
          <w:rFonts w:ascii="Times New Roman" w:hAnsi="Times New Roman"/>
          <w:sz w:val="22"/>
          <w:szCs w:val="24"/>
        </w:rPr>
        <w:t xml:space="preserve">ной фасадной системы </w:t>
      </w:r>
      <w:proofErr w:type="gramStart"/>
      <w:r w:rsidRPr="00D84411">
        <w:rPr>
          <w:rFonts w:ascii="Times New Roman" w:hAnsi="Times New Roman"/>
          <w:sz w:val="22"/>
          <w:szCs w:val="24"/>
        </w:rPr>
        <w:t>дюбель-анкерами</w:t>
      </w:r>
      <w:proofErr w:type="gramEnd"/>
      <w:r w:rsidR="00D84411">
        <w:rPr>
          <w:rFonts w:ascii="Times New Roman" w:hAnsi="Times New Roman"/>
          <w:sz w:val="22"/>
          <w:szCs w:val="24"/>
          <w:lang w:val="kk-KZ"/>
        </w:rPr>
        <w:t>.</w:t>
      </w:r>
    </w:p>
    <w:p w:rsidR="005020A1" w:rsidRPr="00D84411" w:rsidRDefault="005020A1" w:rsidP="00753ECA">
      <w:pPr>
        <w:spacing w:line="276" w:lineRule="auto"/>
        <w:ind w:right="57" w:firstLine="0"/>
        <w:rPr>
          <w:rFonts w:ascii="Times New Roman" w:hAnsi="Times New Roman"/>
          <w:sz w:val="22"/>
          <w:szCs w:val="24"/>
        </w:rPr>
      </w:pPr>
      <w:r w:rsidRPr="00D84411">
        <w:rPr>
          <w:rFonts w:ascii="Times New Roman" w:hAnsi="Times New Roman"/>
          <w:sz w:val="22"/>
          <w:szCs w:val="24"/>
        </w:rPr>
        <w:t xml:space="preserve"> </w:t>
      </w:r>
    </w:p>
    <w:p w:rsidR="005020A1" w:rsidRPr="00610031" w:rsidRDefault="005020A1" w:rsidP="00753ECA">
      <w:pPr>
        <w:numPr>
          <w:ilvl w:val="2"/>
          <w:numId w:val="13"/>
        </w:numPr>
        <w:tabs>
          <w:tab w:val="clear" w:pos="3862"/>
          <w:tab w:val="num" w:pos="1560"/>
        </w:tabs>
        <w:spacing w:line="276" w:lineRule="auto"/>
        <w:ind w:left="0" w:right="57" w:firstLine="851"/>
        <w:rPr>
          <w:rFonts w:ascii="Times New Roman" w:hAnsi="Times New Roman"/>
          <w:szCs w:val="24"/>
        </w:rPr>
      </w:pPr>
      <w:r w:rsidRPr="00610031">
        <w:rPr>
          <w:rFonts w:ascii="Times New Roman" w:hAnsi="Times New Roman"/>
          <w:szCs w:val="24"/>
        </w:rPr>
        <w:t xml:space="preserve">Количество дюбелей рассчитано из условий обеспечения прочности сердечника дюбеля при заданных характеристиках материала и диаметре сердечника, обеспечения допустимых деформаций и обеспечения допустимых усилий </w:t>
      </w:r>
      <w:proofErr w:type="spellStart"/>
      <w:r w:rsidRPr="00610031">
        <w:rPr>
          <w:rFonts w:ascii="Times New Roman" w:hAnsi="Times New Roman"/>
          <w:szCs w:val="24"/>
        </w:rPr>
        <w:t>вырыва</w:t>
      </w:r>
      <w:proofErr w:type="spellEnd"/>
      <w:r w:rsidRPr="00610031">
        <w:rPr>
          <w:rFonts w:ascii="Times New Roman" w:hAnsi="Times New Roman"/>
          <w:szCs w:val="24"/>
        </w:rPr>
        <w:t xml:space="preserve"> из материала подосновы. Ветровая нагрузка принята согласно СНиП 2.01.07 с учетом угловых и фасадных зон. Общее количество дюбелей на </w:t>
      </w:r>
      <w:smartTag w:uri="urn:schemas-microsoft-com:office:smarttags" w:element="metricconverter">
        <w:smartTagPr>
          <w:attr w:name="ProductID" w:val="1 м²"/>
        </w:smartTagPr>
        <w:r w:rsidRPr="00610031">
          <w:rPr>
            <w:rFonts w:ascii="Times New Roman" w:hAnsi="Times New Roman"/>
            <w:szCs w:val="24"/>
          </w:rPr>
          <w:t>1 м²</w:t>
        </w:r>
      </w:smartTag>
      <w:r w:rsidRPr="00610031">
        <w:rPr>
          <w:rFonts w:ascii="Times New Roman" w:hAnsi="Times New Roman"/>
          <w:szCs w:val="24"/>
        </w:rPr>
        <w:t xml:space="preserve"> принято при минимальном усилии на вырыв анкера 300 кН для размера плит утеплителя 1000х500 мм и представлено в таблице 4.  При проектировании конкретного здания количество дюбель-анкеров необходимо уточнить в зависимости от условий строительства, плотности и толщины применяемых плит утеплителя, материала сердечника и его диаметра.</w:t>
      </w:r>
    </w:p>
    <w:p w:rsidR="005020A1" w:rsidRPr="00610031" w:rsidRDefault="005020A1" w:rsidP="00753ECA">
      <w:pPr>
        <w:numPr>
          <w:ilvl w:val="2"/>
          <w:numId w:val="13"/>
        </w:numPr>
        <w:tabs>
          <w:tab w:val="clear" w:pos="3862"/>
          <w:tab w:val="num" w:pos="1560"/>
        </w:tabs>
        <w:spacing w:line="276" w:lineRule="auto"/>
        <w:ind w:left="0" w:right="57" w:firstLine="851"/>
        <w:rPr>
          <w:rFonts w:ascii="Times New Roman" w:hAnsi="Times New Roman"/>
          <w:szCs w:val="24"/>
        </w:rPr>
      </w:pPr>
      <w:r w:rsidRPr="00610031">
        <w:rPr>
          <w:rFonts w:ascii="Times New Roman" w:hAnsi="Times New Roman"/>
          <w:szCs w:val="24"/>
        </w:rPr>
        <w:t>При расчете дополнительного теплового потока через дюбель-анкеры (см. п.5.4.5) расчетная площадь и границы расчетного участка определены в соответствии со схемой их установки. Схемы установки дюбель-анкеров и размеры расчетных участков показаны на рисунках 2-3.</w:t>
      </w:r>
    </w:p>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275BDB8E" wp14:editId="0A029262">
            <wp:extent cx="4438650" cy="24479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45635" cy="2451777"/>
                    </a:xfrm>
                    <a:prstGeom prst="rect">
                      <a:avLst/>
                    </a:prstGeom>
                    <a:noFill/>
                    <a:ln>
                      <a:noFill/>
                    </a:ln>
                  </pic:spPr>
                </pic:pic>
              </a:graphicData>
            </a:graphic>
          </wp:inline>
        </w:drawing>
      </w:r>
    </w:p>
    <w:p w:rsidR="005020A1" w:rsidRPr="00610031" w:rsidRDefault="005020A1" w:rsidP="00753ECA">
      <w:pPr>
        <w:tabs>
          <w:tab w:val="left" w:pos="1134"/>
        </w:tabs>
        <w:spacing w:line="276" w:lineRule="auto"/>
        <w:ind w:right="57" w:firstLine="851"/>
        <w:rPr>
          <w:rFonts w:ascii="Times New Roman" w:hAnsi="Times New Roman"/>
          <w:szCs w:val="24"/>
        </w:rPr>
      </w:pPr>
    </w:p>
    <w:p w:rsidR="005020A1" w:rsidRPr="00D84411" w:rsidRDefault="005020A1" w:rsidP="00753ECA">
      <w:pPr>
        <w:tabs>
          <w:tab w:val="left" w:pos="1134"/>
        </w:tabs>
        <w:spacing w:line="276" w:lineRule="auto"/>
        <w:ind w:right="57" w:firstLine="851"/>
        <w:rPr>
          <w:rFonts w:ascii="Times New Roman" w:hAnsi="Times New Roman"/>
          <w:szCs w:val="24"/>
          <w:lang w:val="kk-KZ"/>
        </w:rPr>
      </w:pPr>
      <w:r w:rsidRPr="00D84411">
        <w:rPr>
          <w:rFonts w:ascii="Times New Roman" w:hAnsi="Times New Roman"/>
          <w:sz w:val="22"/>
          <w:szCs w:val="24"/>
        </w:rPr>
        <w:t xml:space="preserve">Рисунок 2 – Схема установки дюбель-анкеров из расчета 6 дюбелей на </w:t>
      </w:r>
      <w:smartTag w:uri="urn:schemas-microsoft-com:office:smarttags" w:element="metricconverter">
        <w:smartTagPr>
          <w:attr w:name="ProductID" w:val="1 м2"/>
        </w:smartTagPr>
        <w:r w:rsidRPr="00D84411">
          <w:rPr>
            <w:rFonts w:ascii="Times New Roman" w:hAnsi="Times New Roman"/>
            <w:sz w:val="22"/>
            <w:szCs w:val="24"/>
          </w:rPr>
          <w:t>1 м</w:t>
        </w:r>
        <w:proofErr w:type="gramStart"/>
        <w:r w:rsidRPr="00D84411">
          <w:rPr>
            <w:rFonts w:ascii="Times New Roman" w:hAnsi="Times New Roman"/>
            <w:sz w:val="22"/>
            <w:szCs w:val="24"/>
            <w:vertAlign w:val="superscript"/>
          </w:rPr>
          <w:t>2</w:t>
        </w:r>
        <w:proofErr w:type="gramEnd"/>
        <w:r w:rsidR="00D84411">
          <w:rPr>
            <w:rFonts w:ascii="Times New Roman" w:hAnsi="Times New Roman"/>
            <w:sz w:val="22"/>
            <w:szCs w:val="24"/>
            <w:lang w:val="kk-KZ"/>
          </w:rPr>
          <w:t>.</w:t>
        </w:r>
      </w:smartTag>
    </w:p>
    <w:p w:rsidR="005020A1" w:rsidRPr="00610031" w:rsidRDefault="005020A1" w:rsidP="00753ECA">
      <w:pPr>
        <w:tabs>
          <w:tab w:val="left" w:pos="1134"/>
        </w:tabs>
        <w:spacing w:line="276" w:lineRule="auto"/>
        <w:ind w:right="57" w:firstLine="851"/>
        <w:rPr>
          <w:rFonts w:ascii="Times New Roman" w:hAnsi="Times New Roman"/>
          <w:szCs w:val="24"/>
        </w:rPr>
      </w:pPr>
      <w:r w:rsidRPr="00610031">
        <w:rPr>
          <w:rFonts w:ascii="Times New Roman" w:hAnsi="Times New Roman"/>
          <w:noProof/>
          <w:szCs w:val="24"/>
        </w:rPr>
        <w:drawing>
          <wp:inline distT="0" distB="0" distL="0" distR="0" wp14:anchorId="1FB66B22" wp14:editId="3438AD4D">
            <wp:extent cx="4824730" cy="28670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24730" cy="2867025"/>
                    </a:xfrm>
                    <a:prstGeom prst="rect">
                      <a:avLst/>
                    </a:prstGeom>
                    <a:noFill/>
                    <a:ln>
                      <a:noFill/>
                    </a:ln>
                  </pic:spPr>
                </pic:pic>
              </a:graphicData>
            </a:graphic>
          </wp:inline>
        </w:drawing>
      </w:r>
    </w:p>
    <w:p w:rsidR="005020A1" w:rsidRPr="00D84411" w:rsidRDefault="005020A1" w:rsidP="00753ECA">
      <w:pPr>
        <w:tabs>
          <w:tab w:val="left" w:pos="1134"/>
        </w:tabs>
        <w:spacing w:line="276" w:lineRule="auto"/>
        <w:ind w:right="57" w:firstLine="851"/>
        <w:rPr>
          <w:rFonts w:ascii="Times New Roman" w:hAnsi="Times New Roman"/>
          <w:sz w:val="22"/>
          <w:szCs w:val="24"/>
          <w:lang w:val="kk-KZ"/>
        </w:rPr>
      </w:pPr>
      <w:r w:rsidRPr="00D84411">
        <w:rPr>
          <w:rFonts w:ascii="Times New Roman" w:hAnsi="Times New Roman"/>
          <w:sz w:val="22"/>
          <w:szCs w:val="24"/>
        </w:rPr>
        <w:t xml:space="preserve">Рисунок 3 – Схема установки дюбель-анкеров из расчета 8 дюбелей на </w:t>
      </w:r>
      <w:smartTag w:uri="urn:schemas-microsoft-com:office:smarttags" w:element="metricconverter">
        <w:smartTagPr>
          <w:attr w:name="ProductID" w:val="1 м2"/>
        </w:smartTagPr>
        <w:r w:rsidRPr="00D84411">
          <w:rPr>
            <w:rFonts w:ascii="Times New Roman" w:hAnsi="Times New Roman"/>
            <w:sz w:val="22"/>
            <w:szCs w:val="24"/>
          </w:rPr>
          <w:t>1 м</w:t>
        </w:r>
        <w:proofErr w:type="gramStart"/>
        <w:r w:rsidRPr="00D84411">
          <w:rPr>
            <w:rFonts w:ascii="Times New Roman" w:hAnsi="Times New Roman"/>
            <w:sz w:val="22"/>
            <w:szCs w:val="24"/>
            <w:vertAlign w:val="superscript"/>
          </w:rPr>
          <w:t>2</w:t>
        </w:r>
        <w:proofErr w:type="gramEnd"/>
        <w:r w:rsidR="00D84411">
          <w:rPr>
            <w:rFonts w:ascii="Times New Roman" w:hAnsi="Times New Roman"/>
            <w:sz w:val="22"/>
            <w:szCs w:val="24"/>
            <w:lang w:val="kk-KZ"/>
          </w:rPr>
          <w:t>.</w:t>
        </w:r>
      </w:smartTag>
    </w:p>
    <w:p w:rsidR="005020A1" w:rsidRPr="00D84411" w:rsidRDefault="005020A1" w:rsidP="00753ECA">
      <w:pPr>
        <w:tabs>
          <w:tab w:val="left" w:pos="1134"/>
        </w:tabs>
        <w:spacing w:line="276" w:lineRule="auto"/>
        <w:ind w:right="57" w:firstLine="0"/>
        <w:rPr>
          <w:rFonts w:ascii="Times New Roman" w:hAnsi="Times New Roman"/>
          <w:sz w:val="22"/>
          <w:szCs w:val="24"/>
        </w:rPr>
      </w:pPr>
      <w:r w:rsidRPr="00D84411">
        <w:rPr>
          <w:rFonts w:ascii="Times New Roman" w:hAnsi="Times New Roman"/>
          <w:sz w:val="22"/>
          <w:szCs w:val="24"/>
        </w:rPr>
        <w:t xml:space="preserve">Таблица 4 - Количество анкерных дюбелей для крепления теплоизоляционного слоя на </w:t>
      </w:r>
      <w:smartTag w:uri="urn:schemas-microsoft-com:office:smarttags" w:element="metricconverter">
        <w:smartTagPr>
          <w:attr w:name="ProductID" w:val="1 м2"/>
        </w:smartTagPr>
        <w:r w:rsidRPr="00D84411">
          <w:rPr>
            <w:rFonts w:ascii="Times New Roman" w:hAnsi="Times New Roman"/>
            <w:sz w:val="22"/>
            <w:szCs w:val="24"/>
          </w:rPr>
          <w:t>1 м</w:t>
        </w:r>
        <w:proofErr w:type="gramStart"/>
        <w:r w:rsidRPr="00D84411">
          <w:rPr>
            <w:rFonts w:ascii="Times New Roman" w:hAnsi="Times New Roman"/>
            <w:sz w:val="22"/>
            <w:szCs w:val="24"/>
            <w:vertAlign w:val="superscript"/>
          </w:rPr>
          <w:t>2</w:t>
        </w:r>
      </w:smartTag>
      <w:proofErr w:type="gramEnd"/>
      <w:r w:rsidRPr="00D84411">
        <w:rPr>
          <w:rFonts w:ascii="Times New Roman" w:hAnsi="Times New Roman"/>
          <w:sz w:val="22"/>
          <w:szCs w:val="24"/>
        </w:rPr>
        <w:t xml:space="preserve">            наружной стены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985"/>
        <w:gridCol w:w="2834"/>
        <w:gridCol w:w="3253"/>
      </w:tblGrid>
      <w:tr w:rsidR="005020A1" w:rsidRPr="00610031" w:rsidTr="005020A1">
        <w:tc>
          <w:tcPr>
            <w:tcW w:w="1084" w:type="pct"/>
            <w:vMerge w:val="restar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Высота здания, м</w:t>
            </w:r>
          </w:p>
        </w:tc>
        <w:tc>
          <w:tcPr>
            <w:tcW w:w="963" w:type="pct"/>
            <w:vMerge w:val="restar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Толщина слоя утеплителя, м</w:t>
            </w:r>
          </w:p>
        </w:tc>
        <w:tc>
          <w:tcPr>
            <w:tcW w:w="2953" w:type="pct"/>
            <w:gridSpan w:val="2"/>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Количество дюбель-анкеров на </w:t>
            </w:r>
            <w:smartTag w:uri="urn:schemas-microsoft-com:office:smarttags" w:element="metricconverter">
              <w:smartTagPr>
                <w:attr w:name="ProductID" w:val="1 м2"/>
              </w:smartTagPr>
              <w:r w:rsidRPr="00610031">
                <w:rPr>
                  <w:rFonts w:ascii="Times New Roman" w:hAnsi="Times New Roman"/>
                  <w:szCs w:val="24"/>
                </w:rPr>
                <w:t>1 м</w:t>
              </w:r>
              <w:r w:rsidRPr="00610031">
                <w:rPr>
                  <w:rFonts w:ascii="Times New Roman" w:hAnsi="Times New Roman"/>
                  <w:szCs w:val="24"/>
                  <w:vertAlign w:val="superscript"/>
                </w:rPr>
                <w:t>2</w:t>
              </w:r>
            </w:smartTag>
            <w:r w:rsidRPr="00610031">
              <w:rPr>
                <w:rFonts w:ascii="Times New Roman" w:hAnsi="Times New Roman"/>
                <w:szCs w:val="24"/>
              </w:rPr>
              <w:t xml:space="preserve">, </w:t>
            </w:r>
            <w:proofErr w:type="spellStart"/>
            <w:r w:rsidRPr="00610031">
              <w:rPr>
                <w:rFonts w:ascii="Times New Roman" w:hAnsi="Times New Roman"/>
                <w:szCs w:val="24"/>
              </w:rPr>
              <w:t>шт</w:t>
            </w:r>
            <w:proofErr w:type="spellEnd"/>
          </w:p>
        </w:tc>
      </w:tr>
      <w:tr w:rsidR="005020A1" w:rsidRPr="00610031" w:rsidTr="005020A1">
        <w:tc>
          <w:tcPr>
            <w:tcW w:w="1084" w:type="pct"/>
            <w:vMerge/>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963" w:type="pct"/>
            <w:vMerge/>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p>
        </w:tc>
        <w:tc>
          <w:tcPr>
            <w:tcW w:w="1375"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Со стальным сердечником диаметром </w:t>
            </w:r>
            <w:smartTag w:uri="urn:schemas-microsoft-com:office:smarttags" w:element="metricconverter">
              <w:smartTagPr>
                <w:attr w:name="ProductID" w:val="5,5 мм"/>
              </w:smartTagPr>
              <w:r w:rsidRPr="00610031">
                <w:rPr>
                  <w:rFonts w:ascii="Times New Roman" w:hAnsi="Times New Roman"/>
                  <w:szCs w:val="24"/>
                </w:rPr>
                <w:t>5,5 мм</w:t>
              </w:r>
            </w:smartTag>
          </w:p>
        </w:tc>
        <w:tc>
          <w:tcPr>
            <w:tcW w:w="1578"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С </w:t>
            </w:r>
            <w:proofErr w:type="spellStart"/>
            <w:r w:rsidRPr="00610031">
              <w:rPr>
                <w:rFonts w:ascii="Times New Roman" w:hAnsi="Times New Roman"/>
                <w:szCs w:val="24"/>
              </w:rPr>
              <w:t>базальтопластиковым</w:t>
            </w:r>
            <w:proofErr w:type="spellEnd"/>
            <w:r w:rsidRPr="00610031">
              <w:rPr>
                <w:rFonts w:ascii="Times New Roman" w:hAnsi="Times New Roman"/>
                <w:szCs w:val="24"/>
              </w:rPr>
              <w:t xml:space="preserve"> сердечником </w:t>
            </w:r>
            <w:smartTag w:uri="urn:schemas-microsoft-com:office:smarttags" w:element="metricconverter">
              <w:smartTagPr>
                <w:attr w:name="ProductID" w:val="6 мм"/>
              </w:smartTagPr>
              <w:r w:rsidRPr="00610031">
                <w:rPr>
                  <w:rFonts w:ascii="Times New Roman" w:hAnsi="Times New Roman"/>
                  <w:szCs w:val="24"/>
                </w:rPr>
                <w:t>6 мм</w:t>
              </w:r>
            </w:smartTag>
          </w:p>
        </w:tc>
      </w:tr>
      <w:tr w:rsidR="005020A1" w:rsidRPr="00610031" w:rsidTr="005020A1">
        <w:tc>
          <w:tcPr>
            <w:tcW w:w="1084"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До </w:t>
            </w:r>
            <w:smartTag w:uri="urn:schemas-microsoft-com:office:smarttags" w:element="metricconverter">
              <w:smartTagPr>
                <w:attr w:name="ProductID" w:val="20 м"/>
              </w:smartTagPr>
              <w:r w:rsidRPr="00610031">
                <w:rPr>
                  <w:rFonts w:ascii="Times New Roman" w:hAnsi="Times New Roman"/>
                  <w:szCs w:val="24"/>
                </w:rPr>
                <w:t>20 м</w:t>
              </w:r>
            </w:smartTag>
          </w:p>
        </w:tc>
        <w:tc>
          <w:tcPr>
            <w:tcW w:w="963"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0,10</w:t>
            </w:r>
          </w:p>
        </w:tc>
        <w:tc>
          <w:tcPr>
            <w:tcW w:w="1375"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1578"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r>
      <w:tr w:rsidR="005020A1" w:rsidRPr="00610031" w:rsidTr="005020A1">
        <w:tc>
          <w:tcPr>
            <w:tcW w:w="1084"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До </w:t>
            </w:r>
            <w:smartTag w:uri="urn:schemas-microsoft-com:office:smarttags" w:element="metricconverter">
              <w:smartTagPr>
                <w:attr w:name="ProductID" w:val="40 м"/>
              </w:smartTagPr>
              <w:r w:rsidRPr="00610031">
                <w:rPr>
                  <w:rFonts w:ascii="Times New Roman" w:hAnsi="Times New Roman"/>
                  <w:szCs w:val="24"/>
                </w:rPr>
                <w:t>40 м</w:t>
              </w:r>
            </w:smartTag>
          </w:p>
        </w:tc>
        <w:tc>
          <w:tcPr>
            <w:tcW w:w="963"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0,15</w:t>
            </w:r>
          </w:p>
        </w:tc>
        <w:tc>
          <w:tcPr>
            <w:tcW w:w="1375"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1578" w:type="pct"/>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r>
    </w:tbl>
    <w:p w:rsidR="005020A1" w:rsidRPr="00610031" w:rsidRDefault="005020A1" w:rsidP="00753ECA">
      <w:pPr>
        <w:numPr>
          <w:ilvl w:val="2"/>
          <w:numId w:val="13"/>
        </w:numPr>
        <w:tabs>
          <w:tab w:val="clear" w:pos="3862"/>
          <w:tab w:val="left" w:pos="1701"/>
        </w:tabs>
        <w:spacing w:line="276" w:lineRule="auto"/>
        <w:ind w:left="0" w:right="57" w:firstLine="851"/>
        <w:rPr>
          <w:rFonts w:ascii="Times New Roman" w:hAnsi="Times New Roman"/>
          <w:szCs w:val="24"/>
        </w:rPr>
      </w:pPr>
      <w:r w:rsidRPr="00610031">
        <w:rPr>
          <w:rFonts w:ascii="Times New Roman" w:hAnsi="Times New Roman"/>
          <w:szCs w:val="24"/>
        </w:rPr>
        <w:t xml:space="preserve">Второй тип стены предполагает наличие гибких связей между несущим и защитным слоем стены в виде арматурных сеток </w:t>
      </w:r>
      <w:r w:rsidRPr="00610031">
        <w:rPr>
          <w:rFonts w:ascii="Times New Roman" w:hAnsi="Times New Roman"/>
          <w:position w:val="-18"/>
          <w:szCs w:val="24"/>
        </w:rPr>
        <w:object w:dxaOrig="2079" w:dyaOrig="480">
          <v:shape id="_x0000_i1054" type="#_x0000_t75" style="width:104.25pt;height:23.25pt" o:ole="">
            <v:imagedata r:id="rId68" o:title=""/>
          </v:shape>
          <o:OLEObject Type="Embed" ProgID="Equation.DSMT4" ShapeID="_x0000_i1054" DrawAspect="Content" ObjectID="_1438162186" r:id="rId69"/>
        </w:object>
      </w:r>
      <w:r w:rsidRPr="00610031">
        <w:rPr>
          <w:rFonts w:ascii="Times New Roman" w:hAnsi="Times New Roman"/>
          <w:szCs w:val="24"/>
        </w:rPr>
        <w:t>. Количество связей по высоте и их длину Х уточняют при проектировании конкретного здания. В Каталоге принят шаг гибких связей из арматурных сеток по высоте через 3 ряда кладки (</w:t>
      </w:r>
      <w:smartTag w:uri="urn:schemas-microsoft-com:office:smarttags" w:element="metricconverter">
        <w:smartTagPr>
          <w:attr w:name="ProductID" w:val="230 мм"/>
        </w:smartTagPr>
        <w:r w:rsidRPr="00610031">
          <w:rPr>
            <w:rFonts w:ascii="Times New Roman" w:hAnsi="Times New Roman"/>
            <w:szCs w:val="24"/>
          </w:rPr>
          <w:t>230 мм</w:t>
        </w:r>
      </w:smartTag>
      <w:r w:rsidRPr="00610031">
        <w:rPr>
          <w:rFonts w:ascii="Times New Roman" w:hAnsi="Times New Roman"/>
          <w:szCs w:val="24"/>
        </w:rPr>
        <w:t xml:space="preserve">). В уровне перекрытия предусмотрена установка Т-образных дополнительных сварных связей в виде швеллеров </w:t>
      </w:r>
      <w:r w:rsidRPr="00610031">
        <w:rPr>
          <w:rFonts w:ascii="Times New Roman" w:hAnsi="Times New Roman"/>
          <w:position w:val="-12"/>
          <w:szCs w:val="24"/>
        </w:rPr>
        <w:object w:dxaOrig="1860" w:dyaOrig="400">
          <v:shape id="_x0000_i1055" type="#_x0000_t75" style="width:131.25pt;height:28.5pt" o:ole="">
            <v:imagedata r:id="rId70" o:title=""/>
          </v:shape>
          <o:OLEObject Type="Embed" ProgID="Equation.DSMT4" ShapeID="_x0000_i1055" DrawAspect="Content" ObjectID="_1438162187" r:id="rId71"/>
        </w:object>
      </w:r>
      <w:r w:rsidRPr="00610031">
        <w:rPr>
          <w:rFonts w:ascii="Times New Roman" w:hAnsi="Times New Roman"/>
          <w:szCs w:val="24"/>
        </w:rPr>
        <w:t xml:space="preserve"> и уголков </w:t>
      </w:r>
      <w:r w:rsidRPr="00610031">
        <w:rPr>
          <w:rFonts w:ascii="Times New Roman" w:hAnsi="Times New Roman"/>
          <w:position w:val="-12"/>
          <w:szCs w:val="24"/>
        </w:rPr>
        <w:object w:dxaOrig="1600" w:dyaOrig="400">
          <v:shape id="_x0000_i1056" type="#_x0000_t75" style="width:119.25pt;height:30pt" o:ole="">
            <v:imagedata r:id="rId72" o:title=""/>
          </v:shape>
          <o:OLEObject Type="Embed" ProgID="Equation.DSMT4" ShapeID="_x0000_i1056" DrawAspect="Content" ObjectID="_1438162188" r:id="rId73"/>
        </w:object>
      </w:r>
      <w:r w:rsidRPr="00610031">
        <w:rPr>
          <w:rFonts w:ascii="Times New Roman" w:hAnsi="Times New Roman"/>
          <w:szCs w:val="24"/>
        </w:rPr>
        <w:t xml:space="preserve">, устанавливаемых с </w:t>
      </w:r>
      <w:r w:rsidRPr="00610031">
        <w:rPr>
          <w:rFonts w:ascii="Times New Roman" w:hAnsi="Times New Roman"/>
          <w:szCs w:val="24"/>
        </w:rPr>
        <w:lastRenderedPageBreak/>
        <w:t xml:space="preserve">шагом </w:t>
      </w:r>
      <w:smartTag w:uri="urn:schemas-microsoft-com:office:smarttags" w:element="metricconverter">
        <w:smartTagPr>
          <w:attr w:name="ProductID" w:val="770 мм"/>
        </w:smartTagPr>
        <w:r w:rsidRPr="00610031">
          <w:rPr>
            <w:rFonts w:ascii="Times New Roman" w:hAnsi="Times New Roman"/>
            <w:szCs w:val="24"/>
          </w:rPr>
          <w:t>770 мм</w:t>
        </w:r>
      </w:smartTag>
      <w:r w:rsidRPr="00610031">
        <w:rPr>
          <w:rFonts w:ascii="Times New Roman" w:hAnsi="Times New Roman"/>
          <w:szCs w:val="24"/>
        </w:rPr>
        <w:t xml:space="preserve"> по периметру стен. Дополнительные связи соединяются сваркой с уголком </w:t>
      </w:r>
      <w:r w:rsidRPr="00610031">
        <w:rPr>
          <w:rFonts w:ascii="Times New Roman" w:hAnsi="Times New Roman"/>
          <w:position w:val="-12"/>
          <w:szCs w:val="24"/>
        </w:rPr>
        <w:object w:dxaOrig="1640" w:dyaOrig="400">
          <v:shape id="_x0000_i1057" type="#_x0000_t75" style="width:125.25pt;height:30.75pt" o:ole="">
            <v:imagedata r:id="rId74" o:title=""/>
          </v:shape>
          <o:OLEObject Type="Embed" ProgID="Equation.DSMT4" ShapeID="_x0000_i1057" DrawAspect="Content" ObjectID="_1438162189" r:id="rId75"/>
        </w:object>
      </w:r>
      <w:r w:rsidRPr="00610031">
        <w:rPr>
          <w:rFonts w:ascii="Times New Roman" w:hAnsi="Times New Roman"/>
          <w:szCs w:val="24"/>
        </w:rPr>
        <w:t>, который устанавливают по наружному контуру стен.</w:t>
      </w:r>
    </w:p>
    <w:p w:rsidR="00D84411" w:rsidRPr="00D84411" w:rsidRDefault="005020A1" w:rsidP="00753ECA">
      <w:pPr>
        <w:numPr>
          <w:ilvl w:val="2"/>
          <w:numId w:val="13"/>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Варианты конструкций наружных стен, принятых в Каталоге, представлены в</w:t>
      </w:r>
      <w:r w:rsidRPr="00610031">
        <w:rPr>
          <w:rFonts w:ascii="Times New Roman" w:hAnsi="Times New Roman"/>
          <w:szCs w:val="24"/>
          <w:highlight w:val="yellow"/>
        </w:rPr>
        <w:t xml:space="preserve"> </w:t>
      </w:r>
      <w:r w:rsidRPr="00610031">
        <w:rPr>
          <w:rFonts w:ascii="Times New Roman" w:hAnsi="Times New Roman"/>
          <w:szCs w:val="24"/>
        </w:rPr>
        <w:t>Приложении Б.</w:t>
      </w:r>
    </w:p>
    <w:p w:rsidR="00D84411" w:rsidRPr="00D84411" w:rsidRDefault="00D84411" w:rsidP="00753ECA">
      <w:pPr>
        <w:spacing w:line="276" w:lineRule="auto"/>
        <w:ind w:left="851" w:right="57" w:firstLine="0"/>
        <w:rPr>
          <w:rFonts w:ascii="Times New Roman" w:hAnsi="Times New Roman"/>
          <w:szCs w:val="24"/>
        </w:rPr>
      </w:pPr>
    </w:p>
    <w:p w:rsidR="005020A1" w:rsidRDefault="005020A1" w:rsidP="00753ECA">
      <w:pPr>
        <w:pStyle w:val="1"/>
        <w:keepLines w:val="0"/>
        <w:numPr>
          <w:ilvl w:val="1"/>
          <w:numId w:val="13"/>
        </w:numPr>
        <w:tabs>
          <w:tab w:val="clear" w:pos="1931"/>
          <w:tab w:val="num" w:pos="360"/>
          <w:tab w:val="left" w:pos="1701"/>
        </w:tabs>
        <w:spacing w:before="0" w:line="276" w:lineRule="auto"/>
        <w:ind w:left="840" w:right="57" w:firstLine="0"/>
        <w:rPr>
          <w:rFonts w:ascii="Times New Roman" w:hAnsi="Times New Roman" w:cs="Times New Roman"/>
          <w:b/>
          <w:bCs w:val="0"/>
          <w:color w:val="auto"/>
          <w:sz w:val="24"/>
          <w:szCs w:val="24"/>
          <w:lang w:val="kk-KZ"/>
        </w:rPr>
      </w:pPr>
      <w:bookmarkStart w:id="9" w:name="_Toc347152988"/>
      <w:r w:rsidRPr="00610031">
        <w:rPr>
          <w:rFonts w:ascii="Times New Roman" w:hAnsi="Times New Roman" w:cs="Times New Roman"/>
          <w:b/>
          <w:bCs w:val="0"/>
          <w:color w:val="auto"/>
          <w:sz w:val="24"/>
          <w:szCs w:val="24"/>
        </w:rPr>
        <w:t>Перекрытия</w:t>
      </w:r>
      <w:bookmarkEnd w:id="9"/>
    </w:p>
    <w:p w:rsidR="00D84411" w:rsidRPr="00D84411" w:rsidRDefault="00D84411" w:rsidP="00753ECA">
      <w:pPr>
        <w:rPr>
          <w:lang w:val="kk-KZ"/>
        </w:rPr>
      </w:pPr>
    </w:p>
    <w:p w:rsidR="005020A1" w:rsidRPr="00610031" w:rsidRDefault="005020A1" w:rsidP="00753ECA">
      <w:pPr>
        <w:numPr>
          <w:ilvl w:val="2"/>
          <w:numId w:val="15"/>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В качестве горизонтальных ограждающих конструкций в Каталоге рассмотрены три вида перекрытий, утепленных по бескаркасной схеме с использованием жестких негорючих минераловатных плит плотностью 150 кг/м</w:t>
      </w:r>
      <w:r w:rsidRPr="00610031">
        <w:rPr>
          <w:rFonts w:ascii="Times New Roman" w:hAnsi="Times New Roman"/>
          <w:szCs w:val="24"/>
          <w:vertAlign w:val="superscript"/>
        </w:rPr>
        <w:t>3</w:t>
      </w:r>
      <w:r w:rsidRPr="00610031">
        <w:rPr>
          <w:rFonts w:ascii="Times New Roman" w:hAnsi="Times New Roman"/>
          <w:szCs w:val="24"/>
        </w:rPr>
        <w:t xml:space="preserve">/: </w:t>
      </w:r>
    </w:p>
    <w:p w:rsidR="005020A1" w:rsidRPr="00610031" w:rsidRDefault="005020A1" w:rsidP="00753ECA">
      <w:pPr>
        <w:numPr>
          <w:ilvl w:val="0"/>
          <w:numId w:val="24"/>
        </w:numPr>
        <w:tabs>
          <w:tab w:val="left" w:pos="1843"/>
        </w:tabs>
        <w:spacing w:line="276" w:lineRule="auto"/>
        <w:ind w:left="1701" w:right="57" w:hanging="490"/>
        <w:rPr>
          <w:rFonts w:ascii="Times New Roman" w:hAnsi="Times New Roman"/>
          <w:szCs w:val="24"/>
        </w:rPr>
      </w:pPr>
      <w:r w:rsidRPr="00610031">
        <w:rPr>
          <w:rFonts w:ascii="Times New Roman" w:hAnsi="Times New Roman"/>
          <w:szCs w:val="24"/>
        </w:rPr>
        <w:t>чердачное перекрытие холодного чердака;</w:t>
      </w:r>
    </w:p>
    <w:p w:rsidR="005020A1" w:rsidRPr="00610031" w:rsidRDefault="005020A1" w:rsidP="00753ECA">
      <w:pPr>
        <w:numPr>
          <w:ilvl w:val="0"/>
          <w:numId w:val="24"/>
        </w:numPr>
        <w:tabs>
          <w:tab w:val="left" w:pos="1843"/>
        </w:tabs>
        <w:spacing w:line="276" w:lineRule="auto"/>
        <w:ind w:left="1701" w:right="57" w:hanging="490"/>
        <w:rPr>
          <w:rFonts w:ascii="Times New Roman" w:hAnsi="Times New Roman"/>
          <w:szCs w:val="24"/>
        </w:rPr>
      </w:pPr>
      <w:r w:rsidRPr="00610031">
        <w:rPr>
          <w:rFonts w:ascii="Times New Roman" w:hAnsi="Times New Roman"/>
          <w:szCs w:val="24"/>
        </w:rPr>
        <w:t>совмещенное покрытие;</w:t>
      </w:r>
    </w:p>
    <w:p w:rsidR="005020A1" w:rsidRPr="00610031" w:rsidRDefault="005020A1" w:rsidP="00753ECA">
      <w:pPr>
        <w:numPr>
          <w:ilvl w:val="0"/>
          <w:numId w:val="24"/>
        </w:numPr>
        <w:tabs>
          <w:tab w:val="left" w:pos="1843"/>
        </w:tabs>
        <w:spacing w:line="276" w:lineRule="auto"/>
        <w:ind w:left="1701" w:right="57" w:hanging="490"/>
        <w:rPr>
          <w:rFonts w:ascii="Times New Roman" w:hAnsi="Times New Roman"/>
          <w:szCs w:val="24"/>
        </w:rPr>
      </w:pPr>
      <w:r w:rsidRPr="00610031">
        <w:rPr>
          <w:rFonts w:ascii="Times New Roman" w:hAnsi="Times New Roman"/>
          <w:szCs w:val="24"/>
        </w:rPr>
        <w:t>цокольное перекрытие над техническим подпольем.</w:t>
      </w:r>
    </w:p>
    <w:p w:rsidR="005020A1" w:rsidRPr="00610031" w:rsidRDefault="005020A1" w:rsidP="00753ECA">
      <w:pPr>
        <w:numPr>
          <w:ilvl w:val="2"/>
          <w:numId w:val="15"/>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Теплоизоляционный слой на чердачном перекрытии защищается слоем цементно-песчаной стяжки. В качестве гидроизоляционного слоя на совмещенном покрытии предусмотрено применение мягкой кровли.</w:t>
      </w:r>
    </w:p>
    <w:p w:rsidR="005020A1" w:rsidRPr="00610031" w:rsidRDefault="005020A1" w:rsidP="00753ECA">
      <w:pPr>
        <w:numPr>
          <w:ilvl w:val="2"/>
          <w:numId w:val="15"/>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 В качестве защитного слоя теплоизоляции чердачного перекрытия предусмотрена цементно-песчаная стяжка. </w:t>
      </w:r>
    </w:p>
    <w:p w:rsidR="005020A1" w:rsidRPr="00610031" w:rsidRDefault="005020A1" w:rsidP="00753ECA">
      <w:pPr>
        <w:numPr>
          <w:ilvl w:val="2"/>
          <w:numId w:val="15"/>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В приведенных участках совмещенного покрытия учтены основные элементы влияющие на значение приведенного сопротивления теплопередаче: наличие и толщина дополнительного слоя теплоизоляционного материала на смежных конструкциях, наличие и толщина </w:t>
      </w:r>
      <w:proofErr w:type="spellStart"/>
      <w:r w:rsidRPr="00610031">
        <w:rPr>
          <w:rFonts w:ascii="Times New Roman" w:hAnsi="Times New Roman"/>
          <w:szCs w:val="24"/>
        </w:rPr>
        <w:t>термовкладышей</w:t>
      </w:r>
      <w:proofErr w:type="spellEnd"/>
      <w:r w:rsidRPr="00610031">
        <w:rPr>
          <w:rFonts w:ascii="Times New Roman" w:hAnsi="Times New Roman"/>
          <w:szCs w:val="24"/>
        </w:rPr>
        <w:t xml:space="preserve"> в узлах сопряжения со стенами. </w:t>
      </w:r>
    </w:p>
    <w:p w:rsidR="005020A1" w:rsidRPr="00610031" w:rsidRDefault="005020A1" w:rsidP="00753ECA">
      <w:pPr>
        <w:numPr>
          <w:ilvl w:val="2"/>
          <w:numId w:val="15"/>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В участках примыкания кирпичных вентиляционных шахт (размеры вентиляционных каналов 140х140, с шагом </w:t>
      </w:r>
      <w:smartTag w:uri="urn:schemas-microsoft-com:office:smarttags" w:element="metricconverter">
        <w:smartTagPr>
          <w:attr w:name="ProductID" w:val="140 мм"/>
        </w:smartTagPr>
        <w:r w:rsidRPr="00610031">
          <w:rPr>
            <w:rFonts w:ascii="Times New Roman" w:hAnsi="Times New Roman"/>
            <w:szCs w:val="24"/>
          </w:rPr>
          <w:t>140 мм</w:t>
        </w:r>
      </w:smartTag>
      <w:r w:rsidRPr="00610031">
        <w:rPr>
          <w:rFonts w:ascii="Times New Roman" w:hAnsi="Times New Roman"/>
          <w:szCs w:val="24"/>
        </w:rPr>
        <w:t xml:space="preserve">) к чердачному перекрытию и совмещенному покрытию учтено утепление шахт минераловатными плитами толщиной </w:t>
      </w:r>
      <w:smartTag w:uri="urn:schemas-microsoft-com:office:smarttags" w:element="metricconverter">
        <w:smartTagPr>
          <w:attr w:name="ProductID" w:val="100 мм"/>
        </w:smartTagPr>
        <w:r w:rsidRPr="00610031">
          <w:rPr>
            <w:rFonts w:ascii="Times New Roman" w:hAnsi="Times New Roman"/>
            <w:szCs w:val="24"/>
          </w:rPr>
          <w:t>100 мм</w:t>
        </w:r>
      </w:smartTag>
      <w:r w:rsidRPr="00610031">
        <w:rPr>
          <w:rFonts w:ascii="Times New Roman" w:hAnsi="Times New Roman"/>
          <w:szCs w:val="24"/>
        </w:rPr>
        <w:t xml:space="preserve"> на высоту </w:t>
      </w:r>
      <w:smartTag w:uri="urn:schemas-microsoft-com:office:smarttags" w:element="metricconverter">
        <w:smartTagPr>
          <w:attr w:name="ProductID" w:val="1500 мм"/>
        </w:smartTagPr>
        <w:r w:rsidRPr="00610031">
          <w:rPr>
            <w:rFonts w:ascii="Times New Roman" w:hAnsi="Times New Roman"/>
            <w:szCs w:val="24"/>
          </w:rPr>
          <w:t>1500 мм</w:t>
        </w:r>
      </w:smartTag>
      <w:r w:rsidRPr="00610031">
        <w:rPr>
          <w:rFonts w:ascii="Times New Roman" w:hAnsi="Times New Roman"/>
          <w:szCs w:val="24"/>
        </w:rPr>
        <w:t xml:space="preserve">. Высоту утепления вентиляционных шахт в конкретном проекте следует определять по расчету. </w:t>
      </w:r>
    </w:p>
    <w:p w:rsidR="005020A1" w:rsidRPr="00610031" w:rsidRDefault="005020A1" w:rsidP="00753ECA">
      <w:pPr>
        <w:numPr>
          <w:ilvl w:val="2"/>
          <w:numId w:val="15"/>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Элементы кровли в Каталоге не рассматривались как не оказывающие существенного влияния на теплотехническую однородность покрытия. </w:t>
      </w:r>
    </w:p>
    <w:p w:rsidR="005020A1" w:rsidRPr="00610031" w:rsidRDefault="005020A1" w:rsidP="00753ECA">
      <w:pPr>
        <w:numPr>
          <w:ilvl w:val="2"/>
          <w:numId w:val="15"/>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При расчете участков цокольного перекрытия расположение теплоизоляционного слоя предусмотрено на перекрытии. Конструкция пола предусматривалась по цементно-песчаной стяжке и в расчете не учитывалась. </w:t>
      </w:r>
    </w:p>
    <w:p w:rsidR="005020A1" w:rsidRPr="00610031" w:rsidRDefault="005020A1" w:rsidP="00753ECA">
      <w:pPr>
        <w:numPr>
          <w:ilvl w:val="2"/>
          <w:numId w:val="15"/>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При расчете теплового потока через участок с цокольным перекрытием и определении значения приведенного сопротивления теплопередаче температура воздуха в техническом подполье принималась равной 2 </w:t>
      </w:r>
      <w:r w:rsidRPr="00610031">
        <w:rPr>
          <w:rFonts w:ascii="Times New Roman" w:hAnsi="Times New Roman"/>
          <w:szCs w:val="24"/>
          <w:vertAlign w:val="superscript"/>
        </w:rPr>
        <w:t>0</w:t>
      </w:r>
      <w:r w:rsidRPr="00610031">
        <w:rPr>
          <w:rFonts w:ascii="Times New Roman" w:hAnsi="Times New Roman"/>
          <w:szCs w:val="24"/>
        </w:rPr>
        <w:t>С.</w:t>
      </w:r>
    </w:p>
    <w:p w:rsidR="005020A1" w:rsidRPr="00610031" w:rsidRDefault="005020A1" w:rsidP="00753ECA">
      <w:pPr>
        <w:numPr>
          <w:ilvl w:val="2"/>
          <w:numId w:val="15"/>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Варианты конструкций перекрытий, принятых в Каталоге, представлены в Приложении Б.</w:t>
      </w:r>
    </w:p>
    <w:p w:rsidR="005020A1" w:rsidRPr="00610031" w:rsidRDefault="005020A1" w:rsidP="00753ECA">
      <w:pPr>
        <w:pStyle w:val="1"/>
        <w:keepLines w:val="0"/>
        <w:numPr>
          <w:ilvl w:val="1"/>
          <w:numId w:val="13"/>
        </w:numPr>
        <w:tabs>
          <w:tab w:val="clear" w:pos="1931"/>
          <w:tab w:val="num" w:pos="360"/>
          <w:tab w:val="left" w:pos="1320"/>
        </w:tabs>
        <w:spacing w:before="0" w:line="276" w:lineRule="auto"/>
        <w:ind w:left="840" w:right="57" w:firstLine="0"/>
        <w:rPr>
          <w:rFonts w:ascii="Times New Roman" w:hAnsi="Times New Roman" w:cs="Times New Roman"/>
          <w:b/>
          <w:bCs w:val="0"/>
          <w:color w:val="auto"/>
          <w:sz w:val="24"/>
          <w:szCs w:val="24"/>
        </w:rPr>
      </w:pPr>
      <w:bookmarkStart w:id="10" w:name="_Toc347152989"/>
      <w:r w:rsidRPr="00610031">
        <w:rPr>
          <w:rFonts w:ascii="Times New Roman" w:hAnsi="Times New Roman" w:cs="Times New Roman"/>
          <w:b/>
          <w:bCs w:val="0"/>
          <w:color w:val="auto"/>
          <w:sz w:val="24"/>
          <w:szCs w:val="24"/>
        </w:rPr>
        <w:t>Определение теплоустойчивости ограждающих конструкций</w:t>
      </w:r>
      <w:bookmarkEnd w:id="10"/>
      <w:r w:rsidRPr="00610031">
        <w:rPr>
          <w:rFonts w:ascii="Times New Roman" w:hAnsi="Times New Roman" w:cs="Times New Roman"/>
          <w:b/>
          <w:bCs w:val="0"/>
          <w:color w:val="auto"/>
          <w:sz w:val="24"/>
          <w:szCs w:val="24"/>
        </w:rPr>
        <w:t xml:space="preserve"> </w:t>
      </w:r>
    </w:p>
    <w:p w:rsidR="005020A1" w:rsidRPr="00610031" w:rsidRDefault="005020A1" w:rsidP="00753ECA">
      <w:pPr>
        <w:numPr>
          <w:ilvl w:val="2"/>
          <w:numId w:val="16"/>
        </w:numPr>
        <w:tabs>
          <w:tab w:val="clear" w:pos="3862"/>
          <w:tab w:val="num" w:pos="1701"/>
        </w:tabs>
        <w:spacing w:line="276" w:lineRule="auto"/>
        <w:ind w:left="0" w:right="57" w:firstLine="851"/>
        <w:rPr>
          <w:rFonts w:ascii="Times New Roman" w:hAnsi="Times New Roman"/>
          <w:szCs w:val="24"/>
        </w:rPr>
      </w:pPr>
      <w:bookmarkStart w:id="11" w:name="_Toc337105242"/>
      <w:r w:rsidRPr="00610031">
        <w:rPr>
          <w:rFonts w:ascii="Times New Roman" w:hAnsi="Times New Roman"/>
          <w:szCs w:val="24"/>
        </w:rPr>
        <w:t xml:space="preserve">При расчете теплоустойчивости ограждающих конструкций, представленных в Каталоге, были определены значения тепловой инерции, </w:t>
      </w:r>
      <w:bookmarkEnd w:id="11"/>
      <w:r w:rsidRPr="00610031">
        <w:rPr>
          <w:rFonts w:ascii="Times New Roman" w:hAnsi="Times New Roman"/>
          <w:szCs w:val="24"/>
        </w:rPr>
        <w:t xml:space="preserve">амплитуды колебания температуры наружной и внутренней поверхностей ограждения. </w:t>
      </w:r>
    </w:p>
    <w:p w:rsidR="005020A1" w:rsidRPr="00610031" w:rsidRDefault="005020A1" w:rsidP="00753ECA">
      <w:pPr>
        <w:numPr>
          <w:ilvl w:val="2"/>
          <w:numId w:val="16"/>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Характеристики материалов наружных стен и результаты расчета тепловой инерции представлены в таблице 5.</w:t>
      </w:r>
    </w:p>
    <w:p w:rsidR="005020A1" w:rsidRPr="00610031" w:rsidRDefault="005020A1" w:rsidP="00753ECA">
      <w:pPr>
        <w:tabs>
          <w:tab w:val="left" w:pos="1134"/>
        </w:tabs>
        <w:spacing w:line="276" w:lineRule="auto"/>
        <w:ind w:right="57" w:firstLine="0"/>
        <w:rPr>
          <w:rFonts w:ascii="Times New Roman" w:hAnsi="Times New Roman"/>
          <w:szCs w:val="24"/>
        </w:rPr>
      </w:pPr>
      <w:r w:rsidRPr="00D84411">
        <w:rPr>
          <w:rFonts w:ascii="Times New Roman" w:hAnsi="Times New Roman"/>
          <w:sz w:val="22"/>
          <w:szCs w:val="24"/>
        </w:rPr>
        <w:t>Таблица 5 - Характеристики материалов наружных стен и результаты расчета тепловой инерции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2108"/>
        <w:gridCol w:w="1790"/>
        <w:gridCol w:w="1211"/>
        <w:gridCol w:w="1748"/>
        <w:gridCol w:w="1168"/>
      </w:tblGrid>
      <w:tr w:rsidR="005020A1" w:rsidRPr="00610031" w:rsidTr="005020A1">
        <w:trPr>
          <w:tblHeader/>
        </w:trPr>
        <w:tc>
          <w:tcPr>
            <w:tcW w:w="1332"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lastRenderedPageBreak/>
              <w:t>Наименование</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материала стены</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Расчетный            коэффициент </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теплопроводности λ, Вт/(м∙</w:t>
            </w:r>
            <w:r w:rsidRPr="00610031">
              <w:rPr>
                <w:rFonts w:ascii="Times New Roman" w:hAnsi="Times New Roman"/>
                <w:szCs w:val="24"/>
                <w:vertAlign w:val="superscript"/>
              </w:rPr>
              <w:t>0</w:t>
            </w:r>
            <w:r w:rsidRPr="00610031">
              <w:rPr>
                <w:rFonts w:ascii="Times New Roman" w:hAnsi="Times New Roman"/>
                <w:szCs w:val="24"/>
              </w:rPr>
              <w:t>С)</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Расчетный          коэффициент теплоусвоения, </w:t>
            </w:r>
            <w:r w:rsidRPr="00610031">
              <w:rPr>
                <w:rFonts w:ascii="Times New Roman" w:hAnsi="Times New Roman"/>
                <w:szCs w:val="24"/>
                <w:lang w:val="en-US"/>
              </w:rPr>
              <w:t>s</w:t>
            </w:r>
            <w:r w:rsidRPr="00610031">
              <w:rPr>
                <w:rFonts w:ascii="Times New Roman" w:hAnsi="Times New Roman"/>
                <w:szCs w:val="24"/>
              </w:rPr>
              <w:t>, Вт/(м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С)</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Толщина, δ, мм</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Термическое сопротивление слоя, </w:t>
            </w:r>
            <w:r w:rsidRPr="00610031">
              <w:rPr>
                <w:rFonts w:ascii="Times New Roman" w:hAnsi="Times New Roman"/>
                <w:i/>
                <w:szCs w:val="24"/>
              </w:rPr>
              <w:t>R</w:t>
            </w:r>
            <w:proofErr w:type="spellStart"/>
            <w:r w:rsidRPr="00610031">
              <w:rPr>
                <w:rFonts w:ascii="Times New Roman" w:hAnsi="Times New Roman"/>
                <w:spacing w:val="2"/>
                <w:szCs w:val="24"/>
                <w:vertAlign w:val="subscript"/>
                <w:lang w:val="en-US"/>
              </w:rPr>
              <w:t>i</w:t>
            </w:r>
            <w:proofErr w:type="spellEnd"/>
            <w:r w:rsidRPr="00610031">
              <w:rPr>
                <w:rFonts w:ascii="Times New Roman" w:hAnsi="Times New Roman"/>
                <w:spacing w:val="2"/>
                <w:szCs w:val="24"/>
                <w:vertAlign w:val="subscript"/>
              </w:rPr>
              <w:t xml:space="preserve">, </w:t>
            </w:r>
            <w:r w:rsidRPr="00610031">
              <w:rPr>
                <w:rFonts w:ascii="Times New Roman" w:hAnsi="Times New Roman"/>
                <w:spacing w:val="2"/>
                <w:szCs w:val="24"/>
              </w:rPr>
              <w:t>м</w:t>
            </w:r>
            <w:r w:rsidRPr="00610031">
              <w:rPr>
                <w:rFonts w:ascii="Times New Roman" w:hAnsi="Times New Roman"/>
                <w:spacing w:val="2"/>
                <w:szCs w:val="24"/>
                <w:vertAlign w:val="superscript"/>
              </w:rPr>
              <w:t>2</w:t>
            </w:r>
            <w:r w:rsidRPr="00610031">
              <w:rPr>
                <w:rFonts w:ascii="Times New Roman" w:hAnsi="Times New Roman"/>
                <w:spacing w:val="2"/>
                <w:szCs w:val="24"/>
              </w:rPr>
              <w:sym w:font="Symbol" w:char="F0D7"/>
            </w:r>
            <w:r w:rsidRPr="00610031">
              <w:rPr>
                <w:rFonts w:ascii="Times New Roman" w:hAnsi="Times New Roman"/>
                <w:spacing w:val="2"/>
                <w:szCs w:val="24"/>
              </w:rPr>
              <w:sym w:font="Symbol" w:char="F0B0"/>
            </w:r>
            <w:r w:rsidRPr="00610031">
              <w:rPr>
                <w:rFonts w:ascii="Times New Roman" w:hAnsi="Times New Roman"/>
                <w:szCs w:val="24"/>
              </w:rPr>
              <w:t>С/Вт</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Тепловая инерция </w:t>
            </w:r>
            <w:r w:rsidRPr="00610031">
              <w:rPr>
                <w:rFonts w:ascii="Times New Roman" w:hAnsi="Times New Roman"/>
                <w:szCs w:val="24"/>
                <w:lang w:val="en-US"/>
              </w:rPr>
              <w:t>D</w:t>
            </w:r>
          </w:p>
        </w:tc>
      </w:tr>
      <w:tr w:rsidR="005020A1" w:rsidRPr="00610031" w:rsidTr="005020A1">
        <w:tc>
          <w:tcPr>
            <w:tcW w:w="5000" w:type="pct"/>
            <w:gridSpan w:val="6"/>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Вариант 1</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Известково-песчаная  штукатурка</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8,69</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0,021</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0,1862</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Кирпичная кладка из кирпича керамического полнотелого</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9,2</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0,51</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0,729</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6,703</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Минераловатная плита  150 кг/м</w:t>
            </w:r>
            <w:r w:rsidRPr="00610031">
              <w:rPr>
                <w:rFonts w:ascii="Times New Roman" w:hAnsi="Times New Roman"/>
                <w:szCs w:val="24"/>
                <w:vertAlign w:val="superscript"/>
              </w:rPr>
              <w:t>3</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3,488</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1,849</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Цементно-полимерная штукатурка</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0,008</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0,011</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0,101</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Итого</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8,84</w:t>
            </w:r>
          </w:p>
        </w:tc>
      </w:tr>
      <w:tr w:rsidR="005020A1" w:rsidRPr="00610031" w:rsidTr="005020A1">
        <w:tc>
          <w:tcPr>
            <w:tcW w:w="5000" w:type="pct"/>
            <w:gridSpan w:val="6"/>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Вариант 2</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Известково-песчаная  штукатурка</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8,69</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0,021</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0,186</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Кирпичная кладка из кирпича керамического полнотелого</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9,2</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0,51</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0,729</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6,703</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Минераловатная плита  150 кг/м</w:t>
            </w:r>
            <w:r w:rsidRPr="00610031">
              <w:rPr>
                <w:rFonts w:ascii="Times New Roman" w:hAnsi="Times New Roman"/>
                <w:szCs w:val="24"/>
                <w:vertAlign w:val="superscript"/>
              </w:rPr>
              <w:t>3</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0,15</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3,488</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1,849</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Цементно-полимерная штукатурка</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0,008</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0,011</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0,101</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Итого</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8,84</w:t>
            </w:r>
          </w:p>
        </w:tc>
      </w:tr>
      <w:tr w:rsidR="005020A1" w:rsidRPr="00610031" w:rsidTr="005020A1">
        <w:tc>
          <w:tcPr>
            <w:tcW w:w="5000" w:type="pct"/>
            <w:gridSpan w:val="6"/>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Вариант 3</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Известково-песчаная  штукатурка</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8,69</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0,021</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0,186</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Кирпичная кладка из кирпича керамического полнотелого</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9,2</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0,51</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0,729</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6,703</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Минераловатная плита  150 кг/м</w:t>
            </w:r>
            <w:r w:rsidRPr="00610031">
              <w:rPr>
                <w:rFonts w:ascii="Times New Roman" w:hAnsi="Times New Roman"/>
                <w:szCs w:val="24"/>
                <w:vertAlign w:val="superscript"/>
              </w:rPr>
              <w:t>3</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3,4884</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1,849</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 xml:space="preserve">Кирпичная кладка из кирпича керамического </w:t>
            </w:r>
            <w:r w:rsidRPr="00610031">
              <w:rPr>
                <w:rFonts w:ascii="Times New Roman" w:hAnsi="Times New Roman"/>
                <w:szCs w:val="24"/>
              </w:rPr>
              <w:lastRenderedPageBreak/>
              <w:t>полнотелого</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lastRenderedPageBreak/>
              <w:t>0,7</w:t>
            </w: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9,2</w:t>
            </w: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0,12</w:t>
            </w: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0,0105</w:t>
            </w: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0,097</w:t>
            </w:r>
          </w:p>
        </w:tc>
      </w:tr>
      <w:tr w:rsidR="005020A1" w:rsidRPr="00610031" w:rsidTr="005020A1">
        <w:tc>
          <w:tcPr>
            <w:tcW w:w="1332"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lastRenderedPageBreak/>
              <w:t>Итого</w:t>
            </w:r>
          </w:p>
        </w:tc>
        <w:tc>
          <w:tcPr>
            <w:tcW w:w="9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81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43"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79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40" w:type="pct"/>
            <w:vAlign w:val="center"/>
          </w:tcPr>
          <w:p w:rsidR="005020A1" w:rsidRPr="00610031" w:rsidRDefault="005020A1" w:rsidP="00753ECA">
            <w:pPr>
              <w:tabs>
                <w:tab w:val="left" w:pos="1134"/>
              </w:tabs>
              <w:spacing w:line="276" w:lineRule="auto"/>
              <w:ind w:firstLine="0"/>
              <w:jc w:val="center"/>
              <w:rPr>
                <w:rFonts w:ascii="Times New Roman" w:hAnsi="Times New Roman"/>
                <w:b/>
                <w:bCs/>
                <w:szCs w:val="24"/>
              </w:rPr>
            </w:pPr>
            <w:r w:rsidRPr="00610031">
              <w:rPr>
                <w:rFonts w:ascii="Times New Roman" w:hAnsi="Times New Roman"/>
                <w:b/>
                <w:bCs/>
                <w:szCs w:val="24"/>
              </w:rPr>
              <w:t>8,83</w:t>
            </w:r>
          </w:p>
        </w:tc>
      </w:tr>
    </w:tbl>
    <w:p w:rsidR="005020A1" w:rsidRPr="00610031" w:rsidRDefault="005020A1" w:rsidP="00753ECA">
      <w:pPr>
        <w:numPr>
          <w:ilvl w:val="2"/>
          <w:numId w:val="13"/>
        </w:numPr>
        <w:tabs>
          <w:tab w:val="clear" w:pos="3862"/>
          <w:tab w:val="num" w:pos="1560"/>
        </w:tabs>
        <w:spacing w:line="276" w:lineRule="auto"/>
        <w:ind w:left="0" w:right="57" w:firstLine="851"/>
        <w:rPr>
          <w:rFonts w:ascii="Times New Roman" w:hAnsi="Times New Roman"/>
          <w:szCs w:val="24"/>
        </w:rPr>
      </w:pPr>
      <w:r w:rsidRPr="00610031">
        <w:rPr>
          <w:rFonts w:ascii="Times New Roman" w:hAnsi="Times New Roman"/>
          <w:szCs w:val="24"/>
        </w:rPr>
        <w:t>Характеристики материалов перекрытий и покрытия представлены в таблице 6.</w:t>
      </w:r>
    </w:p>
    <w:p w:rsidR="005020A1" w:rsidRPr="00D84411" w:rsidRDefault="005020A1" w:rsidP="00753ECA">
      <w:pPr>
        <w:tabs>
          <w:tab w:val="left" w:pos="1134"/>
        </w:tabs>
        <w:spacing w:line="276" w:lineRule="auto"/>
        <w:ind w:right="57" w:firstLine="0"/>
        <w:rPr>
          <w:rFonts w:ascii="Times New Roman" w:hAnsi="Times New Roman"/>
          <w:sz w:val="22"/>
          <w:szCs w:val="24"/>
        </w:rPr>
      </w:pPr>
      <w:r w:rsidRPr="00D84411">
        <w:rPr>
          <w:rFonts w:ascii="Times New Roman" w:hAnsi="Times New Roman"/>
          <w:sz w:val="22"/>
          <w:szCs w:val="24"/>
        </w:rPr>
        <w:t>Таблица 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2117"/>
        <w:gridCol w:w="1816"/>
        <w:gridCol w:w="1211"/>
        <w:gridCol w:w="1771"/>
        <w:gridCol w:w="1206"/>
      </w:tblGrid>
      <w:tr w:rsidR="005020A1" w:rsidRPr="00610031" w:rsidTr="005020A1">
        <w:trPr>
          <w:tblHeader/>
          <w:jc w:val="center"/>
        </w:trPr>
        <w:tc>
          <w:tcPr>
            <w:tcW w:w="106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Наименование</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материала </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перекрытия </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(покрытия)</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Расчетный </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коэффициент</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теплопроводности λ, Вт/(м∙</w:t>
            </w:r>
            <w:r w:rsidRPr="00610031">
              <w:rPr>
                <w:rFonts w:ascii="Times New Roman" w:hAnsi="Times New Roman"/>
                <w:szCs w:val="24"/>
                <w:vertAlign w:val="superscript"/>
              </w:rPr>
              <w:t>0</w:t>
            </w:r>
            <w:r w:rsidRPr="00610031">
              <w:rPr>
                <w:rFonts w:ascii="Times New Roman" w:hAnsi="Times New Roman"/>
                <w:szCs w:val="24"/>
              </w:rPr>
              <w:t>С)</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Расчетный </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коэффициент теплоусвоения, </w:t>
            </w:r>
            <w:r w:rsidRPr="00610031">
              <w:rPr>
                <w:rFonts w:ascii="Times New Roman" w:hAnsi="Times New Roman"/>
                <w:szCs w:val="24"/>
                <w:lang w:val="en-US"/>
              </w:rPr>
              <w:t>s</w:t>
            </w:r>
            <w:r w:rsidRPr="00610031">
              <w:rPr>
                <w:rFonts w:ascii="Times New Roman" w:hAnsi="Times New Roman"/>
                <w:szCs w:val="24"/>
              </w:rPr>
              <w:t>, Вт/(м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С)</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Толщина, δ, мм</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Термическое сопротивление слоя, </w:t>
            </w:r>
            <w:r w:rsidRPr="00610031">
              <w:rPr>
                <w:rFonts w:ascii="Times New Roman" w:hAnsi="Times New Roman"/>
                <w:i/>
                <w:szCs w:val="24"/>
              </w:rPr>
              <w:t>R</w:t>
            </w:r>
            <w:proofErr w:type="spellStart"/>
            <w:r w:rsidRPr="00610031">
              <w:rPr>
                <w:rFonts w:ascii="Times New Roman" w:hAnsi="Times New Roman"/>
                <w:spacing w:val="2"/>
                <w:szCs w:val="24"/>
                <w:vertAlign w:val="subscript"/>
                <w:lang w:val="en-US"/>
              </w:rPr>
              <w:t>i</w:t>
            </w:r>
            <w:proofErr w:type="spellEnd"/>
            <w:r w:rsidRPr="00610031">
              <w:rPr>
                <w:rFonts w:ascii="Times New Roman" w:hAnsi="Times New Roman"/>
                <w:spacing w:val="2"/>
                <w:szCs w:val="24"/>
                <w:vertAlign w:val="subscript"/>
              </w:rPr>
              <w:t xml:space="preserve">, </w:t>
            </w:r>
            <w:r w:rsidRPr="00610031">
              <w:rPr>
                <w:rFonts w:ascii="Times New Roman" w:hAnsi="Times New Roman"/>
                <w:spacing w:val="2"/>
                <w:szCs w:val="24"/>
              </w:rPr>
              <w:t>м</w:t>
            </w:r>
            <w:r w:rsidRPr="00610031">
              <w:rPr>
                <w:rFonts w:ascii="Times New Roman" w:hAnsi="Times New Roman"/>
                <w:spacing w:val="2"/>
                <w:szCs w:val="24"/>
                <w:vertAlign w:val="superscript"/>
              </w:rPr>
              <w:t>2</w:t>
            </w:r>
            <w:r w:rsidRPr="00610031">
              <w:rPr>
                <w:rFonts w:ascii="Times New Roman" w:hAnsi="Times New Roman"/>
                <w:spacing w:val="2"/>
                <w:szCs w:val="24"/>
              </w:rPr>
              <w:sym w:font="Symbol" w:char="F0D7"/>
            </w:r>
            <w:r w:rsidRPr="00610031">
              <w:rPr>
                <w:rFonts w:ascii="Times New Roman" w:hAnsi="Times New Roman"/>
                <w:spacing w:val="2"/>
                <w:szCs w:val="24"/>
              </w:rPr>
              <w:sym w:font="Symbol" w:char="F0B0"/>
            </w:r>
            <w:r w:rsidRPr="00610031">
              <w:rPr>
                <w:rFonts w:ascii="Times New Roman" w:hAnsi="Times New Roman"/>
                <w:szCs w:val="24"/>
              </w:rPr>
              <w:t>С/Вт</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Тепловая инерция </w:t>
            </w:r>
            <w:r w:rsidRPr="00610031">
              <w:rPr>
                <w:rFonts w:ascii="Times New Roman" w:hAnsi="Times New Roman"/>
                <w:szCs w:val="24"/>
                <w:lang w:val="en-US"/>
              </w:rPr>
              <w:t>D</w:t>
            </w:r>
          </w:p>
        </w:tc>
      </w:tr>
      <w:tr w:rsidR="005020A1" w:rsidRPr="00610031" w:rsidTr="005020A1">
        <w:trPr>
          <w:jc w:val="center"/>
        </w:trPr>
        <w:tc>
          <w:tcPr>
            <w:tcW w:w="5000" w:type="pct"/>
            <w:gridSpan w:val="6"/>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Чердачное перекрытие</w:t>
            </w:r>
          </w:p>
        </w:tc>
      </w:tr>
      <w:tr w:rsidR="005020A1" w:rsidRPr="00610031" w:rsidTr="005020A1">
        <w:trPr>
          <w:jc w:val="center"/>
        </w:trPr>
        <w:tc>
          <w:tcPr>
            <w:tcW w:w="1060"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Цементно-песчаная стяжка</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0,19</w:t>
            </w:r>
          </w:p>
        </w:tc>
      </w:tr>
      <w:tr w:rsidR="005020A1" w:rsidRPr="00610031" w:rsidTr="005020A1">
        <w:trPr>
          <w:jc w:val="center"/>
        </w:trPr>
        <w:tc>
          <w:tcPr>
            <w:tcW w:w="1060"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Минераловатная плита  150 кг/м</w:t>
            </w:r>
            <w:r w:rsidRPr="00610031">
              <w:rPr>
                <w:rFonts w:ascii="Times New Roman" w:hAnsi="Times New Roman"/>
                <w:szCs w:val="24"/>
                <w:vertAlign w:val="superscript"/>
              </w:rPr>
              <w:t>3</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0,230</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5,35</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w:t>
            </w:r>
          </w:p>
        </w:tc>
      </w:tr>
      <w:tr w:rsidR="005020A1" w:rsidRPr="00610031" w:rsidTr="005020A1">
        <w:trPr>
          <w:jc w:val="center"/>
        </w:trPr>
        <w:tc>
          <w:tcPr>
            <w:tcW w:w="1060"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Пароизоляция – 1 слой рубероида на горячей битумной мастике</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0,17</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0,004</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5020A1">
        <w:trPr>
          <w:jc w:val="center"/>
        </w:trPr>
        <w:tc>
          <w:tcPr>
            <w:tcW w:w="1060"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Железобетонная  плита</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17,98</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0,220</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0,11</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2,06</w:t>
            </w:r>
          </w:p>
        </w:tc>
      </w:tr>
      <w:tr w:rsidR="005020A1" w:rsidRPr="00610031" w:rsidTr="005020A1">
        <w:trPr>
          <w:jc w:val="center"/>
        </w:trPr>
        <w:tc>
          <w:tcPr>
            <w:tcW w:w="1060" w:type="pct"/>
            <w:vAlign w:val="center"/>
          </w:tcPr>
          <w:p w:rsidR="005020A1" w:rsidRPr="00610031" w:rsidRDefault="005020A1" w:rsidP="00753ECA">
            <w:pPr>
              <w:tabs>
                <w:tab w:val="left" w:pos="1134"/>
              </w:tabs>
              <w:spacing w:line="276" w:lineRule="auto"/>
              <w:ind w:firstLine="0"/>
              <w:rPr>
                <w:rFonts w:ascii="Times New Roman" w:hAnsi="Times New Roman"/>
                <w:b/>
                <w:bCs/>
                <w:szCs w:val="24"/>
              </w:rPr>
            </w:pPr>
            <w:r w:rsidRPr="00610031">
              <w:rPr>
                <w:rFonts w:ascii="Times New Roman" w:hAnsi="Times New Roman"/>
                <w:b/>
                <w:bCs/>
                <w:szCs w:val="24"/>
              </w:rPr>
              <w:t>Итого</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5,92</w:t>
            </w:r>
          </w:p>
        </w:tc>
      </w:tr>
      <w:tr w:rsidR="005020A1" w:rsidRPr="00610031" w:rsidTr="005020A1">
        <w:trPr>
          <w:jc w:val="center"/>
        </w:trPr>
        <w:tc>
          <w:tcPr>
            <w:tcW w:w="5000" w:type="pct"/>
            <w:gridSpan w:val="6"/>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Совмещенное покрытие</w:t>
            </w:r>
          </w:p>
        </w:tc>
      </w:tr>
      <w:tr w:rsidR="005020A1" w:rsidRPr="00610031" w:rsidTr="005020A1">
        <w:trPr>
          <w:jc w:val="center"/>
        </w:trPr>
        <w:tc>
          <w:tcPr>
            <w:tcW w:w="1061" w:type="pct"/>
            <w:vAlign w:val="center"/>
          </w:tcPr>
          <w:p w:rsidR="005020A1" w:rsidRPr="00610031" w:rsidRDefault="005020A1" w:rsidP="00753ECA">
            <w:pPr>
              <w:tabs>
                <w:tab w:val="left" w:pos="1134"/>
              </w:tabs>
              <w:spacing w:line="276" w:lineRule="auto"/>
              <w:ind w:firstLine="0"/>
              <w:rPr>
                <w:rFonts w:ascii="Times New Roman" w:hAnsi="Times New Roman"/>
                <w:szCs w:val="24"/>
              </w:rPr>
            </w:pPr>
            <w:proofErr w:type="spellStart"/>
            <w:r w:rsidRPr="00610031">
              <w:rPr>
                <w:rFonts w:ascii="Times New Roman" w:hAnsi="Times New Roman"/>
                <w:szCs w:val="24"/>
              </w:rPr>
              <w:t>Цементно</w:t>
            </w:r>
            <w:proofErr w:type="spellEnd"/>
            <w:r w:rsidRPr="00610031">
              <w:rPr>
                <w:rFonts w:ascii="Times New Roman" w:hAnsi="Times New Roman"/>
                <w:szCs w:val="24"/>
              </w:rPr>
              <w:t xml:space="preserve"> -песчаная стяжка</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0,026</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0,25</w:t>
            </w:r>
          </w:p>
        </w:tc>
      </w:tr>
      <w:tr w:rsidR="005020A1" w:rsidRPr="00610031" w:rsidTr="005020A1">
        <w:trPr>
          <w:jc w:val="center"/>
        </w:trPr>
        <w:tc>
          <w:tcPr>
            <w:tcW w:w="1061" w:type="pct"/>
            <w:vAlign w:val="center"/>
          </w:tcPr>
          <w:p w:rsidR="005020A1" w:rsidRPr="00610031" w:rsidRDefault="005020A1" w:rsidP="00753ECA">
            <w:pPr>
              <w:tabs>
                <w:tab w:val="left" w:pos="1134"/>
              </w:tabs>
              <w:spacing w:line="276" w:lineRule="auto"/>
              <w:ind w:firstLine="0"/>
              <w:rPr>
                <w:rFonts w:ascii="Times New Roman" w:hAnsi="Times New Roman"/>
                <w:szCs w:val="24"/>
              </w:rPr>
            </w:pPr>
            <w:proofErr w:type="spellStart"/>
            <w:r w:rsidRPr="00610031">
              <w:rPr>
                <w:rFonts w:ascii="Times New Roman" w:hAnsi="Times New Roman"/>
                <w:szCs w:val="24"/>
              </w:rPr>
              <w:t>Минплита</w:t>
            </w:r>
            <w:proofErr w:type="spellEnd"/>
            <w:r w:rsidRPr="00610031">
              <w:rPr>
                <w:rFonts w:ascii="Times New Roman" w:hAnsi="Times New Roman"/>
                <w:szCs w:val="24"/>
              </w:rPr>
              <w:t xml:space="preserve">  150 кг/м</w:t>
            </w:r>
            <w:r w:rsidRPr="00610031">
              <w:rPr>
                <w:rFonts w:ascii="Times New Roman" w:hAnsi="Times New Roman"/>
                <w:szCs w:val="24"/>
                <w:vertAlign w:val="superscript"/>
              </w:rPr>
              <w:t>3</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0,23</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5,349</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3,64</w:t>
            </w:r>
          </w:p>
        </w:tc>
      </w:tr>
      <w:tr w:rsidR="005020A1" w:rsidRPr="00610031" w:rsidTr="005020A1">
        <w:trPr>
          <w:jc w:val="center"/>
        </w:trPr>
        <w:tc>
          <w:tcPr>
            <w:tcW w:w="1061"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 xml:space="preserve">Керамзитобетон </w:t>
            </w:r>
          </w:p>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1600 кг/м</w:t>
            </w:r>
            <w:r w:rsidRPr="00610031">
              <w:rPr>
                <w:rFonts w:ascii="Times New Roman" w:hAnsi="Times New Roman"/>
                <w:szCs w:val="24"/>
                <w:vertAlign w:val="superscript"/>
              </w:rPr>
              <w:t>3</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0,67</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9,06</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0,149</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1,35</w:t>
            </w:r>
          </w:p>
        </w:tc>
      </w:tr>
      <w:tr w:rsidR="005020A1" w:rsidRPr="00610031" w:rsidTr="005020A1">
        <w:trPr>
          <w:jc w:val="center"/>
        </w:trPr>
        <w:tc>
          <w:tcPr>
            <w:tcW w:w="1061"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рубероид</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0,17</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0,0015</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0,009</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5020A1">
        <w:trPr>
          <w:jc w:val="center"/>
        </w:trPr>
        <w:tc>
          <w:tcPr>
            <w:tcW w:w="1061"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ж/б плита</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17,98</w:t>
            </w: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0,22</w:t>
            </w: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0,115</w:t>
            </w: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2,06</w:t>
            </w:r>
          </w:p>
        </w:tc>
      </w:tr>
      <w:tr w:rsidR="005020A1" w:rsidRPr="00610031" w:rsidTr="005020A1">
        <w:trPr>
          <w:jc w:val="center"/>
        </w:trPr>
        <w:tc>
          <w:tcPr>
            <w:tcW w:w="1061" w:type="pct"/>
            <w:vAlign w:val="center"/>
          </w:tcPr>
          <w:p w:rsidR="005020A1" w:rsidRPr="00610031" w:rsidRDefault="005020A1" w:rsidP="00753ECA">
            <w:pPr>
              <w:tabs>
                <w:tab w:val="left" w:pos="1134"/>
              </w:tabs>
              <w:spacing w:line="276" w:lineRule="auto"/>
              <w:ind w:firstLine="0"/>
              <w:rPr>
                <w:rFonts w:ascii="Times New Roman" w:hAnsi="Times New Roman"/>
                <w:b/>
                <w:bCs/>
                <w:szCs w:val="24"/>
              </w:rPr>
            </w:pPr>
            <w:r w:rsidRPr="00610031">
              <w:rPr>
                <w:rFonts w:ascii="Times New Roman" w:hAnsi="Times New Roman"/>
                <w:b/>
                <w:bCs/>
                <w:szCs w:val="24"/>
              </w:rPr>
              <w:t>Итого</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7,33</w:t>
            </w:r>
          </w:p>
        </w:tc>
      </w:tr>
      <w:tr w:rsidR="005020A1" w:rsidRPr="00610031" w:rsidTr="005020A1">
        <w:trPr>
          <w:jc w:val="center"/>
        </w:trPr>
        <w:tc>
          <w:tcPr>
            <w:tcW w:w="5000" w:type="pct"/>
            <w:gridSpan w:val="6"/>
            <w:vAlign w:val="center"/>
          </w:tcPr>
          <w:p w:rsidR="005020A1" w:rsidRPr="00610031" w:rsidRDefault="005020A1" w:rsidP="00753ECA">
            <w:pPr>
              <w:tabs>
                <w:tab w:val="left" w:pos="1134"/>
              </w:tabs>
              <w:spacing w:line="276" w:lineRule="auto"/>
              <w:ind w:firstLine="0"/>
              <w:jc w:val="center"/>
              <w:rPr>
                <w:rFonts w:ascii="Times New Roman" w:hAnsi="Times New Roman"/>
                <w:bCs/>
                <w:szCs w:val="24"/>
              </w:rPr>
            </w:pPr>
            <w:r w:rsidRPr="00610031">
              <w:rPr>
                <w:rFonts w:ascii="Times New Roman" w:hAnsi="Times New Roman"/>
                <w:bCs/>
                <w:szCs w:val="24"/>
              </w:rPr>
              <w:t>Цокольное перекрытие</w:t>
            </w:r>
          </w:p>
        </w:tc>
      </w:tr>
      <w:tr w:rsidR="005020A1" w:rsidRPr="00610031" w:rsidTr="005020A1">
        <w:trPr>
          <w:jc w:val="center"/>
        </w:trPr>
        <w:tc>
          <w:tcPr>
            <w:tcW w:w="1061" w:type="pct"/>
            <w:vAlign w:val="bottom"/>
          </w:tcPr>
          <w:p w:rsidR="005020A1" w:rsidRPr="00610031" w:rsidRDefault="005020A1" w:rsidP="00753ECA">
            <w:pPr>
              <w:tabs>
                <w:tab w:val="left" w:pos="1134"/>
              </w:tabs>
              <w:spacing w:line="276" w:lineRule="auto"/>
              <w:ind w:firstLine="0"/>
              <w:rPr>
                <w:rFonts w:ascii="Times New Roman" w:hAnsi="Times New Roman"/>
                <w:szCs w:val="24"/>
              </w:rPr>
            </w:pPr>
            <w:proofErr w:type="spellStart"/>
            <w:r w:rsidRPr="00610031">
              <w:rPr>
                <w:rFonts w:ascii="Times New Roman" w:hAnsi="Times New Roman"/>
                <w:szCs w:val="24"/>
              </w:rPr>
              <w:t>Цементно</w:t>
            </w:r>
            <w:proofErr w:type="spellEnd"/>
            <w:r w:rsidRPr="00610031">
              <w:rPr>
                <w:rFonts w:ascii="Times New Roman" w:hAnsi="Times New Roman"/>
                <w:szCs w:val="24"/>
              </w:rPr>
              <w:t xml:space="preserve"> - песчаная стяжка</w:t>
            </w:r>
          </w:p>
        </w:tc>
        <w:tc>
          <w:tcPr>
            <w:tcW w:w="102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881"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9,6</w:t>
            </w:r>
          </w:p>
        </w:tc>
        <w:tc>
          <w:tcPr>
            <w:tcW w:w="58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0,015</w:t>
            </w:r>
          </w:p>
        </w:tc>
        <w:tc>
          <w:tcPr>
            <w:tcW w:w="859"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585" w:type="pct"/>
            <w:vAlign w:val="bottom"/>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0,19</w:t>
            </w:r>
          </w:p>
        </w:tc>
      </w:tr>
      <w:tr w:rsidR="005020A1" w:rsidRPr="00610031" w:rsidTr="005020A1">
        <w:trPr>
          <w:jc w:val="center"/>
        </w:trPr>
        <w:tc>
          <w:tcPr>
            <w:tcW w:w="1061" w:type="pct"/>
            <w:vAlign w:val="bottom"/>
          </w:tcPr>
          <w:p w:rsidR="005020A1" w:rsidRPr="00610031" w:rsidRDefault="005020A1" w:rsidP="00753ECA">
            <w:pPr>
              <w:tabs>
                <w:tab w:val="left" w:pos="1134"/>
              </w:tabs>
              <w:spacing w:line="276" w:lineRule="auto"/>
              <w:ind w:firstLine="0"/>
              <w:rPr>
                <w:rFonts w:ascii="Times New Roman" w:hAnsi="Times New Roman"/>
                <w:szCs w:val="24"/>
              </w:rPr>
            </w:pPr>
            <w:proofErr w:type="spellStart"/>
            <w:r w:rsidRPr="00610031">
              <w:rPr>
                <w:rFonts w:ascii="Times New Roman" w:hAnsi="Times New Roman"/>
                <w:szCs w:val="24"/>
              </w:rPr>
              <w:t>Минплита</w:t>
            </w:r>
            <w:proofErr w:type="spellEnd"/>
            <w:r w:rsidRPr="00610031">
              <w:rPr>
                <w:rFonts w:ascii="Times New Roman" w:hAnsi="Times New Roman"/>
                <w:szCs w:val="24"/>
              </w:rPr>
              <w:t xml:space="preserve"> 150 кг/м</w:t>
            </w:r>
            <w:r w:rsidRPr="00610031">
              <w:rPr>
                <w:rFonts w:ascii="Times New Roman" w:hAnsi="Times New Roman"/>
                <w:szCs w:val="24"/>
                <w:vertAlign w:val="superscript"/>
              </w:rPr>
              <w:t>3</w:t>
            </w:r>
          </w:p>
        </w:tc>
        <w:tc>
          <w:tcPr>
            <w:tcW w:w="102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881"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0,68</w:t>
            </w:r>
          </w:p>
        </w:tc>
        <w:tc>
          <w:tcPr>
            <w:tcW w:w="58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0,080</w:t>
            </w:r>
          </w:p>
        </w:tc>
        <w:tc>
          <w:tcPr>
            <w:tcW w:w="859"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1,86</w:t>
            </w:r>
          </w:p>
        </w:tc>
        <w:tc>
          <w:tcPr>
            <w:tcW w:w="585" w:type="pct"/>
            <w:vAlign w:val="bottom"/>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1,27</w:t>
            </w:r>
          </w:p>
        </w:tc>
      </w:tr>
      <w:tr w:rsidR="005020A1" w:rsidRPr="00610031" w:rsidTr="005020A1">
        <w:trPr>
          <w:jc w:val="center"/>
        </w:trPr>
        <w:tc>
          <w:tcPr>
            <w:tcW w:w="1061" w:type="pct"/>
            <w:vAlign w:val="bottom"/>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рубероид</w:t>
            </w:r>
          </w:p>
        </w:tc>
        <w:tc>
          <w:tcPr>
            <w:tcW w:w="102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0,17</w:t>
            </w:r>
          </w:p>
        </w:tc>
        <w:tc>
          <w:tcPr>
            <w:tcW w:w="881"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3,53</w:t>
            </w:r>
          </w:p>
        </w:tc>
        <w:tc>
          <w:tcPr>
            <w:tcW w:w="58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0,002</w:t>
            </w:r>
          </w:p>
        </w:tc>
        <w:tc>
          <w:tcPr>
            <w:tcW w:w="859"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0,01</w:t>
            </w:r>
          </w:p>
        </w:tc>
        <w:tc>
          <w:tcPr>
            <w:tcW w:w="585" w:type="pct"/>
            <w:vAlign w:val="bottom"/>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5020A1">
        <w:trPr>
          <w:jc w:val="center"/>
        </w:trPr>
        <w:tc>
          <w:tcPr>
            <w:tcW w:w="1061" w:type="pct"/>
            <w:vAlign w:val="bottom"/>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ж/б плита</w:t>
            </w:r>
          </w:p>
        </w:tc>
        <w:tc>
          <w:tcPr>
            <w:tcW w:w="102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881"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17,98</w:t>
            </w:r>
          </w:p>
        </w:tc>
        <w:tc>
          <w:tcPr>
            <w:tcW w:w="58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0,220</w:t>
            </w:r>
          </w:p>
        </w:tc>
        <w:tc>
          <w:tcPr>
            <w:tcW w:w="859"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0,11</w:t>
            </w:r>
          </w:p>
        </w:tc>
        <w:tc>
          <w:tcPr>
            <w:tcW w:w="585" w:type="pct"/>
            <w:vAlign w:val="bottom"/>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2,06</w:t>
            </w:r>
          </w:p>
        </w:tc>
      </w:tr>
      <w:tr w:rsidR="005020A1" w:rsidRPr="00610031" w:rsidTr="005020A1">
        <w:trPr>
          <w:jc w:val="center"/>
        </w:trPr>
        <w:tc>
          <w:tcPr>
            <w:tcW w:w="1061"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b/>
                <w:bCs/>
                <w:szCs w:val="24"/>
              </w:rPr>
              <w:t>Итого</w:t>
            </w:r>
          </w:p>
        </w:tc>
        <w:tc>
          <w:tcPr>
            <w:tcW w:w="102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881"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87"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8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p>
        </w:tc>
        <w:tc>
          <w:tcPr>
            <w:tcW w:w="585" w:type="pct"/>
            <w:vAlign w:val="center"/>
          </w:tcPr>
          <w:p w:rsidR="005020A1" w:rsidRPr="00610031" w:rsidRDefault="005020A1" w:rsidP="00753ECA">
            <w:pPr>
              <w:tabs>
                <w:tab w:val="left" w:pos="1134"/>
              </w:tabs>
              <w:spacing w:line="276" w:lineRule="auto"/>
              <w:ind w:firstLine="0"/>
              <w:jc w:val="center"/>
              <w:rPr>
                <w:rFonts w:ascii="Times New Roman" w:hAnsi="Times New Roman"/>
                <w:b/>
                <w:szCs w:val="24"/>
              </w:rPr>
            </w:pPr>
            <w:r w:rsidRPr="00610031">
              <w:rPr>
                <w:rFonts w:ascii="Times New Roman" w:hAnsi="Times New Roman"/>
                <w:b/>
                <w:szCs w:val="24"/>
              </w:rPr>
              <w:t>3,55</w:t>
            </w:r>
          </w:p>
        </w:tc>
      </w:tr>
    </w:tbl>
    <w:p w:rsidR="005020A1" w:rsidRPr="00610031" w:rsidRDefault="005020A1" w:rsidP="00753ECA">
      <w:pPr>
        <w:tabs>
          <w:tab w:val="left" w:pos="1134"/>
        </w:tabs>
        <w:spacing w:line="276" w:lineRule="auto"/>
        <w:ind w:right="57" w:firstLine="851"/>
        <w:rPr>
          <w:rFonts w:ascii="Times New Roman" w:hAnsi="Times New Roman"/>
          <w:szCs w:val="24"/>
        </w:rPr>
      </w:pPr>
    </w:p>
    <w:p w:rsidR="005020A1" w:rsidRPr="00610031" w:rsidRDefault="005020A1" w:rsidP="00753ECA">
      <w:pPr>
        <w:numPr>
          <w:ilvl w:val="2"/>
          <w:numId w:val="16"/>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Результаты расчета показателей теплоустойчивости рассматриваемых конструкций наружных стен и перекрытий представлены в таблицах 7-10.</w:t>
      </w:r>
    </w:p>
    <w:p w:rsidR="005020A1" w:rsidRPr="00610031" w:rsidRDefault="005020A1" w:rsidP="00753ECA">
      <w:pPr>
        <w:tabs>
          <w:tab w:val="left" w:pos="1134"/>
        </w:tabs>
        <w:spacing w:line="276" w:lineRule="auto"/>
        <w:ind w:right="57" w:firstLine="851"/>
        <w:rPr>
          <w:rFonts w:ascii="Times New Roman" w:hAnsi="Times New Roman"/>
          <w:szCs w:val="24"/>
          <w:highlight w:val="yellow"/>
        </w:rPr>
      </w:pPr>
    </w:p>
    <w:p w:rsidR="005020A1" w:rsidRPr="00610031" w:rsidRDefault="005020A1" w:rsidP="00753ECA">
      <w:pPr>
        <w:tabs>
          <w:tab w:val="left" w:pos="1134"/>
        </w:tabs>
        <w:spacing w:line="276" w:lineRule="auto"/>
        <w:ind w:right="57" w:firstLine="40"/>
        <w:rPr>
          <w:rFonts w:ascii="Times New Roman" w:hAnsi="Times New Roman"/>
          <w:szCs w:val="24"/>
          <w:highlight w:val="yellow"/>
        </w:rPr>
        <w:sectPr w:rsidR="005020A1" w:rsidRPr="00610031" w:rsidSect="005020A1">
          <w:footerReference w:type="default" r:id="rId76"/>
          <w:pgSz w:w="11906" w:h="16838" w:code="9"/>
          <w:pgMar w:top="284" w:right="397" w:bottom="1985" w:left="1418" w:header="284" w:footer="907" w:gutter="0"/>
          <w:pgBorders>
            <w:top w:val="single" w:sz="18" w:space="1" w:color="auto"/>
            <w:left w:val="single" w:sz="18" w:space="4" w:color="auto"/>
            <w:bottom w:val="single" w:sz="18" w:space="0" w:color="auto"/>
            <w:right w:val="single" w:sz="18" w:space="4" w:color="auto"/>
          </w:pgBorders>
          <w:pgNumType w:start="3"/>
          <w:cols w:space="720"/>
        </w:sectPr>
      </w:pPr>
    </w:p>
    <w:p w:rsidR="005020A1" w:rsidRPr="00610031" w:rsidRDefault="005020A1" w:rsidP="00753ECA">
      <w:pPr>
        <w:tabs>
          <w:tab w:val="left" w:pos="1134"/>
        </w:tabs>
        <w:spacing w:line="276" w:lineRule="auto"/>
        <w:ind w:right="57" w:firstLine="851"/>
        <w:rPr>
          <w:rFonts w:ascii="Times New Roman" w:hAnsi="Times New Roman"/>
          <w:szCs w:val="24"/>
        </w:rPr>
      </w:pPr>
      <w:r w:rsidRPr="00610031">
        <w:rPr>
          <w:rFonts w:ascii="Times New Roman" w:hAnsi="Times New Roman"/>
          <w:noProof/>
          <w:szCs w:val="24"/>
        </w:rPr>
        <w:lastRenderedPageBreak/>
        <w:drawing>
          <wp:inline distT="0" distB="0" distL="0" distR="0" wp14:anchorId="7D5D346B" wp14:editId="7BB0D7B7">
            <wp:extent cx="5255895" cy="8380730"/>
            <wp:effectExtent l="0" t="0" r="1905"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55895" cy="8380730"/>
                    </a:xfrm>
                    <a:prstGeom prst="rect">
                      <a:avLst/>
                    </a:prstGeom>
                    <a:noFill/>
                    <a:ln>
                      <a:noFill/>
                    </a:ln>
                  </pic:spPr>
                </pic:pic>
              </a:graphicData>
            </a:graphic>
          </wp:inline>
        </w:drawing>
      </w:r>
    </w:p>
    <w:p w:rsidR="005020A1" w:rsidRPr="00610031" w:rsidRDefault="005020A1" w:rsidP="00753ECA">
      <w:pPr>
        <w:tabs>
          <w:tab w:val="left" w:pos="1134"/>
        </w:tabs>
        <w:spacing w:line="276" w:lineRule="auto"/>
        <w:ind w:right="57" w:firstLine="851"/>
        <w:rPr>
          <w:rFonts w:ascii="Times New Roman" w:hAnsi="Times New Roman"/>
          <w:szCs w:val="24"/>
        </w:rPr>
      </w:pPr>
      <w:r w:rsidRPr="00610031">
        <w:rPr>
          <w:rFonts w:ascii="Times New Roman" w:hAnsi="Times New Roman"/>
          <w:noProof/>
          <w:szCs w:val="24"/>
        </w:rPr>
        <w:lastRenderedPageBreak/>
        <w:drawing>
          <wp:inline distT="0" distB="0" distL="0" distR="0" wp14:anchorId="4A508895" wp14:editId="0E9494C6">
            <wp:extent cx="4968240" cy="8397240"/>
            <wp:effectExtent l="0" t="0" r="381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968240" cy="8397240"/>
                    </a:xfrm>
                    <a:prstGeom prst="rect">
                      <a:avLst/>
                    </a:prstGeom>
                    <a:noFill/>
                    <a:ln>
                      <a:noFill/>
                    </a:ln>
                  </pic:spPr>
                </pic:pic>
              </a:graphicData>
            </a:graphic>
          </wp:inline>
        </w:drawing>
      </w:r>
    </w:p>
    <w:p w:rsidR="005020A1" w:rsidRPr="00610031" w:rsidRDefault="005020A1" w:rsidP="00753ECA">
      <w:pPr>
        <w:tabs>
          <w:tab w:val="left" w:pos="1134"/>
        </w:tabs>
        <w:spacing w:line="276" w:lineRule="auto"/>
        <w:ind w:right="57" w:firstLine="851"/>
        <w:rPr>
          <w:rFonts w:ascii="Times New Roman" w:hAnsi="Times New Roman"/>
          <w:szCs w:val="24"/>
        </w:rPr>
      </w:pPr>
      <w:r w:rsidRPr="00610031">
        <w:rPr>
          <w:rFonts w:ascii="Times New Roman" w:hAnsi="Times New Roman"/>
          <w:noProof/>
          <w:szCs w:val="24"/>
        </w:rPr>
        <w:lastRenderedPageBreak/>
        <w:drawing>
          <wp:inline distT="0" distB="0" distL="0" distR="0" wp14:anchorId="751C1ED5" wp14:editId="52D7C657">
            <wp:extent cx="4895850" cy="831088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95850" cy="8310880"/>
                    </a:xfrm>
                    <a:prstGeom prst="rect">
                      <a:avLst/>
                    </a:prstGeom>
                    <a:noFill/>
                    <a:ln>
                      <a:noFill/>
                    </a:ln>
                  </pic:spPr>
                </pic:pic>
              </a:graphicData>
            </a:graphic>
          </wp:inline>
        </w:drawing>
      </w:r>
    </w:p>
    <w:p w:rsidR="005020A1" w:rsidRPr="00610031" w:rsidRDefault="005020A1" w:rsidP="00753ECA">
      <w:pPr>
        <w:tabs>
          <w:tab w:val="left" w:pos="1134"/>
        </w:tabs>
        <w:spacing w:line="276" w:lineRule="auto"/>
        <w:ind w:right="57" w:firstLine="851"/>
        <w:rPr>
          <w:rFonts w:ascii="Times New Roman" w:hAnsi="Times New Roman"/>
          <w:szCs w:val="24"/>
        </w:rPr>
      </w:pPr>
      <w:r w:rsidRPr="00610031">
        <w:rPr>
          <w:rFonts w:ascii="Times New Roman" w:hAnsi="Times New Roman"/>
          <w:noProof/>
          <w:szCs w:val="24"/>
        </w:rPr>
        <w:lastRenderedPageBreak/>
        <w:drawing>
          <wp:inline distT="0" distB="0" distL="0" distR="0" wp14:anchorId="3AE0E646" wp14:editId="60EEF022">
            <wp:extent cx="5003800" cy="8228330"/>
            <wp:effectExtent l="0" t="0" r="635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03800" cy="8228330"/>
                    </a:xfrm>
                    <a:prstGeom prst="rect">
                      <a:avLst/>
                    </a:prstGeom>
                    <a:noFill/>
                    <a:ln>
                      <a:noFill/>
                    </a:ln>
                  </pic:spPr>
                </pic:pic>
              </a:graphicData>
            </a:graphic>
          </wp:inline>
        </w:drawing>
      </w:r>
    </w:p>
    <w:p w:rsidR="005020A1" w:rsidRPr="00610031" w:rsidRDefault="005020A1" w:rsidP="00753ECA">
      <w:pPr>
        <w:tabs>
          <w:tab w:val="left" w:pos="1134"/>
        </w:tabs>
        <w:spacing w:line="276" w:lineRule="auto"/>
        <w:ind w:right="57" w:firstLine="851"/>
        <w:rPr>
          <w:rFonts w:ascii="Times New Roman" w:hAnsi="Times New Roman"/>
          <w:szCs w:val="24"/>
        </w:rPr>
        <w:sectPr w:rsidR="005020A1" w:rsidRPr="00610031" w:rsidSect="005020A1">
          <w:pgSz w:w="11906" w:h="16838" w:code="9"/>
          <w:pgMar w:top="284" w:right="397" w:bottom="1985" w:left="1418" w:header="284" w:footer="907" w:gutter="0"/>
          <w:pgBorders>
            <w:top w:val="single" w:sz="18" w:space="1" w:color="auto"/>
            <w:left w:val="single" w:sz="18" w:space="4" w:color="auto"/>
            <w:bottom w:val="single" w:sz="18" w:space="0" w:color="auto"/>
            <w:right w:val="single" w:sz="18" w:space="4" w:color="auto"/>
          </w:pgBorders>
          <w:cols w:space="720"/>
          <w:docGrid w:linePitch="326"/>
        </w:sectPr>
      </w:pPr>
    </w:p>
    <w:p w:rsidR="005020A1" w:rsidRPr="00610031" w:rsidRDefault="005020A1" w:rsidP="00753ECA">
      <w:pPr>
        <w:numPr>
          <w:ilvl w:val="2"/>
          <w:numId w:val="16"/>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lastRenderedPageBreak/>
        <w:t>Как видно из таблиц 7 – 10, расчетная амплитуда колебаний температуры внутренней поверхности ограждающих конструкций (наружных стен и перекрытий/покрытий) не превышает нормативное значение.</w:t>
      </w:r>
    </w:p>
    <w:p w:rsidR="005020A1" w:rsidRPr="00610031" w:rsidRDefault="005020A1" w:rsidP="00753ECA">
      <w:pPr>
        <w:pStyle w:val="1"/>
        <w:keepLines w:val="0"/>
        <w:numPr>
          <w:ilvl w:val="1"/>
          <w:numId w:val="13"/>
        </w:numPr>
        <w:tabs>
          <w:tab w:val="clear" w:pos="1931"/>
          <w:tab w:val="num" w:pos="360"/>
          <w:tab w:val="left" w:pos="1701"/>
        </w:tabs>
        <w:spacing w:before="0" w:line="276" w:lineRule="auto"/>
        <w:ind w:left="0" w:right="57" w:firstLine="851"/>
        <w:rPr>
          <w:rFonts w:ascii="Times New Roman" w:hAnsi="Times New Roman" w:cs="Times New Roman"/>
          <w:b/>
          <w:bCs w:val="0"/>
          <w:color w:val="auto"/>
          <w:sz w:val="24"/>
          <w:szCs w:val="24"/>
        </w:rPr>
      </w:pPr>
      <w:bookmarkStart w:id="12" w:name="_Toc347152990"/>
      <w:r w:rsidRPr="00610031">
        <w:rPr>
          <w:rFonts w:ascii="Times New Roman" w:hAnsi="Times New Roman" w:cs="Times New Roman"/>
          <w:b/>
          <w:bCs w:val="0"/>
          <w:color w:val="auto"/>
          <w:sz w:val="24"/>
          <w:szCs w:val="24"/>
        </w:rPr>
        <w:t>Методика расчета значений приведенного сопротивления теплопередаче ограждающих конструкций</w:t>
      </w:r>
      <w:bookmarkEnd w:id="12"/>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Значения приведенного сопротивления теплопередаче ограждающей конструкции определялись на основании расчета теплового потока и температурного поля фрагментов (расчетных участков) конструкций. При этом реальная конструкция заменялась расчетной моделью, соответствующей ей по размерам и характеристикам материалов элементов. Значение приведенного сопротивления теплопередаче ограждающей конструкции, полученного на основании расчета теплового потока и температурного поля ее фрагментов (расчетных участков) </w:t>
      </w:r>
      <w:r w:rsidRPr="00610031">
        <w:rPr>
          <w:rFonts w:ascii="Times New Roman" w:hAnsi="Times New Roman"/>
          <w:position w:val="-6"/>
          <w:szCs w:val="24"/>
        </w:rPr>
        <w:object w:dxaOrig="260" w:dyaOrig="300">
          <v:shape id="_x0000_i1058" type="#_x0000_t75" style="width:12.75pt;height:15pt" o:ole="">
            <v:imagedata r:id="rId81" o:title=""/>
          </v:shape>
          <o:OLEObject Type="Embed" ProgID="Equation.DSMT4" ShapeID="_x0000_i1058" DrawAspect="Content" ObjectID="_1438162190" r:id="rId82"/>
        </w:object>
      </w:r>
      <w:r w:rsidRPr="00610031">
        <w:rPr>
          <w:rFonts w:ascii="Times New Roman" w:hAnsi="Times New Roman"/>
          <w:szCs w:val="24"/>
        </w:rPr>
        <w:t>, определялось по формуле (1).</w:t>
      </w:r>
    </w:p>
    <w:p w:rsidR="005020A1" w:rsidRPr="00610031" w:rsidRDefault="005020A1" w:rsidP="00753ECA">
      <w:pPr>
        <w:widowControl w:val="0"/>
        <w:tabs>
          <w:tab w:val="left" w:pos="1134"/>
        </w:tabs>
        <w:autoSpaceDE w:val="0"/>
        <w:autoSpaceDN w:val="0"/>
        <w:adjustRightInd w:val="0"/>
        <w:spacing w:line="276" w:lineRule="auto"/>
        <w:ind w:right="28" w:firstLine="851"/>
        <w:jc w:val="right"/>
        <w:rPr>
          <w:rFonts w:ascii="Times New Roman" w:hAnsi="Times New Roman"/>
          <w:spacing w:val="-2"/>
          <w:szCs w:val="24"/>
        </w:rPr>
      </w:pPr>
      <w:r w:rsidRPr="00610031">
        <w:rPr>
          <w:rFonts w:ascii="Times New Roman" w:hAnsi="Times New Roman"/>
          <w:spacing w:val="-2"/>
          <w:position w:val="-40"/>
          <w:szCs w:val="24"/>
        </w:rPr>
        <w:object w:dxaOrig="980" w:dyaOrig="740">
          <v:shape id="_x0000_i1059" type="#_x0000_t75" style="width:68.25pt;height:52.5pt" o:ole="">
            <v:imagedata r:id="rId83" o:title=""/>
          </v:shape>
          <o:OLEObject Type="Embed" ProgID="Equation.DSMT4" ShapeID="_x0000_i1059" DrawAspect="Content" ObjectID="_1438162191" r:id="rId84"/>
        </w:object>
      </w:r>
      <w:r w:rsidRPr="00610031">
        <w:rPr>
          <w:rFonts w:ascii="Times New Roman" w:hAnsi="Times New Roman"/>
          <w:spacing w:val="-2"/>
          <w:szCs w:val="24"/>
        </w:rPr>
        <w:t xml:space="preserve">  ,                                                                 (1)</w:t>
      </w:r>
    </w:p>
    <w:tbl>
      <w:tblPr>
        <w:tblW w:w="8080" w:type="dxa"/>
        <w:tblInd w:w="1384" w:type="dxa"/>
        <w:tblLook w:val="01E0" w:firstRow="1" w:lastRow="1" w:firstColumn="1" w:lastColumn="1" w:noHBand="0" w:noVBand="0"/>
      </w:tblPr>
      <w:tblGrid>
        <w:gridCol w:w="709"/>
        <w:gridCol w:w="7371"/>
      </w:tblGrid>
      <w:tr w:rsidR="005020A1" w:rsidRPr="00610031" w:rsidTr="005020A1">
        <w:tc>
          <w:tcPr>
            <w:tcW w:w="709" w:type="dxa"/>
          </w:tcPr>
          <w:p w:rsidR="005020A1" w:rsidRPr="00610031" w:rsidRDefault="005020A1" w:rsidP="00753ECA">
            <w:pPr>
              <w:widowControl w:val="0"/>
              <w:tabs>
                <w:tab w:val="left" w:pos="1134"/>
              </w:tabs>
              <w:autoSpaceDE w:val="0"/>
              <w:autoSpaceDN w:val="0"/>
              <w:adjustRightInd w:val="0"/>
              <w:spacing w:line="276" w:lineRule="auto"/>
              <w:ind w:right="28" w:firstLine="0"/>
              <w:rPr>
                <w:rFonts w:ascii="Times New Roman" w:hAnsi="Times New Roman"/>
                <w:b/>
                <w:bCs/>
                <w:spacing w:val="-2"/>
                <w:szCs w:val="24"/>
              </w:rPr>
            </w:pPr>
            <w:r w:rsidRPr="00610031">
              <w:rPr>
                <w:rFonts w:ascii="Times New Roman" w:hAnsi="Times New Roman"/>
                <w:spacing w:val="-2"/>
                <w:szCs w:val="24"/>
              </w:rPr>
              <w:t>где</w:t>
            </w:r>
            <w:r w:rsidRPr="00610031">
              <w:rPr>
                <w:rFonts w:ascii="Times New Roman" w:hAnsi="Times New Roman"/>
                <w:b/>
                <w:bCs/>
                <w:spacing w:val="-2"/>
                <w:szCs w:val="24"/>
              </w:rPr>
              <w:t xml:space="preserve">    </w:t>
            </w:r>
            <w:r w:rsidRPr="00610031">
              <w:rPr>
                <w:rFonts w:ascii="Times New Roman" w:hAnsi="Times New Roman"/>
                <w:b/>
                <w:bCs/>
                <w:spacing w:val="-2"/>
                <w:position w:val="-10"/>
                <w:szCs w:val="24"/>
              </w:rPr>
              <w:object w:dxaOrig="300" w:dyaOrig="340">
                <v:shape id="_x0000_i1060" type="#_x0000_t75" style="width:15pt;height:17.25pt" o:ole="">
                  <v:imagedata r:id="rId85" o:title=""/>
                </v:shape>
                <o:OLEObject Type="Embed" ProgID="Equation.DSMT4" ShapeID="_x0000_i1060" DrawAspect="Content" ObjectID="_1438162192" r:id="rId86"/>
              </w:object>
            </w:r>
            <w:r w:rsidRPr="00610031">
              <w:rPr>
                <w:rFonts w:ascii="Times New Roman" w:hAnsi="Times New Roman"/>
                <w:spacing w:val="-2"/>
                <w:szCs w:val="24"/>
              </w:rPr>
              <w:t>-</w:t>
            </w:r>
          </w:p>
        </w:tc>
        <w:tc>
          <w:tcPr>
            <w:tcW w:w="7371" w:type="dxa"/>
          </w:tcPr>
          <w:p w:rsidR="005020A1" w:rsidRPr="00610031" w:rsidRDefault="005020A1" w:rsidP="00753ECA">
            <w:pPr>
              <w:widowControl w:val="0"/>
              <w:tabs>
                <w:tab w:val="left" w:pos="1134"/>
              </w:tabs>
              <w:autoSpaceDE w:val="0"/>
              <w:autoSpaceDN w:val="0"/>
              <w:adjustRightInd w:val="0"/>
              <w:spacing w:line="276" w:lineRule="auto"/>
              <w:ind w:right="28" w:firstLine="119"/>
              <w:rPr>
                <w:rFonts w:ascii="Times New Roman" w:hAnsi="Times New Roman"/>
                <w:spacing w:val="-2"/>
                <w:szCs w:val="24"/>
              </w:rPr>
            </w:pPr>
            <w:r w:rsidRPr="00610031">
              <w:rPr>
                <w:rFonts w:ascii="Times New Roman" w:hAnsi="Times New Roman"/>
                <w:spacing w:val="-2"/>
                <w:szCs w:val="24"/>
              </w:rPr>
              <w:t xml:space="preserve">расчетная площадь </w:t>
            </w:r>
            <w:proofErr w:type="spellStart"/>
            <w:r w:rsidRPr="00610031">
              <w:rPr>
                <w:rFonts w:ascii="Times New Roman" w:hAnsi="Times New Roman"/>
                <w:spacing w:val="-2"/>
                <w:szCs w:val="24"/>
                <w:lang w:val="en-US"/>
              </w:rPr>
              <w:t>i</w:t>
            </w:r>
            <w:proofErr w:type="spellEnd"/>
            <w:r w:rsidRPr="00610031">
              <w:rPr>
                <w:rFonts w:ascii="Times New Roman" w:hAnsi="Times New Roman"/>
                <w:spacing w:val="-2"/>
                <w:szCs w:val="24"/>
              </w:rPr>
              <w:t>-того фрагмента (расчетного участка) ограждающей конструкции, м</w:t>
            </w:r>
            <w:r w:rsidRPr="00610031">
              <w:rPr>
                <w:rFonts w:ascii="Times New Roman" w:hAnsi="Times New Roman"/>
                <w:spacing w:val="-2"/>
                <w:szCs w:val="24"/>
                <w:vertAlign w:val="superscript"/>
              </w:rPr>
              <w:t>2</w:t>
            </w:r>
            <w:r w:rsidRPr="00610031">
              <w:rPr>
                <w:rFonts w:ascii="Times New Roman" w:hAnsi="Times New Roman"/>
                <w:spacing w:val="-2"/>
                <w:szCs w:val="24"/>
              </w:rPr>
              <w:t xml:space="preserve">; </w:t>
            </w:r>
          </w:p>
        </w:tc>
      </w:tr>
      <w:tr w:rsidR="005020A1" w:rsidRPr="00610031" w:rsidTr="005020A1">
        <w:tc>
          <w:tcPr>
            <w:tcW w:w="709" w:type="dxa"/>
          </w:tcPr>
          <w:p w:rsidR="005020A1" w:rsidRPr="00610031" w:rsidRDefault="005020A1" w:rsidP="00753ECA">
            <w:pPr>
              <w:widowControl w:val="0"/>
              <w:tabs>
                <w:tab w:val="left" w:pos="1134"/>
              </w:tabs>
              <w:autoSpaceDE w:val="0"/>
              <w:autoSpaceDN w:val="0"/>
              <w:adjustRightInd w:val="0"/>
              <w:spacing w:line="276" w:lineRule="auto"/>
              <w:ind w:right="28" w:firstLine="23"/>
              <w:rPr>
                <w:rFonts w:ascii="Times New Roman" w:hAnsi="Times New Roman"/>
                <w:b/>
                <w:bCs/>
                <w:spacing w:val="-2"/>
                <w:szCs w:val="24"/>
              </w:rPr>
            </w:pPr>
            <w:r w:rsidRPr="00610031">
              <w:rPr>
                <w:rFonts w:ascii="Times New Roman" w:hAnsi="Times New Roman"/>
                <w:b/>
                <w:bCs/>
                <w:spacing w:val="-2"/>
                <w:position w:val="-18"/>
                <w:szCs w:val="24"/>
              </w:rPr>
              <w:object w:dxaOrig="440" w:dyaOrig="420">
                <v:shape id="_x0000_i1061" type="#_x0000_t75" style="width:18.75pt;height:21pt" o:ole="">
                  <v:imagedata r:id="rId87" o:title=""/>
                </v:shape>
                <o:OLEObject Type="Embed" ProgID="Equation.DSMT4" ShapeID="_x0000_i1061" DrawAspect="Content" ObjectID="_1438162193" r:id="rId88"/>
              </w:object>
            </w:r>
            <w:r w:rsidRPr="00610031">
              <w:rPr>
                <w:rFonts w:ascii="Times New Roman" w:hAnsi="Times New Roman"/>
                <w:b/>
                <w:bCs/>
                <w:spacing w:val="-2"/>
                <w:szCs w:val="24"/>
              </w:rPr>
              <w:t xml:space="preserve">- </w:t>
            </w:r>
          </w:p>
        </w:tc>
        <w:tc>
          <w:tcPr>
            <w:tcW w:w="7371" w:type="dxa"/>
          </w:tcPr>
          <w:p w:rsidR="005020A1" w:rsidRPr="00610031" w:rsidRDefault="005020A1" w:rsidP="00753ECA">
            <w:pPr>
              <w:widowControl w:val="0"/>
              <w:tabs>
                <w:tab w:val="left" w:pos="1134"/>
              </w:tabs>
              <w:autoSpaceDE w:val="0"/>
              <w:autoSpaceDN w:val="0"/>
              <w:adjustRightInd w:val="0"/>
              <w:spacing w:line="276" w:lineRule="auto"/>
              <w:ind w:right="28" w:firstLine="119"/>
              <w:rPr>
                <w:rFonts w:ascii="Times New Roman" w:hAnsi="Times New Roman"/>
                <w:b/>
                <w:bCs/>
                <w:spacing w:val="-2"/>
                <w:szCs w:val="24"/>
              </w:rPr>
            </w:pPr>
            <w:r w:rsidRPr="00610031">
              <w:rPr>
                <w:rFonts w:ascii="Times New Roman" w:hAnsi="Times New Roman"/>
                <w:spacing w:val="-2"/>
                <w:szCs w:val="24"/>
              </w:rPr>
              <w:t>значение приведенного сопротивления теплопередаче</w:t>
            </w:r>
            <w:r w:rsidRPr="00610031">
              <w:rPr>
                <w:rFonts w:ascii="Times New Roman" w:hAnsi="Times New Roman"/>
                <w:b/>
                <w:bCs/>
                <w:spacing w:val="-2"/>
                <w:szCs w:val="24"/>
              </w:rPr>
              <w:t xml:space="preserve"> </w:t>
            </w:r>
            <w:proofErr w:type="spellStart"/>
            <w:r w:rsidRPr="00610031">
              <w:rPr>
                <w:rFonts w:ascii="Times New Roman" w:hAnsi="Times New Roman"/>
                <w:spacing w:val="-2"/>
                <w:szCs w:val="24"/>
                <w:lang w:val="en-US"/>
              </w:rPr>
              <w:t>i</w:t>
            </w:r>
            <w:proofErr w:type="spellEnd"/>
            <w:r w:rsidRPr="00610031">
              <w:rPr>
                <w:rFonts w:ascii="Times New Roman" w:hAnsi="Times New Roman"/>
                <w:spacing w:val="-2"/>
                <w:szCs w:val="24"/>
              </w:rPr>
              <w:t>-того фрагмента (расчетного участка) ограждающей конструкции, м</w:t>
            </w:r>
            <w:r w:rsidRPr="00610031">
              <w:rPr>
                <w:rFonts w:ascii="Times New Roman" w:hAnsi="Times New Roman"/>
                <w:spacing w:val="-2"/>
                <w:szCs w:val="24"/>
                <w:vertAlign w:val="superscript"/>
              </w:rPr>
              <w:t xml:space="preserve">2 </w:t>
            </w:r>
            <w:r w:rsidRPr="00610031">
              <w:rPr>
                <w:rFonts w:ascii="Times New Roman" w:hAnsi="Times New Roman"/>
                <w:spacing w:val="-2"/>
                <w:szCs w:val="24"/>
              </w:rPr>
              <w:t>∙</w:t>
            </w:r>
            <w:r w:rsidRPr="00610031">
              <w:rPr>
                <w:rFonts w:ascii="Times New Roman" w:hAnsi="Times New Roman"/>
                <w:spacing w:val="-2"/>
                <w:szCs w:val="24"/>
                <w:vertAlign w:val="superscript"/>
              </w:rPr>
              <w:t>0</w:t>
            </w:r>
            <w:r w:rsidRPr="00610031">
              <w:rPr>
                <w:rFonts w:ascii="Times New Roman" w:hAnsi="Times New Roman"/>
                <w:spacing w:val="-2"/>
                <w:szCs w:val="24"/>
              </w:rPr>
              <w:t>С/Вт.</w:t>
            </w:r>
          </w:p>
        </w:tc>
      </w:tr>
    </w:tbl>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Количество фрагментов (далее - расчетных участков) определяли, исходя из геометрических параметров конструкций и их элементов. Разбиение на участки производили из условия повторяемости на фасаде. При этом границы участка образованы перпендикулярными поверхности ограждающей конструкции секущими плоскостями, размещенными в зонах стабилизации температурного поля. </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Для наружных стен границы участков по их длине размещены:</w:t>
      </w:r>
    </w:p>
    <w:p w:rsidR="005020A1" w:rsidRPr="00610031" w:rsidRDefault="005020A1" w:rsidP="00753ECA">
      <w:pPr>
        <w:shd w:val="clear" w:color="auto" w:fill="FFFFFF"/>
        <w:tabs>
          <w:tab w:val="left" w:pos="1276"/>
          <w:tab w:val="left" w:pos="1418"/>
        </w:tabs>
        <w:spacing w:line="276" w:lineRule="auto"/>
        <w:ind w:firstLine="851"/>
        <w:rPr>
          <w:rFonts w:ascii="Times New Roman" w:hAnsi="Times New Roman"/>
          <w:szCs w:val="24"/>
        </w:rPr>
      </w:pPr>
      <w:r w:rsidRPr="00610031">
        <w:rPr>
          <w:rFonts w:ascii="Times New Roman" w:hAnsi="Times New Roman"/>
          <w:szCs w:val="24"/>
        </w:rPr>
        <w:t>- по поперечной оси симметрии элементов конструкции стены (по центру проемов, простенков);</w:t>
      </w:r>
    </w:p>
    <w:p w:rsidR="005020A1" w:rsidRPr="00610031" w:rsidRDefault="005020A1" w:rsidP="00753ECA">
      <w:pPr>
        <w:shd w:val="clear" w:color="auto" w:fill="FFFFFF"/>
        <w:tabs>
          <w:tab w:val="left" w:pos="1276"/>
          <w:tab w:val="left" w:pos="1418"/>
        </w:tabs>
        <w:spacing w:line="276" w:lineRule="auto"/>
        <w:ind w:firstLine="851"/>
        <w:rPr>
          <w:rFonts w:ascii="Times New Roman" w:hAnsi="Times New Roman"/>
          <w:szCs w:val="24"/>
        </w:rPr>
      </w:pPr>
      <w:r w:rsidRPr="00610031">
        <w:rPr>
          <w:rFonts w:ascii="Times New Roman" w:hAnsi="Times New Roman"/>
          <w:szCs w:val="24"/>
        </w:rPr>
        <w:t>- на расстоянии 2-3-х толщин стены от внутренней грани угла;</w:t>
      </w:r>
    </w:p>
    <w:p w:rsidR="005020A1" w:rsidRPr="00610031" w:rsidRDefault="005020A1" w:rsidP="00753ECA">
      <w:pPr>
        <w:shd w:val="clear" w:color="auto" w:fill="FFFFFF"/>
        <w:tabs>
          <w:tab w:val="left" w:pos="1276"/>
          <w:tab w:val="left" w:pos="1418"/>
        </w:tabs>
        <w:spacing w:line="276" w:lineRule="auto"/>
        <w:ind w:firstLine="851"/>
        <w:rPr>
          <w:rFonts w:ascii="Times New Roman" w:hAnsi="Times New Roman"/>
          <w:szCs w:val="24"/>
        </w:rPr>
      </w:pPr>
      <w:r w:rsidRPr="00610031">
        <w:rPr>
          <w:rFonts w:ascii="Times New Roman" w:hAnsi="Times New Roman"/>
          <w:szCs w:val="24"/>
        </w:rPr>
        <w:t>- на расстоянии 1-2-х толщин стены от откоса проема или примыкания смежной конструкции (например, стен лоджий);</w:t>
      </w:r>
    </w:p>
    <w:p w:rsidR="00D84411" w:rsidRDefault="005020A1" w:rsidP="00753ECA">
      <w:pPr>
        <w:shd w:val="clear" w:color="auto" w:fill="FFFFFF"/>
        <w:tabs>
          <w:tab w:val="left" w:pos="1276"/>
          <w:tab w:val="left" w:pos="1418"/>
        </w:tabs>
        <w:spacing w:line="276" w:lineRule="auto"/>
        <w:ind w:firstLine="851"/>
        <w:rPr>
          <w:rFonts w:ascii="Times New Roman" w:hAnsi="Times New Roman"/>
          <w:szCs w:val="24"/>
          <w:lang w:val="kk-KZ"/>
        </w:rPr>
      </w:pPr>
      <w:r w:rsidRPr="00610031">
        <w:rPr>
          <w:rFonts w:ascii="Times New Roman" w:hAnsi="Times New Roman"/>
          <w:szCs w:val="24"/>
        </w:rPr>
        <w:t>- на расстоянии 2-х толщин стены от плоскости контакта элементов конст</w:t>
      </w:r>
      <w:r w:rsidR="00D84411">
        <w:rPr>
          <w:rFonts w:ascii="Times New Roman" w:hAnsi="Times New Roman"/>
          <w:szCs w:val="24"/>
        </w:rPr>
        <w:t>рукций из различных материалов;</w:t>
      </w:r>
    </w:p>
    <w:p w:rsidR="005020A1" w:rsidRPr="00610031" w:rsidRDefault="00D84411" w:rsidP="00753ECA">
      <w:pPr>
        <w:shd w:val="clear" w:color="auto" w:fill="FFFFFF"/>
        <w:tabs>
          <w:tab w:val="left" w:pos="1276"/>
          <w:tab w:val="left" w:pos="1418"/>
        </w:tabs>
        <w:spacing w:line="276" w:lineRule="auto"/>
        <w:ind w:firstLine="851"/>
        <w:rPr>
          <w:rFonts w:ascii="Times New Roman" w:hAnsi="Times New Roman"/>
          <w:szCs w:val="24"/>
        </w:rPr>
      </w:pPr>
      <w:r>
        <w:rPr>
          <w:rFonts w:ascii="Times New Roman" w:hAnsi="Times New Roman"/>
          <w:szCs w:val="24"/>
          <w:lang w:val="kk-KZ"/>
        </w:rPr>
        <w:t xml:space="preserve">- </w:t>
      </w:r>
      <w:r w:rsidR="005020A1" w:rsidRPr="00610031">
        <w:rPr>
          <w:rFonts w:ascii="Times New Roman" w:hAnsi="Times New Roman"/>
          <w:szCs w:val="24"/>
        </w:rPr>
        <w:t>размещение границ участков наружных стен по высоте – посередине заполнения проемов.</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Пример установления границ участка показан на рисунке 4. О корректности расположения границ участков можно судить по характеру изменения изолиний температуры на границах участков (см. приложение В).</w:t>
      </w:r>
    </w:p>
    <w:p w:rsidR="005020A1" w:rsidRPr="00610031" w:rsidRDefault="005020A1" w:rsidP="00753ECA">
      <w:pPr>
        <w:spacing w:line="276" w:lineRule="auto"/>
        <w:ind w:firstLine="851"/>
        <w:jc w:val="center"/>
        <w:rPr>
          <w:rFonts w:ascii="Times New Roman" w:hAnsi="Times New Roman"/>
          <w:spacing w:val="-2"/>
          <w:szCs w:val="24"/>
        </w:rPr>
      </w:pPr>
      <w:r w:rsidRPr="00610031">
        <w:rPr>
          <w:rFonts w:ascii="Times New Roman" w:hAnsi="Times New Roman"/>
          <w:noProof/>
          <w:spacing w:val="-2"/>
          <w:szCs w:val="24"/>
        </w:rPr>
        <w:lastRenderedPageBreak/>
        <w:drawing>
          <wp:inline distT="0" distB="0" distL="0" distR="0" wp14:anchorId="497F26FC" wp14:editId="2E077B32">
            <wp:extent cx="3238500" cy="27717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239135" cy="2772318"/>
                    </a:xfrm>
                    <a:prstGeom prst="rect">
                      <a:avLst/>
                    </a:prstGeom>
                    <a:noFill/>
                    <a:ln>
                      <a:noFill/>
                    </a:ln>
                  </pic:spPr>
                </pic:pic>
              </a:graphicData>
            </a:graphic>
          </wp:inline>
        </w:drawing>
      </w:r>
    </w:p>
    <w:p w:rsidR="005020A1" w:rsidRPr="00D84411" w:rsidRDefault="005020A1" w:rsidP="00753ECA">
      <w:pPr>
        <w:spacing w:line="276" w:lineRule="auto"/>
        <w:ind w:firstLine="851"/>
        <w:jc w:val="center"/>
        <w:rPr>
          <w:rFonts w:ascii="Times New Roman" w:hAnsi="Times New Roman"/>
          <w:spacing w:val="-2"/>
          <w:sz w:val="22"/>
          <w:szCs w:val="24"/>
        </w:rPr>
      </w:pPr>
      <w:r w:rsidRPr="00D84411">
        <w:rPr>
          <w:rFonts w:ascii="Times New Roman" w:hAnsi="Times New Roman"/>
          <w:spacing w:val="-2"/>
          <w:sz w:val="22"/>
          <w:szCs w:val="24"/>
        </w:rPr>
        <w:t>1 – секущие плоскости расчетного участка</w:t>
      </w:r>
    </w:p>
    <w:p w:rsidR="005020A1" w:rsidRPr="00D84411" w:rsidRDefault="005020A1" w:rsidP="00753ECA">
      <w:pPr>
        <w:tabs>
          <w:tab w:val="left" w:pos="1134"/>
        </w:tabs>
        <w:spacing w:line="276" w:lineRule="auto"/>
        <w:ind w:firstLine="851"/>
        <w:rPr>
          <w:rFonts w:ascii="Times New Roman" w:hAnsi="Times New Roman"/>
          <w:spacing w:val="-2"/>
          <w:sz w:val="22"/>
          <w:szCs w:val="24"/>
        </w:rPr>
      </w:pPr>
      <w:r w:rsidRPr="00D84411">
        <w:rPr>
          <w:rFonts w:ascii="Times New Roman" w:hAnsi="Times New Roman"/>
          <w:spacing w:val="-2"/>
          <w:sz w:val="22"/>
          <w:szCs w:val="24"/>
        </w:rPr>
        <w:t>Рисунок 4 - Пример расположения секущих плоскостей расчетного участка с окном и    плитой перекрытия</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Допускаемые упрощения расчетной модели состояли в следующем:</w:t>
      </w:r>
    </w:p>
    <w:p w:rsidR="005020A1" w:rsidRPr="00610031" w:rsidRDefault="005020A1" w:rsidP="00753ECA">
      <w:pPr>
        <w:numPr>
          <w:ilvl w:val="0"/>
          <w:numId w:val="23"/>
        </w:numPr>
        <w:spacing w:line="276" w:lineRule="auto"/>
        <w:ind w:right="57"/>
        <w:rPr>
          <w:rFonts w:ascii="Times New Roman" w:hAnsi="Times New Roman"/>
          <w:szCs w:val="24"/>
        </w:rPr>
      </w:pPr>
      <w:r w:rsidRPr="00610031">
        <w:rPr>
          <w:rFonts w:ascii="Times New Roman" w:hAnsi="Times New Roman"/>
          <w:szCs w:val="24"/>
        </w:rPr>
        <w:t>заполнения проемов представлялись в виде пластин постоянной толщины по высоте и длине проема, коэффициент теплопроводности заполнения проемов рассчитывали, исходя из сопротивления теплопередаче окон 0,65 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С/Вт;</w:t>
      </w:r>
    </w:p>
    <w:p w:rsidR="005020A1" w:rsidRPr="00610031" w:rsidRDefault="005020A1" w:rsidP="00753ECA">
      <w:pPr>
        <w:numPr>
          <w:ilvl w:val="0"/>
          <w:numId w:val="23"/>
        </w:numPr>
        <w:spacing w:line="276" w:lineRule="auto"/>
        <w:ind w:right="57"/>
        <w:rPr>
          <w:rFonts w:ascii="Times New Roman" w:hAnsi="Times New Roman"/>
          <w:szCs w:val="24"/>
        </w:rPr>
      </w:pPr>
      <w:r w:rsidRPr="00610031">
        <w:rPr>
          <w:rFonts w:ascii="Times New Roman" w:hAnsi="Times New Roman"/>
          <w:szCs w:val="24"/>
        </w:rPr>
        <w:t>взаимовлияние мелкоразмерных и крупноразмерных элементов (анкерных устройств фасадной системы, гибких связей) не учитывалось;</w:t>
      </w:r>
    </w:p>
    <w:p w:rsidR="005020A1" w:rsidRPr="00610031" w:rsidRDefault="005020A1" w:rsidP="00753ECA">
      <w:pPr>
        <w:numPr>
          <w:ilvl w:val="0"/>
          <w:numId w:val="23"/>
        </w:numPr>
        <w:tabs>
          <w:tab w:val="clear" w:pos="1571"/>
          <w:tab w:val="num" w:pos="720"/>
        </w:tabs>
        <w:spacing w:line="276" w:lineRule="auto"/>
        <w:ind w:left="600" w:right="57" w:firstLine="613"/>
        <w:rPr>
          <w:rFonts w:ascii="Times New Roman" w:hAnsi="Times New Roman"/>
          <w:szCs w:val="24"/>
        </w:rPr>
      </w:pPr>
      <w:r w:rsidRPr="00610031">
        <w:rPr>
          <w:rFonts w:ascii="Times New Roman" w:hAnsi="Times New Roman"/>
          <w:szCs w:val="24"/>
        </w:rPr>
        <w:t xml:space="preserve"> влияние мелкоразмерных теплопроводных элементов ограждающих конструкций (далее – МТЭ) - анкерных устройств фасадной систем</w:t>
      </w:r>
      <w:r w:rsidR="00D84411">
        <w:rPr>
          <w:rFonts w:ascii="Times New Roman" w:hAnsi="Times New Roman"/>
          <w:szCs w:val="24"/>
        </w:rPr>
        <w:t>ы, гибких связей, расположенных</w:t>
      </w:r>
      <w:r w:rsidR="00D84411">
        <w:rPr>
          <w:rFonts w:ascii="Times New Roman" w:hAnsi="Times New Roman"/>
          <w:szCs w:val="24"/>
          <w:lang w:val="kk-KZ"/>
        </w:rPr>
        <w:t xml:space="preserve"> </w:t>
      </w:r>
      <w:r w:rsidRPr="00610031">
        <w:rPr>
          <w:rFonts w:ascii="Times New Roman" w:hAnsi="Times New Roman"/>
          <w:szCs w:val="24"/>
        </w:rPr>
        <w:t xml:space="preserve">параллельно тепловому потоку, учитывалось в виде дополнительного теплового потока </w:t>
      </w:r>
      <w:r w:rsidRPr="00610031">
        <w:rPr>
          <w:rFonts w:ascii="Times New Roman" w:hAnsi="Times New Roman"/>
          <w:szCs w:val="24"/>
        </w:rPr>
        <w:object w:dxaOrig="279" w:dyaOrig="380">
          <v:shape id="_x0000_i1062" type="#_x0000_t75" style="width:13.5pt;height:18.75pt" o:ole="">
            <v:imagedata r:id="rId90" o:title=""/>
          </v:shape>
          <o:OLEObject Type="Embed" ProgID="Equation.DSMT4" ShapeID="_x0000_i1062" DrawAspect="Content" ObjectID="_1438162194" r:id="rId91"/>
        </w:object>
      </w:r>
      <w:r w:rsidRPr="00610031">
        <w:rPr>
          <w:rFonts w:ascii="Times New Roman" w:hAnsi="Times New Roman"/>
          <w:szCs w:val="24"/>
        </w:rPr>
        <w:t xml:space="preserve">к основному тепловому потоку через участок </w:t>
      </w:r>
      <w:r w:rsidRPr="00610031">
        <w:rPr>
          <w:rFonts w:ascii="Times New Roman" w:hAnsi="Times New Roman"/>
          <w:position w:val="-10"/>
          <w:szCs w:val="24"/>
        </w:rPr>
        <w:object w:dxaOrig="320" w:dyaOrig="340">
          <v:shape id="_x0000_i1063" type="#_x0000_t75" style="width:16.5pt;height:17.25pt" o:ole="">
            <v:imagedata r:id="rId92" o:title=""/>
          </v:shape>
          <o:OLEObject Type="Embed" ProgID="Equation.DSMT4" ShapeID="_x0000_i1063" DrawAspect="Content" ObjectID="_1438162195" r:id="rId93"/>
        </w:object>
      </w:r>
      <w:r w:rsidRPr="00610031">
        <w:rPr>
          <w:rFonts w:ascii="Times New Roman" w:hAnsi="Times New Roman"/>
          <w:szCs w:val="24"/>
        </w:rPr>
        <w:t xml:space="preserve">так, что суммарный тепловой поток через участок </w:t>
      </w:r>
      <w:r w:rsidRPr="00610031">
        <w:rPr>
          <w:rFonts w:ascii="Times New Roman" w:hAnsi="Times New Roman"/>
          <w:position w:val="-12"/>
          <w:szCs w:val="24"/>
        </w:rPr>
        <w:object w:dxaOrig="440" w:dyaOrig="360">
          <v:shape id="_x0000_i1064" type="#_x0000_t75" style="width:22.5pt;height:18.75pt" o:ole="">
            <v:imagedata r:id="rId94" o:title=""/>
          </v:shape>
          <o:OLEObject Type="Embed" ProgID="Equation.DSMT4" ShapeID="_x0000_i1064" DrawAspect="Content" ObjectID="_1438162196" r:id="rId95"/>
        </w:object>
      </w:r>
      <w:r w:rsidRPr="00610031">
        <w:rPr>
          <w:rFonts w:ascii="Times New Roman" w:hAnsi="Times New Roman"/>
          <w:szCs w:val="24"/>
        </w:rPr>
        <w:t xml:space="preserve">равен </w:t>
      </w:r>
    </w:p>
    <w:p w:rsidR="005020A1" w:rsidRPr="00610031" w:rsidRDefault="005020A1" w:rsidP="00753ECA">
      <w:pPr>
        <w:spacing w:line="276" w:lineRule="auto"/>
        <w:ind w:right="57" w:firstLine="851"/>
        <w:jc w:val="right"/>
        <w:rPr>
          <w:rFonts w:ascii="Times New Roman" w:hAnsi="Times New Roman"/>
          <w:szCs w:val="24"/>
        </w:rPr>
      </w:pPr>
      <w:r w:rsidRPr="00610031">
        <w:rPr>
          <w:rFonts w:ascii="Times New Roman" w:hAnsi="Times New Roman"/>
          <w:position w:val="-12"/>
          <w:szCs w:val="24"/>
        </w:rPr>
        <w:object w:dxaOrig="1460" w:dyaOrig="360">
          <v:shape id="_x0000_i1065" type="#_x0000_t75" style="width:81pt;height:19.5pt" o:ole="">
            <v:imagedata r:id="rId96" o:title=""/>
          </v:shape>
          <o:OLEObject Type="Embed" ProgID="Equation.DSMT4" ShapeID="_x0000_i1065" DrawAspect="Content" ObjectID="_1438162197" r:id="rId97"/>
        </w:object>
      </w:r>
      <w:r w:rsidRPr="00610031">
        <w:rPr>
          <w:rFonts w:ascii="Times New Roman" w:hAnsi="Times New Roman"/>
          <w:szCs w:val="24"/>
        </w:rPr>
        <w:t xml:space="preserve">                                                  (Н.4)</w:t>
      </w:r>
    </w:p>
    <w:p w:rsidR="005020A1" w:rsidRPr="00610031" w:rsidRDefault="005020A1" w:rsidP="00753ECA">
      <w:pPr>
        <w:spacing w:line="276" w:lineRule="auto"/>
        <w:ind w:left="240" w:right="57" w:firstLine="851"/>
        <w:jc w:val="right"/>
        <w:rPr>
          <w:rFonts w:ascii="Times New Roman" w:hAnsi="Times New Roman"/>
          <w:szCs w:val="24"/>
        </w:rPr>
      </w:pPr>
      <w:r w:rsidRPr="00610031">
        <w:rPr>
          <w:rFonts w:ascii="Times New Roman" w:hAnsi="Times New Roman"/>
          <w:position w:val="-12"/>
          <w:szCs w:val="24"/>
        </w:rPr>
        <w:object w:dxaOrig="1340" w:dyaOrig="360">
          <v:shape id="_x0000_i1066" type="#_x0000_t75" style="width:74.25pt;height:19.5pt" o:ole="">
            <v:imagedata r:id="rId98" o:title=""/>
          </v:shape>
          <o:OLEObject Type="Embed" ProgID="Equation.DSMT4" ShapeID="_x0000_i1066" DrawAspect="Content" ObjectID="_1438162198" r:id="rId99"/>
        </w:object>
      </w:r>
      <w:r w:rsidRPr="00610031">
        <w:rPr>
          <w:rFonts w:ascii="Times New Roman" w:hAnsi="Times New Roman"/>
          <w:szCs w:val="24"/>
        </w:rPr>
        <w:t xml:space="preserve">                                                 (Н.4)                     </w:t>
      </w:r>
    </w:p>
    <w:p w:rsidR="005020A1" w:rsidRPr="00610031" w:rsidRDefault="005020A1" w:rsidP="00753ECA">
      <w:pPr>
        <w:spacing w:line="276" w:lineRule="auto"/>
        <w:ind w:right="57"/>
        <w:rPr>
          <w:rFonts w:ascii="Times New Roman" w:hAnsi="Times New Roman"/>
          <w:szCs w:val="24"/>
        </w:rPr>
      </w:pPr>
      <w:r w:rsidRPr="00610031">
        <w:rPr>
          <w:rFonts w:ascii="Times New Roman" w:hAnsi="Times New Roman"/>
          <w:szCs w:val="24"/>
        </w:rPr>
        <w:t xml:space="preserve">где </w:t>
      </w:r>
      <w:r w:rsidRPr="00610031">
        <w:rPr>
          <w:rFonts w:ascii="Times New Roman" w:hAnsi="Times New Roman"/>
          <w:position w:val="-10"/>
          <w:szCs w:val="24"/>
        </w:rPr>
        <w:object w:dxaOrig="420" w:dyaOrig="340">
          <v:shape id="_x0000_i1067" type="#_x0000_t75" style="width:21pt;height:17.25pt" o:ole="">
            <v:imagedata r:id="rId100" o:title=""/>
          </v:shape>
          <o:OLEObject Type="Embed" ProgID="Equation.DSMT4" ShapeID="_x0000_i1067" DrawAspect="Content" ObjectID="_1438162199" r:id="rId101"/>
        </w:object>
      </w:r>
      <w:r w:rsidRPr="00610031">
        <w:rPr>
          <w:rFonts w:ascii="Times New Roman" w:hAnsi="Times New Roman"/>
          <w:szCs w:val="24"/>
        </w:rPr>
        <w:t>- дополнительный тепловой поток через участок с одним МТЭ, Вт/м</w:t>
      </w:r>
      <w:proofErr w:type="gramStart"/>
      <w:r w:rsidRPr="00610031">
        <w:rPr>
          <w:rFonts w:ascii="Times New Roman" w:hAnsi="Times New Roman"/>
          <w:szCs w:val="24"/>
          <w:vertAlign w:val="superscript"/>
        </w:rPr>
        <w:t>2</w:t>
      </w:r>
      <w:proofErr w:type="gramEnd"/>
      <w:r w:rsidRPr="00610031">
        <w:rPr>
          <w:rFonts w:ascii="Times New Roman" w:hAnsi="Times New Roman"/>
          <w:szCs w:val="24"/>
        </w:rPr>
        <w:t xml:space="preserve">, который определяли по формуле </w:t>
      </w:r>
    </w:p>
    <w:p w:rsidR="005020A1" w:rsidRPr="00610031" w:rsidRDefault="005020A1" w:rsidP="00753ECA">
      <w:pPr>
        <w:spacing w:line="276" w:lineRule="auto"/>
        <w:ind w:left="240" w:right="57" w:firstLine="851"/>
        <w:jc w:val="right"/>
        <w:rPr>
          <w:rFonts w:ascii="Times New Roman" w:hAnsi="Times New Roman"/>
          <w:szCs w:val="24"/>
        </w:rPr>
      </w:pPr>
      <w:r w:rsidRPr="00610031">
        <w:rPr>
          <w:rFonts w:ascii="Times New Roman" w:hAnsi="Times New Roman"/>
          <w:position w:val="-16"/>
          <w:szCs w:val="24"/>
        </w:rPr>
        <w:object w:dxaOrig="1540" w:dyaOrig="400">
          <v:shape id="_x0000_i1068" type="#_x0000_t75" style="width:81pt;height:22.5pt" o:ole="">
            <v:imagedata r:id="rId102" o:title=""/>
          </v:shape>
          <o:OLEObject Type="Embed" ProgID="Equation.DSMT4" ShapeID="_x0000_i1068" DrawAspect="Content" ObjectID="_1438162200" r:id="rId103"/>
        </w:object>
      </w:r>
      <w:r w:rsidRPr="00610031">
        <w:rPr>
          <w:rFonts w:ascii="Times New Roman" w:hAnsi="Times New Roman"/>
          <w:szCs w:val="24"/>
        </w:rPr>
        <w:t>,                                                       (Н.5)</w:t>
      </w:r>
    </w:p>
    <w:p w:rsidR="00D84411" w:rsidRDefault="005020A1" w:rsidP="00753ECA">
      <w:pPr>
        <w:spacing w:line="276" w:lineRule="auto"/>
        <w:ind w:right="57" w:firstLine="0"/>
        <w:rPr>
          <w:rFonts w:ascii="Times New Roman" w:hAnsi="Times New Roman"/>
          <w:szCs w:val="24"/>
          <w:lang w:val="kk-KZ"/>
        </w:rPr>
      </w:pPr>
      <w:r w:rsidRPr="00610031">
        <w:rPr>
          <w:rFonts w:ascii="Times New Roman" w:hAnsi="Times New Roman"/>
          <w:szCs w:val="24"/>
        </w:rPr>
        <w:t xml:space="preserve">здесь </w:t>
      </w:r>
      <w:r w:rsidRPr="00610031">
        <w:rPr>
          <w:rFonts w:ascii="Times New Roman" w:hAnsi="Times New Roman"/>
          <w:position w:val="-14"/>
          <w:szCs w:val="24"/>
        </w:rPr>
        <w:object w:dxaOrig="360" w:dyaOrig="380">
          <v:shape id="_x0000_i1069" type="#_x0000_t75" style="width:18.75pt;height:18.75pt" o:ole="">
            <v:imagedata r:id="rId104" o:title=""/>
          </v:shape>
          <o:OLEObject Type="Embed" ProgID="Equation.DSMT4" ShapeID="_x0000_i1069" DrawAspect="Content" ObjectID="_1438162201" r:id="rId105"/>
        </w:object>
      </w:r>
      <w:r w:rsidRPr="00610031">
        <w:rPr>
          <w:rFonts w:ascii="Times New Roman" w:hAnsi="Times New Roman"/>
          <w:szCs w:val="24"/>
        </w:rPr>
        <w:t xml:space="preserve">- тепловой поток, </w:t>
      </w:r>
      <w:proofErr w:type="gramStart"/>
      <w:r w:rsidR="00D84411">
        <w:rPr>
          <w:rFonts w:ascii="Times New Roman" w:hAnsi="Times New Roman"/>
          <w:szCs w:val="24"/>
        </w:rPr>
        <w:t>Вт</w:t>
      </w:r>
      <w:proofErr w:type="gramEnd"/>
      <w:r w:rsidR="00D84411">
        <w:rPr>
          <w:rFonts w:ascii="Times New Roman" w:hAnsi="Times New Roman"/>
          <w:szCs w:val="24"/>
        </w:rPr>
        <w:t xml:space="preserve">, через участок с одним МТЭ; </w:t>
      </w:r>
    </w:p>
    <w:p w:rsidR="00D84411" w:rsidRDefault="005020A1" w:rsidP="00753ECA">
      <w:pPr>
        <w:spacing w:line="276" w:lineRule="auto"/>
        <w:ind w:right="57"/>
        <w:rPr>
          <w:rFonts w:ascii="Times New Roman" w:hAnsi="Times New Roman"/>
          <w:szCs w:val="24"/>
          <w:lang w:val="kk-KZ"/>
        </w:rPr>
      </w:pPr>
      <w:r w:rsidRPr="00610031">
        <w:rPr>
          <w:rFonts w:ascii="Times New Roman" w:hAnsi="Times New Roman"/>
          <w:position w:val="-16"/>
          <w:szCs w:val="24"/>
        </w:rPr>
        <w:object w:dxaOrig="480" w:dyaOrig="400">
          <v:shape id="_x0000_i1070" type="#_x0000_t75" style="width:23.25pt;height:19.5pt" o:ole="">
            <v:imagedata r:id="rId106" o:title=""/>
          </v:shape>
          <o:OLEObject Type="Embed" ProgID="Equation.DSMT4" ShapeID="_x0000_i1070" DrawAspect="Content" ObjectID="_1438162202" r:id="rId107"/>
        </w:object>
      </w:r>
      <w:r w:rsidRPr="00610031">
        <w:rPr>
          <w:rFonts w:ascii="Times New Roman" w:hAnsi="Times New Roman"/>
          <w:szCs w:val="24"/>
        </w:rPr>
        <w:t xml:space="preserve">- тепловой поток, </w:t>
      </w:r>
      <w:proofErr w:type="gramStart"/>
      <w:r w:rsidRPr="00610031">
        <w:rPr>
          <w:rFonts w:ascii="Times New Roman" w:hAnsi="Times New Roman"/>
          <w:szCs w:val="24"/>
        </w:rPr>
        <w:t>Вт</w:t>
      </w:r>
      <w:proofErr w:type="gramEnd"/>
      <w:r w:rsidRPr="00610031">
        <w:rPr>
          <w:rFonts w:ascii="Times New Roman" w:hAnsi="Times New Roman"/>
          <w:szCs w:val="24"/>
        </w:rPr>
        <w:t>, через участок без МТЭ, ко</w:t>
      </w:r>
      <w:r w:rsidR="00D84411">
        <w:rPr>
          <w:rFonts w:ascii="Times New Roman" w:hAnsi="Times New Roman"/>
          <w:szCs w:val="24"/>
        </w:rPr>
        <w:t>торый определяют на участке той</w:t>
      </w:r>
      <w:r w:rsidR="00D84411">
        <w:rPr>
          <w:rFonts w:ascii="Times New Roman" w:hAnsi="Times New Roman"/>
          <w:szCs w:val="24"/>
          <w:lang w:val="kk-KZ"/>
        </w:rPr>
        <w:t xml:space="preserve"> </w:t>
      </w:r>
      <w:r w:rsidRPr="00610031">
        <w:rPr>
          <w:rFonts w:ascii="Times New Roman" w:hAnsi="Times New Roman"/>
          <w:szCs w:val="24"/>
        </w:rPr>
        <w:t xml:space="preserve">же площади, что и </w:t>
      </w:r>
      <w:r w:rsidRPr="00610031">
        <w:rPr>
          <w:rFonts w:ascii="Times New Roman" w:hAnsi="Times New Roman"/>
          <w:position w:val="-14"/>
          <w:szCs w:val="24"/>
        </w:rPr>
        <w:object w:dxaOrig="340" w:dyaOrig="380">
          <v:shape id="_x0000_i1071" type="#_x0000_t75" style="width:17.25pt;height:18.75pt" o:ole="">
            <v:imagedata r:id="rId108" o:title=""/>
          </v:shape>
          <o:OLEObject Type="Embed" ProgID="Equation.DSMT4" ShapeID="_x0000_i1071" DrawAspect="Content" ObjectID="_1438162203" r:id="rId109"/>
        </w:object>
      </w:r>
      <w:r w:rsidR="00D84411">
        <w:rPr>
          <w:rFonts w:ascii="Times New Roman" w:hAnsi="Times New Roman"/>
          <w:szCs w:val="24"/>
        </w:rPr>
        <w:t>;</w:t>
      </w:r>
    </w:p>
    <w:p w:rsidR="005020A1" w:rsidRPr="00610031" w:rsidRDefault="005020A1" w:rsidP="00753ECA">
      <w:pPr>
        <w:spacing w:line="276" w:lineRule="auto"/>
        <w:ind w:right="57"/>
        <w:rPr>
          <w:rFonts w:ascii="Times New Roman" w:hAnsi="Times New Roman"/>
          <w:szCs w:val="24"/>
        </w:rPr>
      </w:pPr>
      <w:r w:rsidRPr="00610031">
        <w:rPr>
          <w:rFonts w:ascii="Times New Roman" w:hAnsi="Times New Roman"/>
          <w:szCs w:val="24"/>
          <w:lang w:val="en-US"/>
        </w:rPr>
        <w:t>N</w:t>
      </w:r>
      <w:r w:rsidRPr="00610031">
        <w:rPr>
          <w:rFonts w:ascii="Times New Roman" w:hAnsi="Times New Roman"/>
          <w:szCs w:val="24"/>
        </w:rPr>
        <w:t xml:space="preserve"> – </w:t>
      </w:r>
      <w:proofErr w:type="gramStart"/>
      <w:r w:rsidRPr="00610031">
        <w:rPr>
          <w:rFonts w:ascii="Times New Roman" w:hAnsi="Times New Roman"/>
          <w:szCs w:val="24"/>
        </w:rPr>
        <w:t>количество</w:t>
      </w:r>
      <w:proofErr w:type="gramEnd"/>
      <w:r w:rsidRPr="00610031">
        <w:rPr>
          <w:rFonts w:ascii="Times New Roman" w:hAnsi="Times New Roman"/>
          <w:szCs w:val="24"/>
        </w:rPr>
        <w:t xml:space="preserve"> МТЭ на расчетной площади участка;</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Результаты расчета дополнительного теплового потока от МТЭ наружных стен представлены в таблице 11.  </w:t>
      </w:r>
    </w:p>
    <w:p w:rsidR="005020A1" w:rsidRPr="00D84411" w:rsidRDefault="005020A1" w:rsidP="00753ECA">
      <w:pPr>
        <w:spacing w:line="276" w:lineRule="auto"/>
        <w:ind w:firstLine="0"/>
        <w:rPr>
          <w:rFonts w:ascii="Times New Roman" w:hAnsi="Times New Roman"/>
          <w:sz w:val="22"/>
          <w:szCs w:val="24"/>
        </w:rPr>
      </w:pPr>
      <w:r w:rsidRPr="00D84411">
        <w:rPr>
          <w:rFonts w:ascii="Times New Roman" w:hAnsi="Times New Roman"/>
          <w:sz w:val="22"/>
          <w:szCs w:val="24"/>
        </w:rPr>
        <w:t xml:space="preserve">Таблица 11 </w:t>
      </w:r>
    </w:p>
    <w:tbl>
      <w:tblPr>
        <w:tblW w:w="5000" w:type="pct"/>
        <w:tblLook w:val="0000" w:firstRow="0" w:lastRow="0" w:firstColumn="0" w:lastColumn="0" w:noHBand="0" w:noVBand="0"/>
      </w:tblPr>
      <w:tblGrid>
        <w:gridCol w:w="2942"/>
        <w:gridCol w:w="3682"/>
        <w:gridCol w:w="1688"/>
        <w:gridCol w:w="1968"/>
      </w:tblGrid>
      <w:tr w:rsidR="005020A1" w:rsidRPr="00610031" w:rsidTr="005020A1">
        <w:trPr>
          <w:trHeight w:val="255"/>
        </w:trPr>
        <w:tc>
          <w:tcPr>
            <w:tcW w:w="3222"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 xml:space="preserve">Наименование элемента, </w:t>
            </w:r>
          </w:p>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вариант конструкции наружной стены</w:t>
            </w:r>
          </w:p>
        </w:tc>
        <w:tc>
          <w:tcPr>
            <w:tcW w:w="821" w:type="pct"/>
            <w:tcBorders>
              <w:top w:val="single" w:sz="4" w:space="0" w:color="auto"/>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proofErr w:type="spellStart"/>
            <w:r w:rsidRPr="00610031">
              <w:rPr>
                <w:rFonts w:ascii="Times New Roman" w:hAnsi="Times New Roman"/>
                <w:szCs w:val="24"/>
              </w:rPr>
              <w:t>Δq</w:t>
            </w:r>
            <w:r w:rsidRPr="00610031">
              <w:rPr>
                <w:rFonts w:ascii="Times New Roman" w:hAnsi="Times New Roman"/>
                <w:szCs w:val="24"/>
                <w:vertAlign w:val="subscript"/>
              </w:rPr>
              <w:t>i</w:t>
            </w:r>
            <w:proofErr w:type="spellEnd"/>
            <w:r w:rsidRPr="00610031">
              <w:rPr>
                <w:rFonts w:ascii="Times New Roman" w:hAnsi="Times New Roman"/>
                <w:szCs w:val="24"/>
              </w:rPr>
              <w:t xml:space="preserve">  </w:t>
            </w:r>
          </w:p>
        </w:tc>
        <w:tc>
          <w:tcPr>
            <w:tcW w:w="957" w:type="pct"/>
            <w:tcBorders>
              <w:top w:val="single" w:sz="4" w:space="0" w:color="auto"/>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 xml:space="preserve">Единицы </w:t>
            </w:r>
          </w:p>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измерения</w:t>
            </w:r>
          </w:p>
        </w:tc>
      </w:tr>
      <w:tr w:rsidR="005020A1" w:rsidRPr="00610031" w:rsidTr="005020A1">
        <w:trPr>
          <w:trHeight w:val="420"/>
        </w:trPr>
        <w:tc>
          <w:tcPr>
            <w:tcW w:w="14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lastRenderedPageBreak/>
              <w:t xml:space="preserve">Дюбель-анкер </w:t>
            </w:r>
          </w:p>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Вариант 1</w:t>
            </w:r>
          </w:p>
        </w:tc>
        <w:tc>
          <w:tcPr>
            <w:tcW w:w="179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стальной</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1,011</w:t>
            </w:r>
          </w:p>
        </w:tc>
        <w:tc>
          <w:tcPr>
            <w:tcW w:w="957" w:type="pct"/>
            <w:vMerge w:val="restart"/>
            <w:tcBorders>
              <w:top w:val="single" w:sz="4" w:space="0" w:color="auto"/>
              <w:left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52"/>
              <w:jc w:val="center"/>
              <w:rPr>
                <w:rFonts w:ascii="Times New Roman" w:hAnsi="Times New Roman"/>
                <w:szCs w:val="24"/>
              </w:rPr>
            </w:pPr>
            <w:r w:rsidRPr="00610031">
              <w:rPr>
                <w:rFonts w:ascii="Times New Roman" w:hAnsi="Times New Roman"/>
                <w:szCs w:val="24"/>
              </w:rPr>
              <w:t>Вт/м</w:t>
            </w:r>
            <w:r w:rsidRPr="00610031">
              <w:rPr>
                <w:rFonts w:ascii="Times New Roman" w:hAnsi="Times New Roman"/>
                <w:szCs w:val="24"/>
                <w:vertAlign w:val="superscript"/>
              </w:rPr>
              <w:t>2</w:t>
            </w:r>
          </w:p>
        </w:tc>
      </w:tr>
      <w:tr w:rsidR="005020A1" w:rsidRPr="00610031" w:rsidTr="005020A1">
        <w:trPr>
          <w:trHeight w:val="435"/>
        </w:trPr>
        <w:tc>
          <w:tcPr>
            <w:tcW w:w="1431"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753ECA">
            <w:pPr>
              <w:spacing w:line="276" w:lineRule="auto"/>
              <w:ind w:firstLine="0"/>
              <w:jc w:val="center"/>
              <w:rPr>
                <w:rFonts w:ascii="Times New Roman" w:hAnsi="Times New Roman"/>
                <w:szCs w:val="24"/>
              </w:rPr>
            </w:pPr>
          </w:p>
        </w:tc>
        <w:tc>
          <w:tcPr>
            <w:tcW w:w="179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0,094</w:t>
            </w:r>
          </w:p>
        </w:tc>
        <w:tc>
          <w:tcPr>
            <w:tcW w:w="957" w:type="pct"/>
            <w:vMerge/>
            <w:tcBorders>
              <w:left w:val="single" w:sz="4" w:space="0" w:color="auto"/>
              <w:right w:val="single" w:sz="4" w:space="0" w:color="auto"/>
            </w:tcBorders>
            <w:shd w:val="clear" w:color="auto" w:fill="auto"/>
            <w:vAlign w:val="center"/>
          </w:tcPr>
          <w:p w:rsidR="005020A1" w:rsidRPr="00610031" w:rsidRDefault="005020A1" w:rsidP="00753ECA">
            <w:pPr>
              <w:spacing w:line="276" w:lineRule="auto"/>
              <w:ind w:firstLine="52"/>
              <w:jc w:val="center"/>
              <w:rPr>
                <w:rFonts w:ascii="Times New Roman" w:hAnsi="Times New Roman"/>
                <w:szCs w:val="24"/>
              </w:rPr>
            </w:pPr>
          </w:p>
        </w:tc>
      </w:tr>
      <w:tr w:rsidR="005020A1" w:rsidRPr="00610031" w:rsidTr="005020A1">
        <w:trPr>
          <w:trHeight w:val="420"/>
        </w:trPr>
        <w:tc>
          <w:tcPr>
            <w:tcW w:w="14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 xml:space="preserve">Дюбель-анкер </w:t>
            </w:r>
          </w:p>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Вариант 2</w:t>
            </w:r>
          </w:p>
        </w:tc>
        <w:tc>
          <w:tcPr>
            <w:tcW w:w="179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стальной</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1,987</w:t>
            </w:r>
          </w:p>
        </w:tc>
        <w:tc>
          <w:tcPr>
            <w:tcW w:w="957" w:type="pct"/>
            <w:vMerge/>
            <w:tcBorders>
              <w:left w:val="single" w:sz="4" w:space="0" w:color="auto"/>
              <w:right w:val="single" w:sz="4" w:space="0" w:color="auto"/>
            </w:tcBorders>
            <w:shd w:val="clear" w:color="auto" w:fill="auto"/>
            <w:vAlign w:val="center"/>
          </w:tcPr>
          <w:p w:rsidR="005020A1" w:rsidRPr="00610031" w:rsidRDefault="005020A1" w:rsidP="00753ECA">
            <w:pPr>
              <w:spacing w:line="276" w:lineRule="auto"/>
              <w:ind w:firstLine="52"/>
              <w:jc w:val="center"/>
              <w:rPr>
                <w:rFonts w:ascii="Times New Roman" w:hAnsi="Times New Roman"/>
                <w:szCs w:val="24"/>
              </w:rPr>
            </w:pPr>
          </w:p>
        </w:tc>
      </w:tr>
      <w:tr w:rsidR="005020A1" w:rsidRPr="00610031" w:rsidTr="005020A1">
        <w:trPr>
          <w:trHeight w:val="420"/>
        </w:trPr>
        <w:tc>
          <w:tcPr>
            <w:tcW w:w="1431"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753ECA">
            <w:pPr>
              <w:spacing w:line="276" w:lineRule="auto"/>
              <w:ind w:firstLine="0"/>
              <w:jc w:val="center"/>
              <w:rPr>
                <w:rFonts w:ascii="Times New Roman" w:hAnsi="Times New Roman"/>
                <w:szCs w:val="24"/>
              </w:rPr>
            </w:pPr>
          </w:p>
        </w:tc>
        <w:tc>
          <w:tcPr>
            <w:tcW w:w="179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0,113</w:t>
            </w:r>
          </w:p>
        </w:tc>
        <w:tc>
          <w:tcPr>
            <w:tcW w:w="957" w:type="pct"/>
            <w:vMerge/>
            <w:tcBorders>
              <w:left w:val="single" w:sz="4" w:space="0" w:color="auto"/>
              <w:right w:val="single" w:sz="4" w:space="0" w:color="auto"/>
            </w:tcBorders>
            <w:shd w:val="clear" w:color="auto" w:fill="auto"/>
            <w:vAlign w:val="center"/>
          </w:tcPr>
          <w:p w:rsidR="005020A1" w:rsidRPr="00610031" w:rsidRDefault="005020A1" w:rsidP="00753ECA">
            <w:pPr>
              <w:spacing w:line="276" w:lineRule="auto"/>
              <w:ind w:firstLine="52"/>
              <w:jc w:val="center"/>
              <w:rPr>
                <w:rFonts w:ascii="Times New Roman" w:hAnsi="Times New Roman"/>
                <w:szCs w:val="24"/>
              </w:rPr>
            </w:pPr>
          </w:p>
        </w:tc>
      </w:tr>
      <w:tr w:rsidR="005020A1" w:rsidRPr="00610031" w:rsidTr="005020A1">
        <w:trPr>
          <w:trHeight w:val="540"/>
        </w:trPr>
        <w:tc>
          <w:tcPr>
            <w:tcW w:w="14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 xml:space="preserve">Теплопроводные </w:t>
            </w:r>
          </w:p>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 xml:space="preserve">включения </w:t>
            </w:r>
          </w:p>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Вариант 3</w:t>
            </w:r>
          </w:p>
        </w:tc>
        <w:tc>
          <w:tcPr>
            <w:tcW w:w="179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арматурные сетки</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6,948</w:t>
            </w:r>
          </w:p>
        </w:tc>
        <w:tc>
          <w:tcPr>
            <w:tcW w:w="957" w:type="pct"/>
            <w:vMerge/>
            <w:tcBorders>
              <w:left w:val="single" w:sz="4" w:space="0" w:color="auto"/>
              <w:bottom w:val="single" w:sz="4" w:space="0" w:color="auto"/>
              <w:right w:val="single" w:sz="4" w:space="0" w:color="auto"/>
            </w:tcBorders>
            <w:shd w:val="clear" w:color="auto" w:fill="auto"/>
            <w:vAlign w:val="center"/>
          </w:tcPr>
          <w:p w:rsidR="005020A1" w:rsidRPr="00610031" w:rsidRDefault="005020A1" w:rsidP="00753ECA">
            <w:pPr>
              <w:spacing w:line="276" w:lineRule="auto"/>
              <w:ind w:firstLine="52"/>
              <w:jc w:val="center"/>
              <w:rPr>
                <w:rFonts w:ascii="Times New Roman" w:hAnsi="Times New Roman"/>
                <w:szCs w:val="24"/>
              </w:rPr>
            </w:pPr>
          </w:p>
        </w:tc>
      </w:tr>
      <w:tr w:rsidR="005020A1" w:rsidRPr="00610031" w:rsidTr="005020A1">
        <w:trPr>
          <w:trHeight w:val="540"/>
        </w:trPr>
        <w:tc>
          <w:tcPr>
            <w:tcW w:w="1431"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753ECA">
            <w:pPr>
              <w:spacing w:line="276" w:lineRule="auto"/>
              <w:ind w:firstLine="0"/>
              <w:jc w:val="center"/>
              <w:rPr>
                <w:rFonts w:ascii="Times New Roman" w:hAnsi="Times New Roman"/>
                <w:szCs w:val="24"/>
              </w:rPr>
            </w:pPr>
          </w:p>
        </w:tc>
        <w:tc>
          <w:tcPr>
            <w:tcW w:w="179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металлические связи</w:t>
            </w:r>
          </w:p>
        </w:tc>
        <w:tc>
          <w:tcPr>
            <w:tcW w:w="821" w:type="pct"/>
            <w:tcBorders>
              <w:top w:val="nil"/>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6,822</w:t>
            </w:r>
          </w:p>
        </w:tc>
        <w:tc>
          <w:tcPr>
            <w:tcW w:w="957" w:type="pct"/>
            <w:tcBorders>
              <w:top w:val="single" w:sz="4" w:space="0" w:color="auto"/>
              <w:left w:val="nil"/>
              <w:bottom w:val="single" w:sz="4" w:space="0" w:color="auto"/>
              <w:right w:val="single" w:sz="4" w:space="0" w:color="auto"/>
            </w:tcBorders>
            <w:shd w:val="clear" w:color="auto" w:fill="auto"/>
            <w:noWrap/>
            <w:vAlign w:val="center"/>
          </w:tcPr>
          <w:p w:rsidR="005020A1" w:rsidRPr="00610031" w:rsidRDefault="005020A1" w:rsidP="00753ECA">
            <w:pPr>
              <w:spacing w:line="276" w:lineRule="auto"/>
              <w:ind w:firstLine="52"/>
              <w:jc w:val="center"/>
              <w:rPr>
                <w:rFonts w:ascii="Times New Roman" w:hAnsi="Times New Roman"/>
                <w:szCs w:val="24"/>
              </w:rPr>
            </w:pPr>
            <w:r w:rsidRPr="00610031">
              <w:rPr>
                <w:rFonts w:ascii="Times New Roman" w:hAnsi="Times New Roman"/>
                <w:szCs w:val="24"/>
              </w:rPr>
              <w:t>Вт/м</w:t>
            </w:r>
          </w:p>
        </w:tc>
      </w:tr>
    </w:tbl>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Для конструкций перекрытия использовали три вида участков - угловой, линейный и рядовой (см. приложение А). Для конструкций совмещенного покрытия и чердачного перекрытия дополнительно учитывались участки примыкания к вентиляционным шахтам.  Определение приведенного сопротивления теплопередаче рядового участка (удаленного от примыканий наружных стен и </w:t>
      </w:r>
      <w:proofErr w:type="spellStart"/>
      <w:r w:rsidRPr="00610031">
        <w:rPr>
          <w:rFonts w:ascii="Times New Roman" w:hAnsi="Times New Roman"/>
          <w:szCs w:val="24"/>
        </w:rPr>
        <w:t>вентшахт</w:t>
      </w:r>
      <w:proofErr w:type="spellEnd"/>
      <w:r w:rsidRPr="00610031">
        <w:rPr>
          <w:rFonts w:ascii="Times New Roman" w:hAnsi="Times New Roman"/>
          <w:szCs w:val="24"/>
        </w:rPr>
        <w:t xml:space="preserve"> на расстояние более </w:t>
      </w:r>
      <w:smartTag w:uri="urn:schemas-microsoft-com:office:smarttags" w:element="metricconverter">
        <w:smartTagPr>
          <w:attr w:name="ProductID" w:val="1,1 м"/>
        </w:smartTagPr>
        <w:r w:rsidRPr="00610031">
          <w:rPr>
            <w:rFonts w:ascii="Times New Roman" w:hAnsi="Times New Roman"/>
            <w:szCs w:val="24"/>
          </w:rPr>
          <w:t>1,1 м</w:t>
        </w:r>
      </w:smartTag>
      <w:r w:rsidRPr="00610031">
        <w:rPr>
          <w:rFonts w:ascii="Times New Roman" w:hAnsi="Times New Roman"/>
          <w:szCs w:val="24"/>
        </w:rPr>
        <w:t>) производили как для теплотехнически однородной конструкции по формуле (3).</w:t>
      </w:r>
    </w:p>
    <w:p w:rsidR="005020A1" w:rsidRPr="00610031" w:rsidRDefault="005020A1" w:rsidP="00753ECA">
      <w:pPr>
        <w:tabs>
          <w:tab w:val="left" w:pos="1134"/>
        </w:tabs>
        <w:spacing w:line="276" w:lineRule="auto"/>
        <w:ind w:right="57" w:firstLine="0"/>
        <w:jc w:val="right"/>
        <w:rPr>
          <w:rFonts w:ascii="Times New Roman" w:hAnsi="Times New Roman"/>
          <w:szCs w:val="24"/>
        </w:rPr>
      </w:pPr>
      <w:r w:rsidRPr="00610031">
        <w:rPr>
          <w:rFonts w:ascii="Times New Roman" w:hAnsi="Times New Roman"/>
          <w:position w:val="-24"/>
          <w:szCs w:val="24"/>
        </w:rPr>
        <w:object w:dxaOrig="2180" w:dyaOrig="600">
          <v:shape id="_x0000_i1072" type="#_x0000_t75" style="width:127.5pt;height:36pt" o:ole="">
            <v:imagedata r:id="rId110" o:title=""/>
          </v:shape>
          <o:OLEObject Type="Embed" ProgID="Equation.DSMT4" ShapeID="_x0000_i1072" DrawAspect="Content" ObjectID="_1438162204" r:id="rId111"/>
        </w:object>
      </w:r>
      <w:r w:rsidRPr="00610031">
        <w:rPr>
          <w:rFonts w:ascii="Times New Roman" w:hAnsi="Times New Roman"/>
          <w:szCs w:val="24"/>
        </w:rPr>
        <w:t xml:space="preserve">                                                                (3)</w:t>
      </w:r>
    </w:p>
    <w:p w:rsidR="005020A1" w:rsidRPr="00610031" w:rsidRDefault="005020A1" w:rsidP="00753ECA">
      <w:pPr>
        <w:tabs>
          <w:tab w:val="left" w:pos="1134"/>
        </w:tabs>
        <w:spacing w:line="276" w:lineRule="auto"/>
        <w:ind w:right="57" w:firstLine="851"/>
        <w:rPr>
          <w:rFonts w:ascii="Times New Roman" w:hAnsi="Times New Roman"/>
          <w:szCs w:val="24"/>
        </w:rPr>
      </w:pPr>
      <w:r w:rsidRPr="00610031">
        <w:rPr>
          <w:rFonts w:ascii="Times New Roman" w:hAnsi="Times New Roman"/>
          <w:szCs w:val="24"/>
        </w:rPr>
        <w:t xml:space="preserve">где </w:t>
      </w:r>
      <w:r w:rsidRPr="00610031">
        <w:rPr>
          <w:rFonts w:ascii="Times New Roman" w:hAnsi="Times New Roman"/>
          <w:position w:val="-10"/>
          <w:szCs w:val="24"/>
        </w:rPr>
        <w:object w:dxaOrig="400" w:dyaOrig="340">
          <v:shape id="_x0000_i1073" type="#_x0000_t75" style="width:19.5pt;height:17.25pt" o:ole="">
            <v:imagedata r:id="rId112" o:title=""/>
          </v:shape>
          <o:OLEObject Type="Embed" ProgID="Equation.DSMT4" ShapeID="_x0000_i1073" DrawAspect="Content" ObjectID="_1438162205" r:id="rId113"/>
        </w:object>
      </w:r>
      <w:r w:rsidRPr="00610031">
        <w:rPr>
          <w:rFonts w:ascii="Times New Roman" w:hAnsi="Times New Roman"/>
          <w:szCs w:val="24"/>
        </w:rPr>
        <w:t xml:space="preserve">, </w:t>
      </w:r>
      <w:r w:rsidRPr="00610031">
        <w:rPr>
          <w:rFonts w:ascii="Times New Roman" w:hAnsi="Times New Roman"/>
          <w:position w:val="-10"/>
          <w:szCs w:val="24"/>
        </w:rPr>
        <w:object w:dxaOrig="440" w:dyaOrig="340">
          <v:shape id="_x0000_i1074" type="#_x0000_t75" style="width:22.5pt;height:17.25pt" o:ole="">
            <v:imagedata r:id="rId114" o:title=""/>
          </v:shape>
          <o:OLEObject Type="Embed" ProgID="Equation.DSMT4" ShapeID="_x0000_i1074" DrawAspect="Content" ObjectID="_1438162206" r:id="rId115"/>
        </w:object>
      </w:r>
      <w:r w:rsidRPr="00610031">
        <w:rPr>
          <w:rFonts w:ascii="Times New Roman" w:hAnsi="Times New Roman"/>
          <w:szCs w:val="24"/>
        </w:rPr>
        <w:t xml:space="preserve"> - коэффициенты теплоотдачи внутренней и наружной поверхности соответственно, Вт/(м</w:t>
      </w:r>
      <w:proofErr w:type="gramStart"/>
      <w:r w:rsidRPr="00610031">
        <w:rPr>
          <w:rFonts w:ascii="Times New Roman" w:hAnsi="Times New Roman"/>
          <w:szCs w:val="24"/>
          <w:vertAlign w:val="superscript"/>
        </w:rPr>
        <w:t>2</w:t>
      </w:r>
      <w:proofErr w:type="gramEnd"/>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С);</w:t>
      </w:r>
    </w:p>
    <w:p w:rsidR="005020A1" w:rsidRPr="00610031" w:rsidRDefault="005020A1" w:rsidP="00753ECA">
      <w:pPr>
        <w:tabs>
          <w:tab w:val="left" w:pos="1134"/>
        </w:tabs>
        <w:spacing w:line="276" w:lineRule="auto"/>
        <w:ind w:right="57" w:firstLine="851"/>
        <w:rPr>
          <w:rFonts w:ascii="Times New Roman" w:hAnsi="Times New Roman"/>
          <w:szCs w:val="24"/>
        </w:rPr>
      </w:pPr>
      <w:r w:rsidRPr="00610031">
        <w:rPr>
          <w:rFonts w:ascii="Times New Roman" w:hAnsi="Times New Roman"/>
          <w:position w:val="-10"/>
          <w:szCs w:val="24"/>
        </w:rPr>
        <w:object w:dxaOrig="240" w:dyaOrig="340">
          <v:shape id="_x0000_i1075" type="#_x0000_t75" style="width:12.75pt;height:17.25pt" o:ole="">
            <v:imagedata r:id="rId116" o:title=""/>
          </v:shape>
          <o:OLEObject Type="Embed" ProgID="Equation.DSMT4" ShapeID="_x0000_i1075" DrawAspect="Content" ObjectID="_1438162207" r:id="rId117"/>
        </w:object>
      </w:r>
      <w:r w:rsidRPr="00610031">
        <w:rPr>
          <w:rFonts w:ascii="Times New Roman" w:hAnsi="Times New Roman"/>
          <w:szCs w:val="24"/>
        </w:rPr>
        <w:t xml:space="preserve"> - толщина слоя конструкции, </w:t>
      </w:r>
      <w:proofErr w:type="gramStart"/>
      <w:r w:rsidRPr="00610031">
        <w:rPr>
          <w:rFonts w:ascii="Times New Roman" w:hAnsi="Times New Roman"/>
          <w:szCs w:val="24"/>
        </w:rPr>
        <w:t>м</w:t>
      </w:r>
      <w:proofErr w:type="gramEnd"/>
      <w:r w:rsidRPr="00610031">
        <w:rPr>
          <w:rFonts w:ascii="Times New Roman" w:hAnsi="Times New Roman"/>
          <w:szCs w:val="24"/>
        </w:rPr>
        <w:t>;</w:t>
      </w:r>
    </w:p>
    <w:p w:rsidR="00D21CE6" w:rsidRDefault="005020A1" w:rsidP="00753ECA">
      <w:pPr>
        <w:tabs>
          <w:tab w:val="left" w:pos="1134"/>
        </w:tabs>
        <w:spacing w:line="276" w:lineRule="auto"/>
        <w:ind w:right="57" w:firstLine="851"/>
        <w:rPr>
          <w:rFonts w:ascii="Times New Roman" w:hAnsi="Times New Roman"/>
          <w:szCs w:val="24"/>
          <w:lang w:val="kk-KZ"/>
        </w:rPr>
      </w:pPr>
      <w:r w:rsidRPr="00610031">
        <w:rPr>
          <w:rFonts w:ascii="Times New Roman" w:hAnsi="Times New Roman"/>
          <w:szCs w:val="24"/>
        </w:rPr>
        <w:t xml:space="preserve"> </w:t>
      </w:r>
      <w:r w:rsidRPr="00610031">
        <w:rPr>
          <w:rFonts w:ascii="Times New Roman" w:hAnsi="Times New Roman"/>
          <w:position w:val="-10"/>
          <w:szCs w:val="24"/>
        </w:rPr>
        <w:object w:dxaOrig="260" w:dyaOrig="340">
          <v:shape id="_x0000_i1076" type="#_x0000_t75" style="width:12.75pt;height:17.25pt" o:ole="">
            <v:imagedata r:id="rId118" o:title=""/>
          </v:shape>
          <o:OLEObject Type="Embed" ProgID="Equation.DSMT4" ShapeID="_x0000_i1076" DrawAspect="Content" ObjectID="_1438162208" r:id="rId119"/>
        </w:object>
      </w:r>
      <w:r w:rsidR="00D21CE6">
        <w:rPr>
          <w:rFonts w:ascii="Times New Roman" w:hAnsi="Times New Roman"/>
          <w:szCs w:val="24"/>
        </w:rPr>
        <w:t xml:space="preserve"> </w:t>
      </w:r>
      <w:r w:rsidRPr="00610031">
        <w:rPr>
          <w:rFonts w:ascii="Times New Roman" w:hAnsi="Times New Roman"/>
          <w:szCs w:val="24"/>
        </w:rPr>
        <w:t xml:space="preserve">- расчетный коэффициент теплопроводности материала слоя конструкции, </w:t>
      </w:r>
      <w:proofErr w:type="gramStart"/>
      <w:r w:rsidRPr="00610031">
        <w:rPr>
          <w:rFonts w:ascii="Times New Roman" w:hAnsi="Times New Roman"/>
          <w:szCs w:val="24"/>
        </w:rPr>
        <w:t>Вт</w:t>
      </w:r>
      <w:proofErr w:type="gramEnd"/>
      <w:r w:rsidRPr="00610031">
        <w:rPr>
          <w:rFonts w:ascii="Times New Roman" w:hAnsi="Times New Roman"/>
          <w:szCs w:val="24"/>
        </w:rPr>
        <w:t>/(м∙</w:t>
      </w:r>
      <w:r w:rsidRPr="00610031">
        <w:rPr>
          <w:rFonts w:ascii="Times New Roman" w:hAnsi="Times New Roman"/>
          <w:szCs w:val="24"/>
          <w:vertAlign w:val="superscript"/>
        </w:rPr>
        <w:t>0</w:t>
      </w:r>
      <w:r w:rsidR="00D21CE6">
        <w:rPr>
          <w:rFonts w:ascii="Times New Roman" w:hAnsi="Times New Roman"/>
          <w:szCs w:val="24"/>
        </w:rPr>
        <w:t xml:space="preserve">С). </w:t>
      </w:r>
    </w:p>
    <w:p w:rsidR="005020A1" w:rsidRPr="00610031" w:rsidRDefault="005020A1" w:rsidP="00753ECA">
      <w:pPr>
        <w:tabs>
          <w:tab w:val="left" w:pos="1134"/>
        </w:tabs>
        <w:spacing w:line="276" w:lineRule="auto"/>
        <w:ind w:right="57" w:firstLine="851"/>
        <w:rPr>
          <w:rFonts w:ascii="Times New Roman" w:hAnsi="Times New Roman"/>
          <w:szCs w:val="24"/>
        </w:rPr>
      </w:pPr>
      <w:r w:rsidRPr="00610031">
        <w:rPr>
          <w:rFonts w:ascii="Times New Roman" w:hAnsi="Times New Roman"/>
          <w:szCs w:val="24"/>
        </w:rPr>
        <w:t>Расчетный коэффициент теплопроводности материалов принимали по МСП 2.04-101, соответствующим зоне эксплуатации «А».</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 Для конструкций наружных стен использовали наиболее распространенные для зданий участки:</w:t>
      </w:r>
    </w:p>
    <w:p w:rsidR="005020A1" w:rsidRPr="00610031" w:rsidRDefault="005020A1" w:rsidP="00753ECA">
      <w:pPr>
        <w:tabs>
          <w:tab w:val="left" w:pos="1134"/>
        </w:tabs>
        <w:spacing w:line="276" w:lineRule="auto"/>
        <w:ind w:firstLine="851"/>
        <w:rPr>
          <w:rFonts w:ascii="Times New Roman" w:hAnsi="Times New Roman"/>
          <w:spacing w:val="-2"/>
          <w:szCs w:val="24"/>
        </w:rPr>
      </w:pPr>
      <w:r w:rsidRPr="00610031">
        <w:rPr>
          <w:rFonts w:ascii="Times New Roman" w:hAnsi="Times New Roman"/>
          <w:spacing w:val="-2"/>
          <w:szCs w:val="24"/>
        </w:rPr>
        <w:t>- углы;</w:t>
      </w:r>
    </w:p>
    <w:p w:rsidR="005020A1" w:rsidRPr="00610031" w:rsidRDefault="005020A1" w:rsidP="00753ECA">
      <w:pPr>
        <w:tabs>
          <w:tab w:val="left" w:pos="1134"/>
        </w:tabs>
        <w:spacing w:line="276" w:lineRule="auto"/>
        <w:ind w:firstLine="851"/>
        <w:rPr>
          <w:rFonts w:ascii="Times New Roman" w:hAnsi="Times New Roman"/>
          <w:spacing w:val="-2"/>
          <w:szCs w:val="24"/>
        </w:rPr>
      </w:pPr>
      <w:r w:rsidRPr="00610031">
        <w:rPr>
          <w:rFonts w:ascii="Times New Roman" w:hAnsi="Times New Roman"/>
          <w:spacing w:val="-2"/>
          <w:szCs w:val="24"/>
        </w:rPr>
        <w:t>- простенки;</w:t>
      </w:r>
    </w:p>
    <w:p w:rsidR="005020A1" w:rsidRPr="00610031" w:rsidRDefault="005020A1" w:rsidP="00753ECA">
      <w:pPr>
        <w:tabs>
          <w:tab w:val="left" w:pos="1134"/>
        </w:tabs>
        <w:spacing w:line="276" w:lineRule="auto"/>
        <w:ind w:firstLine="851"/>
        <w:rPr>
          <w:rFonts w:ascii="Times New Roman" w:hAnsi="Times New Roman"/>
          <w:spacing w:val="-2"/>
          <w:szCs w:val="24"/>
        </w:rPr>
      </w:pPr>
      <w:r w:rsidRPr="00610031">
        <w:rPr>
          <w:rFonts w:ascii="Times New Roman" w:hAnsi="Times New Roman"/>
          <w:spacing w:val="-2"/>
          <w:szCs w:val="24"/>
        </w:rPr>
        <w:t>- примыкание к проемам (откосы);</w:t>
      </w:r>
    </w:p>
    <w:p w:rsidR="005020A1" w:rsidRPr="00610031" w:rsidRDefault="005020A1" w:rsidP="00753ECA">
      <w:pPr>
        <w:tabs>
          <w:tab w:val="left" w:pos="1134"/>
        </w:tabs>
        <w:spacing w:line="276" w:lineRule="auto"/>
        <w:ind w:firstLine="851"/>
        <w:rPr>
          <w:rFonts w:ascii="Times New Roman" w:hAnsi="Times New Roman"/>
          <w:spacing w:val="-2"/>
          <w:szCs w:val="24"/>
        </w:rPr>
      </w:pPr>
      <w:r w:rsidRPr="00610031">
        <w:rPr>
          <w:rFonts w:ascii="Times New Roman" w:hAnsi="Times New Roman"/>
          <w:spacing w:val="-2"/>
          <w:szCs w:val="24"/>
        </w:rPr>
        <w:t>- примыкание перекрытий;</w:t>
      </w:r>
    </w:p>
    <w:p w:rsidR="005020A1" w:rsidRPr="00610031" w:rsidRDefault="005020A1" w:rsidP="00753ECA">
      <w:pPr>
        <w:tabs>
          <w:tab w:val="left" w:pos="1134"/>
        </w:tabs>
        <w:spacing w:line="276" w:lineRule="auto"/>
        <w:ind w:firstLine="851"/>
        <w:rPr>
          <w:rFonts w:ascii="Times New Roman" w:hAnsi="Times New Roman"/>
          <w:spacing w:val="-2"/>
          <w:szCs w:val="24"/>
        </w:rPr>
      </w:pPr>
      <w:r w:rsidRPr="00610031">
        <w:rPr>
          <w:rFonts w:ascii="Times New Roman" w:hAnsi="Times New Roman"/>
          <w:spacing w:val="-2"/>
          <w:szCs w:val="24"/>
        </w:rPr>
        <w:t>- примыкание стен лоджий.</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pacing w:val="-2"/>
          <w:szCs w:val="24"/>
        </w:rPr>
      </w:pPr>
      <w:r w:rsidRPr="00610031">
        <w:rPr>
          <w:rFonts w:ascii="Times New Roman" w:hAnsi="Times New Roman"/>
          <w:spacing w:val="-2"/>
          <w:szCs w:val="24"/>
        </w:rPr>
        <w:t>Габариты расчетных участков, приведенных в Каталоге, а также элементы их конструкции, приведены в приложении Б.</w:t>
      </w:r>
    </w:p>
    <w:p w:rsidR="005020A1" w:rsidRPr="00D21CE6"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Граничные условия назначали в соответствии с параметрами, указанными в таблице 12. На границах с нулевым тепловым потоком назначали адиабатические условия. </w:t>
      </w:r>
    </w:p>
    <w:p w:rsidR="00D21CE6" w:rsidRPr="00610031" w:rsidRDefault="00D21CE6" w:rsidP="00753ECA">
      <w:pPr>
        <w:spacing w:line="276" w:lineRule="auto"/>
        <w:ind w:left="851" w:right="57" w:firstLine="0"/>
        <w:rPr>
          <w:rFonts w:ascii="Times New Roman" w:hAnsi="Times New Roman"/>
          <w:szCs w:val="24"/>
        </w:rPr>
      </w:pPr>
    </w:p>
    <w:p w:rsidR="005020A1" w:rsidRPr="00D21CE6" w:rsidRDefault="005020A1" w:rsidP="00753ECA">
      <w:pPr>
        <w:tabs>
          <w:tab w:val="left" w:pos="1134"/>
        </w:tabs>
        <w:spacing w:line="276" w:lineRule="auto"/>
        <w:ind w:firstLine="0"/>
        <w:rPr>
          <w:rFonts w:ascii="Times New Roman" w:hAnsi="Times New Roman"/>
          <w:sz w:val="22"/>
          <w:szCs w:val="24"/>
        </w:rPr>
      </w:pPr>
      <w:r w:rsidRPr="00D21CE6">
        <w:rPr>
          <w:rFonts w:ascii="Times New Roman" w:hAnsi="Times New Roman"/>
          <w:sz w:val="22"/>
          <w:szCs w:val="24"/>
        </w:rPr>
        <w:t>Таблица 12 – Граничные условия при расчете теплового потока через участок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96"/>
        <w:gridCol w:w="3084"/>
      </w:tblGrid>
      <w:tr w:rsidR="005020A1" w:rsidRPr="00610031" w:rsidTr="005020A1">
        <w:trPr>
          <w:trHeight w:val="510"/>
        </w:trPr>
        <w:tc>
          <w:tcPr>
            <w:tcW w:w="3500" w:type="pct"/>
            <w:tcBorders>
              <w:bottom w:val="double" w:sz="4" w:space="0" w:color="auto"/>
            </w:tcBorders>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Наименование характеристики, обозначение, единицы</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измерения</w:t>
            </w:r>
          </w:p>
        </w:tc>
        <w:tc>
          <w:tcPr>
            <w:tcW w:w="1500" w:type="pct"/>
            <w:tcBorders>
              <w:bottom w:val="double" w:sz="4" w:space="0" w:color="auto"/>
            </w:tcBorders>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Значения</w:t>
            </w:r>
          </w:p>
        </w:tc>
      </w:tr>
      <w:tr w:rsidR="005020A1" w:rsidRPr="00610031" w:rsidTr="005020A1">
        <w:trPr>
          <w:trHeight w:val="510"/>
        </w:trPr>
        <w:tc>
          <w:tcPr>
            <w:tcW w:w="3500" w:type="pct"/>
            <w:tcBorders>
              <w:top w:val="double" w:sz="4" w:space="0" w:color="auto"/>
            </w:tcBorders>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 xml:space="preserve">Коэффициент теплоотдачи внутренней поверхности, </w:t>
            </w:r>
            <w:r w:rsidRPr="00610031">
              <w:rPr>
                <w:rFonts w:ascii="Times New Roman" w:hAnsi="Times New Roman"/>
                <w:i/>
                <w:szCs w:val="24"/>
              </w:rPr>
              <w:t>α</w:t>
            </w:r>
            <w:r w:rsidRPr="00610031">
              <w:rPr>
                <w:rFonts w:ascii="Times New Roman" w:hAnsi="Times New Roman"/>
                <w:i/>
                <w:szCs w:val="24"/>
                <w:vertAlign w:val="subscript"/>
              </w:rPr>
              <w:t>в</w:t>
            </w:r>
            <w:r w:rsidRPr="00610031">
              <w:rPr>
                <w:rFonts w:ascii="Times New Roman" w:hAnsi="Times New Roman"/>
                <w:szCs w:val="24"/>
              </w:rPr>
              <w:t>, Вт/(м</w:t>
            </w:r>
            <w:r w:rsidRPr="00610031">
              <w:rPr>
                <w:rFonts w:ascii="Times New Roman" w:hAnsi="Times New Roman"/>
                <w:szCs w:val="24"/>
                <w:vertAlign w:val="superscript"/>
              </w:rPr>
              <w:t>2</w:t>
            </w:r>
            <w:r w:rsidRPr="00610031">
              <w:rPr>
                <w:rFonts w:ascii="Times New Roman" w:hAnsi="Times New Roman"/>
                <w:szCs w:val="24"/>
              </w:rPr>
              <w:t>∙°С)</w:t>
            </w:r>
          </w:p>
        </w:tc>
        <w:tc>
          <w:tcPr>
            <w:tcW w:w="1500" w:type="pct"/>
            <w:tcBorders>
              <w:top w:val="double" w:sz="4" w:space="0" w:color="auto"/>
            </w:tcBorders>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8,7</w:t>
            </w:r>
          </w:p>
        </w:tc>
      </w:tr>
      <w:tr w:rsidR="005020A1" w:rsidRPr="00610031" w:rsidTr="005020A1">
        <w:trPr>
          <w:trHeight w:val="467"/>
        </w:trPr>
        <w:tc>
          <w:tcPr>
            <w:tcW w:w="350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 xml:space="preserve">Коэффициент теплоотдачи наружной поверхности надземных  участков фрагмента, </w:t>
            </w:r>
            <w:r w:rsidRPr="00610031">
              <w:rPr>
                <w:rFonts w:ascii="Times New Roman" w:hAnsi="Times New Roman"/>
                <w:i/>
                <w:szCs w:val="24"/>
              </w:rPr>
              <w:t>α</w:t>
            </w:r>
            <w:r w:rsidRPr="00610031">
              <w:rPr>
                <w:rFonts w:ascii="Times New Roman" w:hAnsi="Times New Roman"/>
                <w:i/>
                <w:szCs w:val="24"/>
                <w:vertAlign w:val="subscript"/>
              </w:rPr>
              <w:t>н</w:t>
            </w:r>
            <w:r w:rsidRPr="00610031">
              <w:rPr>
                <w:rFonts w:ascii="Times New Roman" w:hAnsi="Times New Roman"/>
                <w:szCs w:val="24"/>
              </w:rPr>
              <w:t>, Вт/(м</w:t>
            </w:r>
            <w:r w:rsidRPr="00610031">
              <w:rPr>
                <w:rFonts w:ascii="Times New Roman" w:hAnsi="Times New Roman"/>
                <w:szCs w:val="24"/>
                <w:vertAlign w:val="superscript"/>
              </w:rPr>
              <w:t>2</w:t>
            </w:r>
            <w:r w:rsidRPr="00610031">
              <w:rPr>
                <w:rFonts w:ascii="Times New Roman" w:hAnsi="Times New Roman"/>
                <w:szCs w:val="24"/>
              </w:rPr>
              <w:t>∙°С)</w:t>
            </w:r>
          </w:p>
        </w:tc>
        <w:tc>
          <w:tcPr>
            <w:tcW w:w="150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23,0</w:t>
            </w:r>
          </w:p>
        </w:tc>
      </w:tr>
      <w:tr w:rsidR="005020A1" w:rsidRPr="00610031" w:rsidTr="005020A1">
        <w:trPr>
          <w:trHeight w:val="389"/>
        </w:trPr>
        <w:tc>
          <w:tcPr>
            <w:tcW w:w="350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Для цокольного перекрытия</w:t>
            </w:r>
          </w:p>
        </w:tc>
        <w:tc>
          <w:tcPr>
            <w:tcW w:w="150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8,7</w:t>
            </w:r>
          </w:p>
        </w:tc>
      </w:tr>
      <w:tr w:rsidR="005020A1" w:rsidRPr="00610031" w:rsidTr="005020A1">
        <w:trPr>
          <w:trHeight w:val="409"/>
        </w:trPr>
        <w:tc>
          <w:tcPr>
            <w:tcW w:w="350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Для чердачного перекрытия</w:t>
            </w:r>
          </w:p>
        </w:tc>
        <w:tc>
          <w:tcPr>
            <w:tcW w:w="150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12,0</w:t>
            </w:r>
          </w:p>
        </w:tc>
      </w:tr>
      <w:tr w:rsidR="005020A1" w:rsidRPr="00610031" w:rsidTr="005020A1">
        <w:trPr>
          <w:trHeight w:val="273"/>
        </w:trPr>
        <w:tc>
          <w:tcPr>
            <w:tcW w:w="350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lastRenderedPageBreak/>
              <w:t xml:space="preserve">Температура внутреннего воздуха, </w:t>
            </w:r>
            <w:proofErr w:type="spellStart"/>
            <w:r w:rsidRPr="00610031">
              <w:rPr>
                <w:rFonts w:ascii="Times New Roman" w:hAnsi="Times New Roman"/>
                <w:i/>
                <w:szCs w:val="24"/>
              </w:rPr>
              <w:t>t</w:t>
            </w:r>
            <w:r w:rsidRPr="00610031">
              <w:rPr>
                <w:rFonts w:ascii="Times New Roman" w:hAnsi="Times New Roman"/>
                <w:i/>
                <w:szCs w:val="24"/>
                <w:vertAlign w:val="subscript"/>
              </w:rPr>
              <w:t>П</w:t>
            </w:r>
            <w:proofErr w:type="spellEnd"/>
            <w:r w:rsidRPr="00610031">
              <w:rPr>
                <w:rFonts w:ascii="Times New Roman" w:hAnsi="Times New Roman"/>
                <w:szCs w:val="24"/>
              </w:rPr>
              <w:t>,°С</w:t>
            </w:r>
          </w:p>
        </w:tc>
        <w:tc>
          <w:tcPr>
            <w:tcW w:w="150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vertAlign w:val="subscript"/>
              </w:rPr>
            </w:pPr>
            <w:r w:rsidRPr="00610031">
              <w:rPr>
                <w:rFonts w:ascii="Times New Roman" w:hAnsi="Times New Roman"/>
                <w:szCs w:val="24"/>
              </w:rPr>
              <w:t>21</w:t>
            </w:r>
          </w:p>
        </w:tc>
      </w:tr>
      <w:tr w:rsidR="005020A1" w:rsidRPr="00610031" w:rsidTr="005020A1">
        <w:trPr>
          <w:trHeight w:val="561"/>
        </w:trPr>
        <w:tc>
          <w:tcPr>
            <w:tcW w:w="3500" w:type="pct"/>
            <w:vAlign w:val="center"/>
          </w:tcPr>
          <w:p w:rsidR="005020A1" w:rsidRPr="00610031" w:rsidRDefault="005020A1" w:rsidP="00753ECA">
            <w:pPr>
              <w:tabs>
                <w:tab w:val="left" w:pos="1134"/>
              </w:tabs>
              <w:spacing w:line="276" w:lineRule="auto"/>
              <w:ind w:firstLine="0"/>
              <w:jc w:val="left"/>
              <w:rPr>
                <w:rFonts w:ascii="Times New Roman" w:hAnsi="Times New Roman"/>
                <w:szCs w:val="24"/>
              </w:rPr>
            </w:pPr>
            <w:r w:rsidRPr="00610031">
              <w:rPr>
                <w:rFonts w:ascii="Times New Roman" w:hAnsi="Times New Roman"/>
                <w:szCs w:val="24"/>
              </w:rPr>
              <w:t>Расчетная температура наружного воздуха</w:t>
            </w:r>
            <w:r w:rsidRPr="00610031">
              <w:rPr>
                <w:rFonts w:ascii="Times New Roman" w:hAnsi="Times New Roman"/>
                <w:spacing w:val="-8"/>
                <w:szCs w:val="24"/>
              </w:rPr>
              <w:t xml:space="preserve"> </w:t>
            </w:r>
            <w:proofErr w:type="spellStart"/>
            <w:r w:rsidRPr="00610031">
              <w:rPr>
                <w:rFonts w:ascii="Times New Roman" w:hAnsi="Times New Roman"/>
                <w:i/>
                <w:szCs w:val="24"/>
              </w:rPr>
              <w:t>t</w:t>
            </w:r>
            <w:r w:rsidRPr="00610031">
              <w:rPr>
                <w:rFonts w:ascii="Times New Roman" w:hAnsi="Times New Roman"/>
                <w:i/>
                <w:szCs w:val="24"/>
                <w:vertAlign w:val="subscript"/>
              </w:rPr>
              <w:t>н</w:t>
            </w:r>
            <w:proofErr w:type="spellEnd"/>
            <w:r w:rsidRPr="00610031">
              <w:rPr>
                <w:rFonts w:ascii="Times New Roman" w:hAnsi="Times New Roman"/>
                <w:szCs w:val="24"/>
              </w:rPr>
              <w:t>,°С</w:t>
            </w:r>
          </w:p>
        </w:tc>
        <w:tc>
          <w:tcPr>
            <w:tcW w:w="1500"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В зависимости от варианта конструкции минус 20 или минус 39</w:t>
            </w:r>
          </w:p>
        </w:tc>
      </w:tr>
    </w:tbl>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pacing w:val="-2"/>
          <w:szCs w:val="24"/>
        </w:rPr>
      </w:pPr>
      <w:r w:rsidRPr="00610031">
        <w:rPr>
          <w:rFonts w:ascii="Times New Roman" w:hAnsi="Times New Roman"/>
          <w:szCs w:val="24"/>
        </w:rPr>
        <w:t>Определение значения приведенного сопротивления теплопередаче участка ограждающей конструкции</w:t>
      </w:r>
      <w:r w:rsidRPr="00610031">
        <w:rPr>
          <w:rFonts w:ascii="Times New Roman" w:hAnsi="Times New Roman"/>
          <w:spacing w:val="-2"/>
          <w:szCs w:val="24"/>
        </w:rPr>
        <w:t xml:space="preserve"> </w:t>
      </w:r>
      <w:r w:rsidRPr="00610031">
        <w:rPr>
          <w:rFonts w:ascii="Times New Roman" w:hAnsi="Times New Roman"/>
          <w:spacing w:val="-2"/>
          <w:position w:val="-10"/>
          <w:szCs w:val="24"/>
        </w:rPr>
        <w:object w:dxaOrig="380" w:dyaOrig="340">
          <v:shape id="_x0000_i1077" type="#_x0000_t75" style="width:19.5pt;height:17.25pt" o:ole="">
            <v:imagedata r:id="rId120" o:title=""/>
          </v:shape>
          <o:OLEObject Type="Embed" ProgID="Equation.DSMT4" ShapeID="_x0000_i1077" DrawAspect="Content" ObjectID="_1438162209" r:id="rId121"/>
        </w:object>
      </w:r>
      <w:r w:rsidRPr="00610031">
        <w:rPr>
          <w:rFonts w:ascii="Times New Roman" w:hAnsi="Times New Roman"/>
          <w:spacing w:val="-2"/>
          <w:szCs w:val="24"/>
        </w:rPr>
        <w:t>, м</w:t>
      </w:r>
      <w:proofErr w:type="gramStart"/>
      <w:r w:rsidRPr="00610031">
        <w:rPr>
          <w:rFonts w:ascii="Times New Roman" w:hAnsi="Times New Roman"/>
          <w:spacing w:val="-2"/>
          <w:szCs w:val="24"/>
          <w:vertAlign w:val="superscript"/>
        </w:rPr>
        <w:t>2</w:t>
      </w:r>
      <w:proofErr w:type="gramEnd"/>
      <w:r w:rsidRPr="00610031">
        <w:rPr>
          <w:rFonts w:ascii="Times New Roman" w:hAnsi="Times New Roman"/>
          <w:spacing w:val="-2"/>
          <w:szCs w:val="24"/>
        </w:rPr>
        <w:t>∙°С/Вт по результатам расчета теплового потока через участок  выполнялось по формуле:</w:t>
      </w:r>
    </w:p>
    <w:p w:rsidR="005020A1" w:rsidRPr="00610031" w:rsidRDefault="005020A1" w:rsidP="00753ECA">
      <w:pPr>
        <w:tabs>
          <w:tab w:val="num" w:pos="480"/>
          <w:tab w:val="left" w:pos="1134"/>
        </w:tabs>
        <w:spacing w:line="276" w:lineRule="auto"/>
        <w:ind w:left="120" w:firstLine="720"/>
        <w:jc w:val="right"/>
        <w:rPr>
          <w:rFonts w:ascii="Times New Roman" w:hAnsi="Times New Roman"/>
          <w:szCs w:val="24"/>
        </w:rPr>
      </w:pPr>
      <w:r w:rsidRPr="00610031">
        <w:rPr>
          <w:rFonts w:ascii="Times New Roman" w:hAnsi="Times New Roman"/>
          <w:position w:val="-18"/>
          <w:szCs w:val="24"/>
        </w:rPr>
        <w:object w:dxaOrig="1620" w:dyaOrig="520">
          <v:shape id="_x0000_i1078" type="#_x0000_t75" style="width:110.25pt;height:34.5pt" o:ole="">
            <v:imagedata r:id="rId122" o:title=""/>
          </v:shape>
          <o:OLEObject Type="Embed" ProgID="Equation.DSMT4" ShapeID="_x0000_i1078" DrawAspect="Content" ObjectID="_1438162210" r:id="rId123"/>
        </w:object>
      </w:r>
      <w:r w:rsidRPr="00610031">
        <w:rPr>
          <w:rFonts w:ascii="Times New Roman" w:hAnsi="Times New Roman"/>
          <w:szCs w:val="24"/>
        </w:rPr>
        <w:t>,                                                (4)</w:t>
      </w:r>
    </w:p>
    <w:p w:rsidR="00D21CE6" w:rsidRDefault="00D21CE6" w:rsidP="00753ECA">
      <w:pPr>
        <w:tabs>
          <w:tab w:val="num" w:pos="480"/>
          <w:tab w:val="left" w:pos="1134"/>
        </w:tabs>
        <w:spacing w:line="276" w:lineRule="auto"/>
        <w:ind w:left="120" w:firstLine="720"/>
        <w:rPr>
          <w:rFonts w:ascii="Times New Roman" w:hAnsi="Times New Roman"/>
          <w:szCs w:val="24"/>
          <w:lang w:val="kk-KZ"/>
        </w:rPr>
      </w:pPr>
      <w:r>
        <w:rPr>
          <w:rFonts w:ascii="Times New Roman" w:hAnsi="Times New Roman"/>
          <w:szCs w:val="24"/>
          <w:lang w:val="kk-KZ"/>
        </w:rPr>
        <w:t>г</w:t>
      </w:r>
      <w:r w:rsidR="005020A1" w:rsidRPr="00610031">
        <w:rPr>
          <w:rFonts w:ascii="Times New Roman" w:hAnsi="Times New Roman"/>
          <w:szCs w:val="24"/>
        </w:rPr>
        <w:t>де</w:t>
      </w:r>
      <w:r>
        <w:rPr>
          <w:rFonts w:ascii="Times New Roman" w:hAnsi="Times New Roman"/>
          <w:szCs w:val="24"/>
          <w:lang w:val="kk-KZ"/>
        </w:rPr>
        <w:t>:</w:t>
      </w:r>
      <w:r>
        <w:rPr>
          <w:rFonts w:ascii="Times New Roman" w:hAnsi="Times New Roman"/>
          <w:szCs w:val="24"/>
        </w:rPr>
        <w:t xml:space="preserve"> </w:t>
      </w:r>
      <w:r w:rsidR="005020A1" w:rsidRPr="00610031">
        <w:rPr>
          <w:rFonts w:ascii="Times New Roman" w:hAnsi="Times New Roman"/>
          <w:szCs w:val="24"/>
        </w:rPr>
        <w:t xml:space="preserve"> </w:t>
      </w:r>
      <w:proofErr w:type="spellStart"/>
      <w:r w:rsidR="005020A1" w:rsidRPr="00610031">
        <w:rPr>
          <w:rFonts w:ascii="Times New Roman" w:hAnsi="Times New Roman"/>
          <w:i/>
          <w:szCs w:val="24"/>
        </w:rPr>
        <w:t>A</w:t>
      </w:r>
      <w:r w:rsidR="005020A1" w:rsidRPr="00610031">
        <w:rPr>
          <w:rFonts w:ascii="Times New Roman" w:hAnsi="Times New Roman"/>
          <w:i/>
          <w:szCs w:val="24"/>
          <w:vertAlign w:val="subscript"/>
        </w:rPr>
        <w:t>i</w:t>
      </w:r>
      <w:proofErr w:type="spellEnd"/>
      <w:r w:rsidR="005020A1" w:rsidRPr="00610031">
        <w:rPr>
          <w:rFonts w:ascii="Times New Roman" w:hAnsi="Times New Roman"/>
          <w:szCs w:val="24"/>
        </w:rPr>
        <w:t xml:space="preserve">     – расчетная площадь </w:t>
      </w:r>
      <w:r w:rsidR="005020A1" w:rsidRPr="00610031">
        <w:rPr>
          <w:rFonts w:ascii="Times New Roman" w:hAnsi="Times New Roman"/>
          <w:i/>
          <w:szCs w:val="24"/>
        </w:rPr>
        <w:t>i</w:t>
      </w:r>
      <w:r w:rsidR="005020A1" w:rsidRPr="00610031">
        <w:rPr>
          <w:rFonts w:ascii="Times New Roman" w:hAnsi="Times New Roman"/>
          <w:szCs w:val="24"/>
        </w:rPr>
        <w:t>-</w:t>
      </w:r>
      <w:proofErr w:type="spellStart"/>
      <w:r w:rsidR="005020A1" w:rsidRPr="00610031">
        <w:rPr>
          <w:rFonts w:ascii="Times New Roman" w:hAnsi="Times New Roman"/>
          <w:szCs w:val="24"/>
        </w:rPr>
        <w:t>го</w:t>
      </w:r>
      <w:proofErr w:type="spellEnd"/>
      <w:r w:rsidR="005020A1" w:rsidRPr="00610031">
        <w:rPr>
          <w:rFonts w:ascii="Times New Roman" w:hAnsi="Times New Roman"/>
          <w:szCs w:val="24"/>
        </w:rPr>
        <w:t xml:space="preserve"> участка, м</w:t>
      </w:r>
      <w:r w:rsidR="005020A1" w:rsidRPr="00610031">
        <w:rPr>
          <w:rFonts w:ascii="Times New Roman" w:hAnsi="Times New Roman"/>
          <w:szCs w:val="24"/>
          <w:vertAlign w:val="superscript"/>
        </w:rPr>
        <w:t>2</w:t>
      </w:r>
      <w:r>
        <w:rPr>
          <w:rFonts w:ascii="Times New Roman" w:hAnsi="Times New Roman"/>
          <w:szCs w:val="24"/>
        </w:rPr>
        <w:t>;</w:t>
      </w:r>
    </w:p>
    <w:p w:rsidR="005020A1" w:rsidRPr="00610031" w:rsidRDefault="005020A1" w:rsidP="00753ECA">
      <w:pPr>
        <w:tabs>
          <w:tab w:val="num" w:pos="480"/>
          <w:tab w:val="left" w:pos="1134"/>
        </w:tabs>
        <w:spacing w:line="276" w:lineRule="auto"/>
        <w:ind w:left="120" w:firstLine="720"/>
        <w:rPr>
          <w:rFonts w:ascii="Times New Roman" w:hAnsi="Times New Roman"/>
          <w:szCs w:val="24"/>
        </w:rPr>
      </w:pPr>
      <w:r w:rsidRPr="00610031">
        <w:rPr>
          <w:rFonts w:ascii="Times New Roman" w:hAnsi="Times New Roman"/>
          <w:i/>
          <w:position w:val="-12"/>
          <w:szCs w:val="24"/>
        </w:rPr>
        <w:object w:dxaOrig="400" w:dyaOrig="360">
          <v:shape id="_x0000_i1079" type="#_x0000_t75" style="width:23.25pt;height:22.5pt" o:ole="">
            <v:imagedata r:id="rId124" o:title=""/>
          </v:shape>
          <o:OLEObject Type="Embed" ProgID="Equation.DSMT4" ShapeID="_x0000_i1079" DrawAspect="Content" ObjectID="_1438162211" r:id="rId125"/>
        </w:object>
      </w:r>
      <w:r w:rsidRPr="00610031">
        <w:rPr>
          <w:rFonts w:ascii="Times New Roman" w:hAnsi="Times New Roman"/>
          <w:szCs w:val="24"/>
        </w:rPr>
        <w:t xml:space="preserve">- тепловой поток через участок, </w:t>
      </w:r>
      <w:proofErr w:type="gramStart"/>
      <w:r w:rsidRPr="00610031">
        <w:rPr>
          <w:rFonts w:ascii="Times New Roman" w:hAnsi="Times New Roman"/>
          <w:szCs w:val="24"/>
        </w:rPr>
        <w:t>Вт</w:t>
      </w:r>
      <w:proofErr w:type="gramEnd"/>
      <w:r w:rsidRPr="00610031">
        <w:rPr>
          <w:rFonts w:ascii="Times New Roman" w:hAnsi="Times New Roman"/>
          <w:szCs w:val="24"/>
        </w:rPr>
        <w:t xml:space="preserve">, определяемый по результатам расчета температурного поля участка </w:t>
      </w:r>
      <w:r w:rsidRPr="00610031">
        <w:rPr>
          <w:rFonts w:ascii="Times New Roman" w:hAnsi="Times New Roman"/>
          <w:i/>
          <w:position w:val="-12"/>
          <w:szCs w:val="24"/>
        </w:rPr>
        <w:object w:dxaOrig="320" w:dyaOrig="360">
          <v:shape id="_x0000_i1080" type="#_x0000_t75" style="width:21pt;height:23.25pt" o:ole="">
            <v:imagedata r:id="rId126" o:title=""/>
          </v:shape>
          <o:OLEObject Type="Embed" ProgID="Equation.DSMT4" ShapeID="_x0000_i1080" DrawAspect="Content" ObjectID="_1438162212" r:id="rId127"/>
        </w:object>
      </w:r>
      <w:r w:rsidRPr="00610031">
        <w:rPr>
          <w:rFonts w:ascii="Times New Roman" w:hAnsi="Times New Roman"/>
          <w:szCs w:val="24"/>
        </w:rPr>
        <w:t xml:space="preserve">в соответствии с п.5.4.17 с учетом дополнительного теплового потока в соответствии с 5.4.5. </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При расчете приведенного сопротивления теплопередаче участка наружных стен с проемами </w:t>
      </w:r>
      <w:r w:rsidRPr="00610031">
        <w:rPr>
          <w:rFonts w:ascii="Times New Roman" w:hAnsi="Times New Roman"/>
          <w:position w:val="-6"/>
          <w:szCs w:val="24"/>
        </w:rPr>
        <w:object w:dxaOrig="279" w:dyaOrig="300">
          <v:shape id="_x0000_i1081" type="#_x0000_t75" style="width:13.5pt;height:15pt" o:ole="">
            <v:imagedata r:id="rId128" o:title=""/>
          </v:shape>
          <o:OLEObject Type="Embed" ProgID="Equation.DSMT4" ShapeID="_x0000_i1081" DrawAspect="Content" ObjectID="_1438162213" r:id="rId129"/>
        </w:object>
      </w:r>
      <w:r w:rsidRPr="00610031">
        <w:rPr>
          <w:rFonts w:ascii="Times New Roman" w:hAnsi="Times New Roman"/>
          <w:szCs w:val="24"/>
        </w:rPr>
        <w:t xml:space="preserve"> использовали формулу (5):</w:t>
      </w:r>
    </w:p>
    <w:p w:rsidR="005020A1" w:rsidRPr="00610031" w:rsidRDefault="005020A1" w:rsidP="00753ECA">
      <w:pPr>
        <w:tabs>
          <w:tab w:val="left" w:pos="1134"/>
        </w:tabs>
        <w:spacing w:line="276" w:lineRule="auto"/>
        <w:ind w:firstLine="851"/>
        <w:jc w:val="right"/>
        <w:rPr>
          <w:rFonts w:ascii="Times New Roman" w:hAnsi="Times New Roman"/>
          <w:szCs w:val="24"/>
        </w:rPr>
      </w:pPr>
      <w:r w:rsidRPr="00610031">
        <w:rPr>
          <w:rFonts w:ascii="Times New Roman" w:hAnsi="Times New Roman"/>
          <w:position w:val="-18"/>
          <w:szCs w:val="24"/>
        </w:rPr>
        <w:object w:dxaOrig="1600" w:dyaOrig="520">
          <v:shape id="_x0000_i1082" type="#_x0000_t75" style="width:109.5pt;height:34.5pt" o:ole="">
            <v:imagedata r:id="rId130" o:title=""/>
          </v:shape>
          <o:OLEObject Type="Embed" ProgID="Equation.DSMT4" ShapeID="_x0000_i1082" DrawAspect="Content" ObjectID="_1438162214" r:id="rId131"/>
        </w:object>
      </w:r>
      <w:r w:rsidRPr="00610031">
        <w:rPr>
          <w:rFonts w:ascii="Times New Roman" w:hAnsi="Times New Roman"/>
          <w:szCs w:val="24"/>
        </w:rPr>
        <w:t>,                                                (5)</w:t>
      </w:r>
    </w:p>
    <w:p w:rsidR="005020A1" w:rsidRPr="00610031" w:rsidRDefault="00D21CE6" w:rsidP="00753ECA">
      <w:pPr>
        <w:tabs>
          <w:tab w:val="left" w:pos="1134"/>
        </w:tabs>
        <w:spacing w:line="276" w:lineRule="auto"/>
        <w:ind w:left="1985" w:hanging="1134"/>
        <w:rPr>
          <w:rFonts w:ascii="Times New Roman" w:hAnsi="Times New Roman"/>
          <w:szCs w:val="24"/>
        </w:rPr>
      </w:pPr>
      <w:r>
        <w:rPr>
          <w:rFonts w:ascii="Times New Roman" w:hAnsi="Times New Roman"/>
          <w:szCs w:val="24"/>
          <w:lang w:val="kk-KZ"/>
        </w:rPr>
        <w:t>г</w:t>
      </w:r>
      <w:r w:rsidR="005020A1" w:rsidRPr="00610031">
        <w:rPr>
          <w:rFonts w:ascii="Times New Roman" w:hAnsi="Times New Roman"/>
          <w:szCs w:val="24"/>
        </w:rPr>
        <w:t>де</w:t>
      </w:r>
      <w:r>
        <w:rPr>
          <w:rFonts w:ascii="Times New Roman" w:hAnsi="Times New Roman"/>
          <w:szCs w:val="24"/>
          <w:lang w:val="kk-KZ"/>
        </w:rPr>
        <w:t>:</w:t>
      </w:r>
      <w:r w:rsidR="005020A1" w:rsidRPr="00610031">
        <w:rPr>
          <w:rFonts w:ascii="Times New Roman" w:hAnsi="Times New Roman"/>
          <w:szCs w:val="24"/>
        </w:rPr>
        <w:t xml:space="preserve">  </w:t>
      </w:r>
      <w:r w:rsidR="005020A1" w:rsidRPr="00610031">
        <w:rPr>
          <w:rFonts w:ascii="Times New Roman" w:hAnsi="Times New Roman"/>
          <w:i/>
          <w:szCs w:val="24"/>
        </w:rPr>
        <w:t>A</w:t>
      </w:r>
      <w:r w:rsidR="005020A1" w:rsidRPr="00610031">
        <w:rPr>
          <w:rFonts w:ascii="Times New Roman" w:hAnsi="Times New Roman"/>
          <w:i/>
          <w:szCs w:val="24"/>
          <w:vertAlign w:val="subscript"/>
        </w:rPr>
        <w:t>i0</w:t>
      </w:r>
      <w:r w:rsidR="005020A1" w:rsidRPr="00610031">
        <w:rPr>
          <w:rFonts w:ascii="Times New Roman" w:hAnsi="Times New Roman"/>
          <w:szCs w:val="24"/>
        </w:rPr>
        <w:t xml:space="preserve"> – площадь </w:t>
      </w:r>
      <w:r w:rsidR="005020A1" w:rsidRPr="00610031">
        <w:rPr>
          <w:rFonts w:ascii="Times New Roman" w:hAnsi="Times New Roman"/>
          <w:i/>
          <w:szCs w:val="24"/>
        </w:rPr>
        <w:t>i</w:t>
      </w:r>
      <w:r w:rsidR="005020A1" w:rsidRPr="00610031">
        <w:rPr>
          <w:rFonts w:ascii="Times New Roman" w:hAnsi="Times New Roman"/>
          <w:szCs w:val="24"/>
        </w:rPr>
        <w:t>-</w:t>
      </w:r>
      <w:proofErr w:type="spellStart"/>
      <w:r w:rsidR="005020A1" w:rsidRPr="00610031">
        <w:rPr>
          <w:rFonts w:ascii="Times New Roman" w:hAnsi="Times New Roman"/>
          <w:szCs w:val="24"/>
        </w:rPr>
        <w:t>го</w:t>
      </w:r>
      <w:proofErr w:type="spellEnd"/>
      <w:r w:rsidR="005020A1" w:rsidRPr="00610031">
        <w:rPr>
          <w:rFonts w:ascii="Times New Roman" w:hAnsi="Times New Roman"/>
          <w:szCs w:val="24"/>
        </w:rPr>
        <w:t xml:space="preserve"> участка наружной стены без проема с учетом площади внутренних откосов, м</w:t>
      </w:r>
      <w:r w:rsidR="005020A1" w:rsidRPr="00610031">
        <w:rPr>
          <w:rFonts w:ascii="Times New Roman" w:hAnsi="Times New Roman"/>
          <w:szCs w:val="24"/>
          <w:vertAlign w:val="superscript"/>
        </w:rPr>
        <w:t>2</w:t>
      </w:r>
      <w:r w:rsidR="005020A1" w:rsidRPr="00610031">
        <w:rPr>
          <w:rFonts w:ascii="Times New Roman" w:hAnsi="Times New Roman"/>
          <w:szCs w:val="24"/>
        </w:rPr>
        <w:t>;</w:t>
      </w:r>
    </w:p>
    <w:p w:rsidR="005020A1" w:rsidRPr="00610031" w:rsidRDefault="005020A1" w:rsidP="00753ECA">
      <w:pPr>
        <w:tabs>
          <w:tab w:val="left" w:pos="1134"/>
        </w:tabs>
        <w:spacing w:line="276" w:lineRule="auto"/>
        <w:ind w:firstLine="1418"/>
        <w:rPr>
          <w:rFonts w:ascii="Times New Roman" w:hAnsi="Times New Roman"/>
          <w:szCs w:val="24"/>
        </w:rPr>
      </w:pPr>
      <w:r w:rsidRPr="00610031">
        <w:rPr>
          <w:rFonts w:ascii="Times New Roman" w:hAnsi="Times New Roman"/>
          <w:i/>
          <w:position w:val="-8"/>
          <w:szCs w:val="24"/>
        </w:rPr>
        <w:object w:dxaOrig="320" w:dyaOrig="320">
          <v:shape id="_x0000_i1083" type="#_x0000_t75" style="width:26.25pt;height:26.25pt" o:ole="">
            <v:imagedata r:id="rId132" o:title=""/>
          </v:shape>
          <o:OLEObject Type="Embed" ProgID="Equation.DSMT4" ShapeID="_x0000_i1083" DrawAspect="Content" ObjectID="_1438162215" r:id="rId133"/>
        </w:object>
      </w:r>
      <w:r w:rsidRPr="00610031">
        <w:rPr>
          <w:rFonts w:ascii="Times New Roman" w:hAnsi="Times New Roman"/>
          <w:szCs w:val="24"/>
        </w:rPr>
        <w:t xml:space="preserve">- тепловой поток через заполнение проема, </w:t>
      </w:r>
      <w:proofErr w:type="gramStart"/>
      <w:r w:rsidRPr="00610031">
        <w:rPr>
          <w:rFonts w:ascii="Times New Roman" w:hAnsi="Times New Roman"/>
          <w:szCs w:val="24"/>
        </w:rPr>
        <w:t>Вт</w:t>
      </w:r>
      <w:proofErr w:type="gramEnd"/>
      <w:r w:rsidRPr="00610031">
        <w:rPr>
          <w:rFonts w:ascii="Times New Roman" w:hAnsi="Times New Roman"/>
          <w:szCs w:val="24"/>
        </w:rPr>
        <w:t xml:space="preserve">. </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При определении приведенного сопротивления теплопередаче перекрытия (совмещенного покрытия) для определения </w:t>
      </w:r>
      <w:proofErr w:type="spellStart"/>
      <w:r w:rsidRPr="00610031">
        <w:rPr>
          <w:rFonts w:ascii="Times New Roman" w:hAnsi="Times New Roman"/>
          <w:szCs w:val="24"/>
          <w:lang w:val="en-US"/>
        </w:rPr>
        <w:t>R</w:t>
      </w:r>
      <w:r w:rsidRPr="00610031">
        <w:rPr>
          <w:rFonts w:ascii="Times New Roman" w:hAnsi="Times New Roman"/>
          <w:szCs w:val="24"/>
          <w:vertAlign w:val="subscript"/>
          <w:lang w:val="en-US"/>
        </w:rPr>
        <w:t>c</w:t>
      </w:r>
      <w:proofErr w:type="spellEnd"/>
      <w:r w:rsidRPr="00610031">
        <w:rPr>
          <w:rFonts w:ascii="Times New Roman" w:hAnsi="Times New Roman"/>
          <w:szCs w:val="24"/>
        </w:rPr>
        <w:t xml:space="preserve"> в расчет принимали только тепловой поток, выходящий через внутреннюю поверхность перекрытия (совмещенного покрытия) участка. Схема разбиения на расчетные участки перекрытия (совмещенного покрытия) представлена в приложении А.</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pacing w:val="-2"/>
          <w:szCs w:val="24"/>
        </w:rPr>
      </w:pPr>
      <w:r w:rsidRPr="00610031">
        <w:rPr>
          <w:rFonts w:ascii="Times New Roman" w:hAnsi="Times New Roman"/>
          <w:spacing w:val="-2"/>
          <w:szCs w:val="24"/>
        </w:rPr>
        <w:t xml:space="preserve">Значение приведенного сопротивления теплопередаче ограждающей конструкции помещения или здания в целом </w:t>
      </w:r>
      <w:proofErr w:type="spellStart"/>
      <w:r w:rsidRPr="00610031">
        <w:rPr>
          <w:rFonts w:ascii="Times New Roman" w:hAnsi="Times New Roman"/>
          <w:spacing w:val="-2"/>
          <w:szCs w:val="24"/>
        </w:rPr>
        <w:t>R</w:t>
      </w:r>
      <w:r w:rsidRPr="00610031">
        <w:rPr>
          <w:rFonts w:ascii="Times New Roman" w:hAnsi="Times New Roman"/>
          <w:spacing w:val="-2"/>
          <w:szCs w:val="24"/>
          <w:vertAlign w:val="subscript"/>
        </w:rPr>
        <w:t>о</w:t>
      </w:r>
      <w:proofErr w:type="spellEnd"/>
      <w:r w:rsidRPr="00610031">
        <w:rPr>
          <w:rFonts w:ascii="Times New Roman" w:hAnsi="Times New Roman"/>
          <w:spacing w:val="-2"/>
          <w:szCs w:val="24"/>
        </w:rPr>
        <w:t>, м</w:t>
      </w:r>
      <w:r w:rsidRPr="00610031">
        <w:rPr>
          <w:rFonts w:ascii="Times New Roman" w:hAnsi="Times New Roman"/>
          <w:spacing w:val="-2"/>
          <w:szCs w:val="24"/>
          <w:vertAlign w:val="superscript"/>
        </w:rPr>
        <w:t>2</w:t>
      </w:r>
      <w:r w:rsidRPr="00610031">
        <w:rPr>
          <w:rFonts w:ascii="Times New Roman" w:hAnsi="Times New Roman"/>
          <w:spacing w:val="-2"/>
          <w:szCs w:val="24"/>
        </w:rPr>
        <w:t>∙</w:t>
      </w:r>
      <w:r w:rsidRPr="00610031">
        <w:rPr>
          <w:rFonts w:ascii="Times New Roman" w:hAnsi="Times New Roman"/>
          <w:spacing w:val="-2"/>
          <w:szCs w:val="24"/>
          <w:vertAlign w:val="superscript"/>
        </w:rPr>
        <w:t>0</w:t>
      </w:r>
      <w:r w:rsidRPr="00610031">
        <w:rPr>
          <w:rFonts w:ascii="Times New Roman" w:hAnsi="Times New Roman"/>
          <w:spacing w:val="-2"/>
          <w:szCs w:val="24"/>
        </w:rPr>
        <w:t>С/Вт  определяли по формуле (1). Пример расчета приведенного сопротивления теплопередаче помещений приведен в приложении Г.</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pacing w:val="-2"/>
          <w:szCs w:val="24"/>
        </w:rPr>
      </w:pPr>
      <w:r w:rsidRPr="00610031">
        <w:rPr>
          <w:rFonts w:ascii="Times New Roman" w:hAnsi="Times New Roman"/>
          <w:spacing w:val="-2"/>
          <w:szCs w:val="24"/>
        </w:rPr>
        <w:t xml:space="preserve">С целью определения зон возможной конденсации влаги на внутренней поверхности участка ограждающей конструкции выполняли анализ температурных полей. </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 xml:space="preserve">Коэффициент теплотехнической однородности </w:t>
      </w:r>
      <w:proofErr w:type="spellStart"/>
      <w:r w:rsidRPr="00610031">
        <w:rPr>
          <w:rFonts w:ascii="Times New Roman" w:hAnsi="Times New Roman"/>
          <w:szCs w:val="24"/>
          <w:lang w:val="en-US"/>
        </w:rPr>
        <w:t>r</w:t>
      </w:r>
      <w:r w:rsidRPr="00610031">
        <w:rPr>
          <w:rFonts w:ascii="Times New Roman" w:hAnsi="Times New Roman"/>
          <w:szCs w:val="24"/>
          <w:vertAlign w:val="subscript"/>
          <w:lang w:val="en-US"/>
        </w:rPr>
        <w:t>i</w:t>
      </w:r>
      <w:proofErr w:type="spellEnd"/>
      <w:r w:rsidRPr="00610031">
        <w:rPr>
          <w:rFonts w:ascii="Times New Roman" w:hAnsi="Times New Roman"/>
          <w:szCs w:val="24"/>
        </w:rPr>
        <w:t xml:space="preserve"> рассчитывали по формуле (6)</w:t>
      </w:r>
    </w:p>
    <w:p w:rsidR="005020A1" w:rsidRPr="00610031" w:rsidRDefault="005020A1" w:rsidP="00753ECA">
      <w:pPr>
        <w:tabs>
          <w:tab w:val="left" w:pos="1134"/>
        </w:tabs>
        <w:spacing w:line="276" w:lineRule="auto"/>
        <w:ind w:right="57" w:firstLine="0"/>
        <w:jc w:val="right"/>
        <w:rPr>
          <w:rFonts w:ascii="Times New Roman" w:hAnsi="Times New Roman"/>
          <w:szCs w:val="24"/>
        </w:rPr>
      </w:pPr>
      <w:r w:rsidRPr="00610031">
        <w:rPr>
          <w:rFonts w:ascii="Times New Roman" w:hAnsi="Times New Roman"/>
          <w:position w:val="-14"/>
          <w:szCs w:val="24"/>
        </w:rPr>
        <w:object w:dxaOrig="680" w:dyaOrig="400">
          <v:shape id="_x0000_i1084" type="#_x0000_t75" style="width:45.75pt;height:27pt" o:ole="">
            <v:imagedata r:id="rId134" o:title=""/>
          </v:shape>
          <o:OLEObject Type="Embed" ProgID="Equation.DSMT4" ShapeID="_x0000_i1084" DrawAspect="Content" ObjectID="_1438162216" r:id="rId135"/>
        </w:object>
      </w:r>
      <w:r w:rsidRPr="00610031">
        <w:rPr>
          <w:rFonts w:ascii="Times New Roman" w:hAnsi="Times New Roman"/>
          <w:szCs w:val="24"/>
        </w:rPr>
        <w:t>,                                                                   (6)</w:t>
      </w:r>
    </w:p>
    <w:p w:rsidR="005020A1" w:rsidRPr="00610031" w:rsidRDefault="005020A1" w:rsidP="00753ECA">
      <w:pPr>
        <w:tabs>
          <w:tab w:val="left" w:pos="1134"/>
        </w:tabs>
        <w:spacing w:line="276" w:lineRule="auto"/>
        <w:ind w:right="57" w:firstLine="1418"/>
        <w:rPr>
          <w:rFonts w:ascii="Times New Roman" w:hAnsi="Times New Roman"/>
          <w:szCs w:val="24"/>
        </w:rPr>
      </w:pPr>
      <w:r w:rsidRPr="00610031">
        <w:rPr>
          <w:rFonts w:ascii="Times New Roman" w:hAnsi="Times New Roman"/>
          <w:szCs w:val="24"/>
        </w:rPr>
        <w:t xml:space="preserve">где </w:t>
      </w:r>
      <w:r w:rsidRPr="00610031">
        <w:rPr>
          <w:rFonts w:ascii="Times New Roman" w:hAnsi="Times New Roman"/>
          <w:position w:val="-6"/>
          <w:szCs w:val="24"/>
        </w:rPr>
        <w:object w:dxaOrig="340" w:dyaOrig="300">
          <v:shape id="_x0000_i1085" type="#_x0000_t75" style="width:17.25pt;height:15pt" o:ole="">
            <v:imagedata r:id="rId136" o:title=""/>
          </v:shape>
          <o:OLEObject Type="Embed" ProgID="Equation.DSMT4" ShapeID="_x0000_i1085" DrawAspect="Content" ObjectID="_1438162217" r:id="rId137"/>
        </w:object>
      </w:r>
      <w:r w:rsidRPr="00610031">
        <w:rPr>
          <w:rFonts w:ascii="Times New Roman" w:hAnsi="Times New Roman"/>
          <w:szCs w:val="24"/>
        </w:rPr>
        <w:t>- условное сопротивление теплопередаче, определяемое по формуле (3).</w:t>
      </w:r>
    </w:p>
    <w:p w:rsidR="005020A1" w:rsidRPr="00610031" w:rsidRDefault="005020A1" w:rsidP="00753ECA">
      <w:pPr>
        <w:numPr>
          <w:ilvl w:val="2"/>
          <w:numId w:val="17"/>
        </w:numPr>
        <w:tabs>
          <w:tab w:val="clear" w:pos="3862"/>
          <w:tab w:val="num" w:pos="1701"/>
        </w:tabs>
        <w:spacing w:line="276" w:lineRule="auto"/>
        <w:ind w:left="0" w:right="57" w:firstLine="851"/>
        <w:rPr>
          <w:rFonts w:ascii="Times New Roman" w:hAnsi="Times New Roman"/>
          <w:szCs w:val="24"/>
        </w:rPr>
      </w:pPr>
      <w:r w:rsidRPr="00610031">
        <w:rPr>
          <w:rFonts w:ascii="Times New Roman" w:hAnsi="Times New Roman"/>
          <w:szCs w:val="24"/>
        </w:rPr>
        <w:t>Расчет</w:t>
      </w:r>
      <w:r w:rsidRPr="00610031">
        <w:rPr>
          <w:rFonts w:ascii="Times New Roman" w:hAnsi="Times New Roman"/>
          <w:spacing w:val="-2"/>
          <w:szCs w:val="24"/>
        </w:rPr>
        <w:t xml:space="preserve"> теплового потока </w:t>
      </w:r>
      <w:r w:rsidRPr="00610031">
        <w:rPr>
          <w:rFonts w:ascii="Times New Roman" w:hAnsi="Times New Roman"/>
          <w:i/>
          <w:position w:val="-12"/>
          <w:szCs w:val="24"/>
        </w:rPr>
        <w:object w:dxaOrig="320" w:dyaOrig="360">
          <v:shape id="_x0000_i1086" type="#_x0000_t75" style="width:26.25pt;height:28.5pt" o:ole="">
            <v:imagedata r:id="rId138" o:title=""/>
          </v:shape>
          <o:OLEObject Type="Embed" ProgID="Equation.DSMT4" ShapeID="_x0000_i1086" DrawAspect="Content" ObjectID="_1438162218" r:id="rId139"/>
        </w:object>
      </w:r>
      <w:r w:rsidRPr="00610031">
        <w:rPr>
          <w:rFonts w:ascii="Times New Roman" w:hAnsi="Times New Roman"/>
          <w:spacing w:val="-2"/>
          <w:szCs w:val="24"/>
        </w:rPr>
        <w:t xml:space="preserve">и температурного поля выполняли при условиях стационарной теплопередачи с использованием программного комплекса </w:t>
      </w:r>
      <w:r w:rsidRPr="00610031">
        <w:rPr>
          <w:rFonts w:ascii="Times New Roman" w:hAnsi="Times New Roman"/>
          <w:spacing w:val="-2"/>
          <w:szCs w:val="24"/>
          <w:lang w:val="en-US"/>
        </w:rPr>
        <w:t>Temper</w:t>
      </w:r>
      <w:r w:rsidRPr="00610031">
        <w:rPr>
          <w:rFonts w:ascii="Times New Roman" w:hAnsi="Times New Roman"/>
          <w:spacing w:val="-2"/>
          <w:szCs w:val="24"/>
        </w:rPr>
        <w:t xml:space="preserve"> 3</w:t>
      </w:r>
      <w:r w:rsidRPr="00610031">
        <w:rPr>
          <w:rFonts w:ascii="Times New Roman" w:hAnsi="Times New Roman"/>
          <w:spacing w:val="-2"/>
          <w:szCs w:val="24"/>
          <w:lang w:val="en-US"/>
        </w:rPr>
        <w:t>D</w:t>
      </w:r>
      <w:r w:rsidRPr="00610031">
        <w:rPr>
          <w:rFonts w:ascii="Times New Roman" w:hAnsi="Times New Roman"/>
          <w:spacing w:val="-2"/>
          <w:szCs w:val="24"/>
        </w:rPr>
        <w:t xml:space="preserve"> (сертификат               № РОСС RU.СП15.Н00107). </w:t>
      </w:r>
    </w:p>
    <w:p w:rsidR="005020A1" w:rsidRPr="00610031" w:rsidRDefault="005020A1" w:rsidP="00753ECA">
      <w:pPr>
        <w:numPr>
          <w:ilvl w:val="2"/>
          <w:numId w:val="17"/>
        </w:numPr>
        <w:tabs>
          <w:tab w:val="clear" w:pos="3862"/>
          <w:tab w:val="num" w:pos="1701"/>
        </w:tabs>
        <w:spacing w:line="276" w:lineRule="auto"/>
        <w:ind w:left="0" w:right="57" w:firstLine="851"/>
        <w:rPr>
          <w:rStyle w:val="hps"/>
          <w:rFonts w:ascii="Times New Roman" w:hAnsi="Times New Roman"/>
          <w:szCs w:val="24"/>
        </w:rPr>
      </w:pPr>
      <w:r w:rsidRPr="00610031">
        <w:rPr>
          <w:rFonts w:ascii="Times New Roman" w:hAnsi="Times New Roman"/>
          <w:spacing w:val="-2"/>
          <w:szCs w:val="24"/>
        </w:rPr>
        <w:t>Преимуществом используемой методики является более высокая точность определения сопротивления теплопередаче ограждающих конструкций и возможность контроля образования зон  конденсации влаги на внутренней поверхности ограждающих конструкций.</w:t>
      </w:r>
    </w:p>
    <w:p w:rsidR="005020A1" w:rsidRPr="00610031" w:rsidRDefault="005020A1" w:rsidP="00753ECA">
      <w:pPr>
        <w:numPr>
          <w:ilvl w:val="2"/>
          <w:numId w:val="17"/>
        </w:numPr>
        <w:tabs>
          <w:tab w:val="clear" w:pos="3862"/>
          <w:tab w:val="num" w:pos="1701"/>
        </w:tabs>
        <w:spacing w:line="276" w:lineRule="auto"/>
        <w:ind w:left="0" w:right="283" w:firstLine="851"/>
        <w:rPr>
          <w:rFonts w:ascii="Times New Roman" w:hAnsi="Times New Roman"/>
          <w:szCs w:val="24"/>
        </w:rPr>
      </w:pPr>
      <w:r w:rsidRPr="00610031">
        <w:rPr>
          <w:rFonts w:ascii="Times New Roman" w:hAnsi="Times New Roman"/>
          <w:szCs w:val="24"/>
        </w:rPr>
        <w:lastRenderedPageBreak/>
        <w:t>Результаты расчета теплового потока, приведенного сопротивления теплопередаче участка, коэффициента теплотехнической однородности и температуры поверхности представлены в приложениях Б-В.</w:t>
      </w:r>
    </w:p>
    <w:p w:rsidR="00C720A1" w:rsidRPr="00610031" w:rsidRDefault="00C720A1" w:rsidP="00753ECA">
      <w:pPr>
        <w:spacing w:line="276" w:lineRule="auto"/>
        <w:rPr>
          <w:rFonts w:ascii="Times New Roman" w:hAnsi="Times New Roman"/>
          <w:szCs w:val="24"/>
        </w:rPr>
      </w:pPr>
    </w:p>
    <w:p w:rsidR="00D21CE6" w:rsidRPr="00C8432B" w:rsidRDefault="00D21CE6" w:rsidP="00C8432B">
      <w:pPr>
        <w:pStyle w:val="1"/>
        <w:spacing w:before="0" w:line="276" w:lineRule="auto"/>
        <w:ind w:firstLine="0"/>
        <w:rPr>
          <w:rFonts w:ascii="Times New Roman" w:hAnsi="Times New Roman" w:cs="Times New Roman"/>
          <w:b/>
          <w:color w:val="auto"/>
          <w:sz w:val="24"/>
          <w:szCs w:val="24"/>
          <w:lang w:val="kk-KZ"/>
        </w:rPr>
      </w:pPr>
    </w:p>
    <w:p w:rsidR="00D21CE6" w:rsidRDefault="005020A1" w:rsidP="00753ECA">
      <w:pPr>
        <w:pStyle w:val="1"/>
        <w:spacing w:before="0" w:line="276" w:lineRule="auto"/>
        <w:ind w:firstLine="0"/>
        <w:jc w:val="center"/>
        <w:rPr>
          <w:rFonts w:ascii="Times New Roman" w:hAnsi="Times New Roman" w:cs="Times New Roman"/>
          <w:b/>
          <w:color w:val="auto"/>
          <w:sz w:val="24"/>
          <w:szCs w:val="24"/>
        </w:rPr>
      </w:pPr>
      <w:r w:rsidRPr="00D21CE6">
        <w:rPr>
          <w:rFonts w:ascii="Times New Roman" w:hAnsi="Times New Roman" w:cs="Times New Roman"/>
          <w:b/>
          <w:color w:val="auto"/>
          <w:sz w:val="24"/>
          <w:szCs w:val="24"/>
        </w:rPr>
        <w:t>Приложение</w:t>
      </w:r>
      <w:proofErr w:type="gramStart"/>
      <w:r w:rsidRPr="00D21CE6">
        <w:rPr>
          <w:rFonts w:ascii="Times New Roman" w:hAnsi="Times New Roman" w:cs="Times New Roman"/>
          <w:b/>
          <w:color w:val="auto"/>
          <w:sz w:val="24"/>
          <w:szCs w:val="24"/>
        </w:rPr>
        <w:t xml:space="preserve"> А</w:t>
      </w:r>
      <w:proofErr w:type="gramEnd"/>
    </w:p>
    <w:p w:rsidR="00D21CE6" w:rsidRPr="00D21CE6" w:rsidRDefault="00D21CE6" w:rsidP="00753ECA">
      <w:pPr>
        <w:pStyle w:val="1"/>
        <w:spacing w:before="0" w:line="276" w:lineRule="auto"/>
        <w:ind w:firstLine="0"/>
        <w:jc w:val="center"/>
        <w:rPr>
          <w:rFonts w:ascii="Times New Roman" w:hAnsi="Times New Roman" w:cs="Times New Roman"/>
          <w:b/>
          <w:color w:val="auto"/>
          <w:sz w:val="20"/>
          <w:szCs w:val="24"/>
        </w:rPr>
      </w:pPr>
      <w:proofErr w:type="gramStart"/>
      <w:r w:rsidRPr="00D21CE6">
        <w:rPr>
          <w:rFonts w:ascii="Times New Roman" w:hAnsi="Times New Roman" w:cs="Times New Roman"/>
          <w:color w:val="auto"/>
          <w:sz w:val="24"/>
        </w:rPr>
        <w:t>(информационное)</w:t>
      </w:r>
      <w:proofErr w:type="gramEnd"/>
    </w:p>
    <w:p w:rsidR="005020A1" w:rsidRPr="00D21CE6" w:rsidRDefault="005020A1" w:rsidP="00753ECA">
      <w:pPr>
        <w:pStyle w:val="1"/>
        <w:spacing w:before="0" w:line="276" w:lineRule="auto"/>
        <w:ind w:firstLine="0"/>
        <w:jc w:val="center"/>
        <w:rPr>
          <w:rFonts w:ascii="Times New Roman" w:hAnsi="Times New Roman" w:cs="Times New Roman"/>
          <w:b/>
          <w:color w:val="auto"/>
          <w:sz w:val="24"/>
          <w:szCs w:val="24"/>
        </w:rPr>
      </w:pPr>
      <w:r w:rsidRPr="00D21CE6">
        <w:rPr>
          <w:rFonts w:ascii="Times New Roman" w:hAnsi="Times New Roman" w:cs="Times New Roman"/>
          <w:b/>
          <w:color w:val="auto"/>
          <w:sz w:val="24"/>
          <w:szCs w:val="24"/>
        </w:rPr>
        <w:t>Схемы расположения расчетных участков, условные обозначения, характеристики  материалов элементов конструкций</w:t>
      </w:r>
    </w:p>
    <w:p w:rsidR="005020A1" w:rsidRPr="00610031" w:rsidRDefault="005020A1" w:rsidP="00753ECA">
      <w:pPr>
        <w:pStyle w:val="1"/>
        <w:spacing w:before="0" w:line="276" w:lineRule="auto"/>
        <w:ind w:firstLine="851"/>
        <w:rPr>
          <w:rFonts w:ascii="Times New Roman" w:hAnsi="Times New Roman" w:cs="Times New Roman"/>
          <w:b/>
          <w:color w:val="auto"/>
          <w:sz w:val="24"/>
          <w:szCs w:val="24"/>
        </w:rPr>
      </w:pPr>
      <w:r w:rsidRPr="00610031">
        <w:rPr>
          <w:rFonts w:ascii="Times New Roman" w:hAnsi="Times New Roman" w:cs="Times New Roman"/>
          <w:b/>
          <w:color w:val="auto"/>
          <w:sz w:val="24"/>
          <w:szCs w:val="24"/>
        </w:rPr>
        <w:t>А.1 Наружные стены</w:t>
      </w:r>
    </w:p>
    <w:p w:rsidR="005020A1" w:rsidRPr="00D21CE6" w:rsidRDefault="005020A1" w:rsidP="00753ECA">
      <w:pPr>
        <w:pStyle w:val="1"/>
        <w:spacing w:before="0" w:line="276" w:lineRule="auto"/>
        <w:ind w:firstLine="851"/>
        <w:rPr>
          <w:rFonts w:ascii="Times New Roman" w:hAnsi="Times New Roman" w:cs="Times New Roman"/>
          <w:color w:val="auto"/>
          <w:sz w:val="24"/>
          <w:szCs w:val="24"/>
        </w:rPr>
      </w:pPr>
      <w:r w:rsidRPr="00D21CE6">
        <w:rPr>
          <w:rFonts w:ascii="Times New Roman" w:hAnsi="Times New Roman" w:cs="Times New Roman"/>
          <w:color w:val="auto"/>
          <w:sz w:val="24"/>
          <w:szCs w:val="24"/>
        </w:rPr>
        <w:t xml:space="preserve">А.1.1  Конструкции вариантов наружных стен описаны в разделе 4. Характеристики </w:t>
      </w:r>
      <w:proofErr w:type="gramStart"/>
      <w:r w:rsidRPr="00D21CE6">
        <w:rPr>
          <w:rFonts w:ascii="Times New Roman" w:hAnsi="Times New Roman" w:cs="Times New Roman"/>
          <w:color w:val="auto"/>
          <w:sz w:val="24"/>
          <w:szCs w:val="24"/>
        </w:rPr>
        <w:t>материалов элементов конструкции наружных стен</w:t>
      </w:r>
      <w:proofErr w:type="gramEnd"/>
      <w:r w:rsidRPr="00D21CE6">
        <w:rPr>
          <w:rFonts w:ascii="Times New Roman" w:hAnsi="Times New Roman" w:cs="Times New Roman"/>
          <w:color w:val="auto"/>
          <w:sz w:val="24"/>
          <w:szCs w:val="24"/>
        </w:rPr>
        <w:t xml:space="preserve"> и значения условного сопротивления теплопередаче представлены в таблице А.1.</w:t>
      </w:r>
    </w:p>
    <w:p w:rsidR="005020A1" w:rsidRPr="00D21CE6" w:rsidRDefault="005020A1" w:rsidP="00753ECA">
      <w:pPr>
        <w:spacing w:line="276" w:lineRule="auto"/>
        <w:ind w:firstLine="0"/>
        <w:rPr>
          <w:rFonts w:ascii="Times New Roman" w:hAnsi="Times New Roman"/>
          <w:sz w:val="22"/>
          <w:szCs w:val="24"/>
        </w:rPr>
      </w:pPr>
      <w:r w:rsidRPr="00D21CE6">
        <w:rPr>
          <w:rFonts w:ascii="Times New Roman" w:hAnsi="Times New Roman"/>
          <w:sz w:val="22"/>
          <w:szCs w:val="24"/>
        </w:rPr>
        <w:t>Таблица А.1</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5"/>
        <w:gridCol w:w="1753"/>
        <w:gridCol w:w="2165"/>
        <w:gridCol w:w="1194"/>
        <w:gridCol w:w="1720"/>
      </w:tblGrid>
      <w:tr w:rsidR="005020A1" w:rsidRPr="00610031" w:rsidTr="005020A1">
        <w:trPr>
          <w:tblHeader/>
        </w:trPr>
        <w:tc>
          <w:tcPr>
            <w:tcW w:w="3790" w:type="dxa"/>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Наименование</w:t>
            </w:r>
          </w:p>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материала стены</w:t>
            </w:r>
          </w:p>
        </w:tc>
        <w:tc>
          <w:tcPr>
            <w:tcW w:w="1820" w:type="dxa"/>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vertAlign w:val="superscript"/>
              </w:rPr>
            </w:pPr>
            <w:r w:rsidRPr="00610031">
              <w:rPr>
                <w:rFonts w:ascii="Times New Roman" w:hAnsi="Times New Roman"/>
                <w:szCs w:val="24"/>
              </w:rPr>
              <w:t>Плотность, кг/м</w:t>
            </w:r>
            <w:r w:rsidRPr="00610031">
              <w:rPr>
                <w:rFonts w:ascii="Times New Roman" w:hAnsi="Times New Roman"/>
                <w:szCs w:val="24"/>
                <w:vertAlign w:val="superscript"/>
              </w:rPr>
              <w:t>3</w:t>
            </w:r>
          </w:p>
        </w:tc>
        <w:tc>
          <w:tcPr>
            <w:tcW w:w="1760" w:type="dxa"/>
            <w:vAlign w:val="center"/>
          </w:tcPr>
          <w:p w:rsidR="005020A1" w:rsidRPr="00610031" w:rsidRDefault="005020A1" w:rsidP="00753ECA">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Расчетный  коэффициент теплопроводности λ, Вт/(м∙</w:t>
            </w:r>
            <w:r w:rsidRPr="00610031">
              <w:rPr>
                <w:rFonts w:ascii="Times New Roman" w:hAnsi="Times New Roman"/>
                <w:szCs w:val="24"/>
                <w:vertAlign w:val="superscript"/>
              </w:rPr>
              <w:t>0</w:t>
            </w:r>
            <w:r w:rsidRPr="00610031">
              <w:rPr>
                <w:rFonts w:ascii="Times New Roman" w:hAnsi="Times New Roman"/>
                <w:szCs w:val="24"/>
              </w:rPr>
              <w:t>С)</w:t>
            </w:r>
          </w:p>
        </w:tc>
        <w:tc>
          <w:tcPr>
            <w:tcW w:w="1200" w:type="dxa"/>
            <w:vAlign w:val="center"/>
          </w:tcPr>
          <w:p w:rsidR="005020A1" w:rsidRPr="00610031" w:rsidRDefault="005020A1" w:rsidP="00753ECA">
            <w:pPr>
              <w:tabs>
                <w:tab w:val="left" w:pos="1134"/>
              </w:tabs>
              <w:spacing w:line="276" w:lineRule="auto"/>
              <w:ind w:right="-46" w:firstLine="0"/>
              <w:jc w:val="center"/>
              <w:rPr>
                <w:rFonts w:ascii="Times New Roman" w:hAnsi="Times New Roman"/>
                <w:szCs w:val="24"/>
              </w:rPr>
            </w:pPr>
            <w:r w:rsidRPr="00610031">
              <w:rPr>
                <w:rFonts w:ascii="Times New Roman" w:hAnsi="Times New Roman"/>
                <w:szCs w:val="24"/>
              </w:rPr>
              <w:t>Толщина, δ, мм</w:t>
            </w:r>
          </w:p>
        </w:tc>
        <w:tc>
          <w:tcPr>
            <w:tcW w:w="1737" w:type="dxa"/>
            <w:vAlign w:val="center"/>
          </w:tcPr>
          <w:p w:rsidR="005020A1" w:rsidRPr="00610031" w:rsidRDefault="005020A1" w:rsidP="00753ECA">
            <w:pPr>
              <w:tabs>
                <w:tab w:val="left" w:pos="1630"/>
              </w:tabs>
              <w:spacing w:line="276" w:lineRule="auto"/>
              <w:ind w:right="-109" w:firstLine="0"/>
              <w:jc w:val="center"/>
              <w:rPr>
                <w:rFonts w:ascii="Times New Roman" w:hAnsi="Times New Roman"/>
                <w:szCs w:val="24"/>
              </w:rPr>
            </w:pPr>
            <w:r w:rsidRPr="00610031">
              <w:rPr>
                <w:rFonts w:ascii="Times New Roman" w:hAnsi="Times New Roman"/>
                <w:szCs w:val="24"/>
              </w:rPr>
              <w:t xml:space="preserve">Термическое сопротивление слоя, </w:t>
            </w:r>
            <w:r w:rsidRPr="00610031">
              <w:rPr>
                <w:rFonts w:ascii="Times New Roman" w:hAnsi="Times New Roman"/>
                <w:i/>
                <w:szCs w:val="24"/>
              </w:rPr>
              <w:t>R</w:t>
            </w:r>
            <w:proofErr w:type="spellStart"/>
            <w:r w:rsidRPr="00610031">
              <w:rPr>
                <w:rFonts w:ascii="Times New Roman" w:hAnsi="Times New Roman"/>
                <w:spacing w:val="2"/>
                <w:szCs w:val="24"/>
                <w:vertAlign w:val="subscript"/>
                <w:lang w:val="en-US"/>
              </w:rPr>
              <w:t>i</w:t>
            </w:r>
            <w:proofErr w:type="spellEnd"/>
            <w:r w:rsidRPr="00610031">
              <w:rPr>
                <w:rFonts w:ascii="Times New Roman" w:hAnsi="Times New Roman"/>
                <w:spacing w:val="2"/>
                <w:szCs w:val="24"/>
                <w:vertAlign w:val="subscript"/>
              </w:rPr>
              <w:t xml:space="preserve">, </w:t>
            </w:r>
            <w:r w:rsidRPr="00610031">
              <w:rPr>
                <w:rFonts w:ascii="Times New Roman" w:hAnsi="Times New Roman"/>
                <w:spacing w:val="2"/>
                <w:szCs w:val="24"/>
              </w:rPr>
              <w:t>м</w:t>
            </w:r>
            <w:r w:rsidRPr="00610031">
              <w:rPr>
                <w:rFonts w:ascii="Times New Roman" w:hAnsi="Times New Roman"/>
                <w:spacing w:val="2"/>
                <w:szCs w:val="24"/>
                <w:vertAlign w:val="superscript"/>
              </w:rPr>
              <w:t>2</w:t>
            </w:r>
            <w:r w:rsidRPr="00610031">
              <w:rPr>
                <w:rFonts w:ascii="Times New Roman" w:hAnsi="Times New Roman"/>
                <w:spacing w:val="2"/>
                <w:szCs w:val="24"/>
              </w:rPr>
              <w:sym w:font="Symbol" w:char="F0D7"/>
            </w:r>
            <w:r w:rsidRPr="00610031">
              <w:rPr>
                <w:rFonts w:ascii="Times New Roman" w:hAnsi="Times New Roman"/>
                <w:spacing w:val="2"/>
                <w:szCs w:val="24"/>
              </w:rPr>
              <w:sym w:font="Symbol" w:char="F0B0"/>
            </w:r>
            <w:r w:rsidRPr="00610031">
              <w:rPr>
                <w:rFonts w:ascii="Times New Roman" w:hAnsi="Times New Roman"/>
                <w:szCs w:val="24"/>
              </w:rPr>
              <w:t>С/Вт</w:t>
            </w:r>
          </w:p>
        </w:tc>
      </w:tr>
      <w:tr w:rsidR="005020A1" w:rsidRPr="00610031" w:rsidTr="005020A1">
        <w:tc>
          <w:tcPr>
            <w:tcW w:w="10307" w:type="dxa"/>
            <w:gridSpan w:val="5"/>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Вариант 1</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Известково-песчаная штукатурка</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1600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0,015</w:t>
            </w:r>
          </w:p>
        </w:tc>
        <w:tc>
          <w:tcPr>
            <w:tcW w:w="1737" w:type="dxa"/>
            <w:vAlign w:val="center"/>
          </w:tcPr>
          <w:p w:rsidR="005020A1" w:rsidRPr="00610031" w:rsidRDefault="005020A1" w:rsidP="00753ECA">
            <w:pPr>
              <w:tabs>
                <w:tab w:val="left" w:pos="1134"/>
              </w:tabs>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0,021</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Кирпичная кладка из кирпича керамического полнотелого</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0,51</w:t>
            </w:r>
          </w:p>
        </w:tc>
        <w:tc>
          <w:tcPr>
            <w:tcW w:w="1737" w:type="dxa"/>
            <w:vAlign w:val="center"/>
          </w:tcPr>
          <w:p w:rsidR="005020A1" w:rsidRPr="00610031" w:rsidRDefault="005020A1" w:rsidP="00753ECA">
            <w:pPr>
              <w:tabs>
                <w:tab w:val="left" w:pos="1134"/>
              </w:tabs>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0,729</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 xml:space="preserve">Плита минераловатная  </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150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0,043</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0,1</w:t>
            </w:r>
          </w:p>
        </w:tc>
        <w:tc>
          <w:tcPr>
            <w:tcW w:w="1737" w:type="dxa"/>
            <w:vAlign w:val="center"/>
          </w:tcPr>
          <w:p w:rsidR="005020A1" w:rsidRPr="00610031" w:rsidRDefault="005020A1" w:rsidP="00753ECA">
            <w:pPr>
              <w:tabs>
                <w:tab w:val="left" w:pos="1134"/>
              </w:tabs>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3,488</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Цементно-полимерная штукатурка</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0,76</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0,008</w:t>
            </w:r>
          </w:p>
        </w:tc>
        <w:tc>
          <w:tcPr>
            <w:tcW w:w="1737" w:type="dxa"/>
            <w:vAlign w:val="center"/>
          </w:tcPr>
          <w:p w:rsidR="005020A1" w:rsidRPr="00610031" w:rsidRDefault="005020A1" w:rsidP="00753ECA">
            <w:pPr>
              <w:tabs>
                <w:tab w:val="left" w:pos="1134"/>
              </w:tabs>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0,011</w:t>
            </w:r>
          </w:p>
        </w:tc>
      </w:tr>
      <w:tr w:rsidR="005020A1" w:rsidRPr="00610031" w:rsidTr="005020A1">
        <w:tc>
          <w:tcPr>
            <w:tcW w:w="8570" w:type="dxa"/>
            <w:gridSpan w:val="4"/>
            <w:vAlign w:val="center"/>
          </w:tcPr>
          <w:p w:rsidR="005020A1" w:rsidRPr="00610031" w:rsidRDefault="005020A1" w:rsidP="00753ECA">
            <w:pPr>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 xml:space="preserve">Условное сопротивление </w:t>
            </w:r>
            <w:proofErr w:type="spellStart"/>
            <w:r w:rsidRPr="00610031">
              <w:rPr>
                <w:rFonts w:ascii="Times New Roman" w:hAnsi="Times New Roman"/>
                <w:szCs w:val="24"/>
              </w:rPr>
              <w:t>теппопередаче</w:t>
            </w:r>
            <w:proofErr w:type="spellEnd"/>
            <w:r w:rsidRPr="00610031">
              <w:rPr>
                <w:rFonts w:ascii="Times New Roman" w:hAnsi="Times New Roman"/>
                <w:szCs w:val="24"/>
              </w:rPr>
              <w:t xml:space="preserve"> с учетом сопротивления теплопередачи наружной и внутренней поверхности</w:t>
            </w:r>
          </w:p>
        </w:tc>
        <w:tc>
          <w:tcPr>
            <w:tcW w:w="1737" w:type="dxa"/>
            <w:vAlign w:val="center"/>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3,245</w:t>
            </w:r>
          </w:p>
        </w:tc>
      </w:tr>
      <w:tr w:rsidR="005020A1" w:rsidRPr="00610031" w:rsidTr="005020A1">
        <w:tc>
          <w:tcPr>
            <w:tcW w:w="10307" w:type="dxa"/>
            <w:gridSpan w:val="5"/>
            <w:vAlign w:val="center"/>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Вариант 2</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Известково-песчаная  штукатурка</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1600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0,015</w:t>
            </w:r>
          </w:p>
        </w:tc>
        <w:tc>
          <w:tcPr>
            <w:tcW w:w="1737" w:type="dxa"/>
            <w:vAlign w:val="center"/>
          </w:tcPr>
          <w:p w:rsidR="005020A1" w:rsidRPr="00610031" w:rsidRDefault="005020A1" w:rsidP="00753ECA">
            <w:pPr>
              <w:tabs>
                <w:tab w:val="left" w:pos="1134"/>
              </w:tabs>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0,021</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Кирпичная кладка из кирпича керамического полнотелого</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0,51</w:t>
            </w:r>
          </w:p>
        </w:tc>
        <w:tc>
          <w:tcPr>
            <w:tcW w:w="1737" w:type="dxa"/>
            <w:vAlign w:val="center"/>
          </w:tcPr>
          <w:p w:rsidR="005020A1" w:rsidRPr="00610031" w:rsidRDefault="005020A1" w:rsidP="00753ECA">
            <w:pPr>
              <w:tabs>
                <w:tab w:val="left" w:pos="1134"/>
              </w:tabs>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0,729</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 xml:space="preserve">Плита минераловатная  </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150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0,043</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0,15</w:t>
            </w:r>
          </w:p>
        </w:tc>
        <w:tc>
          <w:tcPr>
            <w:tcW w:w="1737" w:type="dxa"/>
            <w:vAlign w:val="center"/>
          </w:tcPr>
          <w:p w:rsidR="005020A1" w:rsidRPr="00610031" w:rsidRDefault="005020A1" w:rsidP="00753ECA">
            <w:pPr>
              <w:tabs>
                <w:tab w:val="left" w:pos="1134"/>
              </w:tabs>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3,488</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Цементно-полимерная штукатурка</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0,76</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0,008</w:t>
            </w:r>
          </w:p>
        </w:tc>
        <w:tc>
          <w:tcPr>
            <w:tcW w:w="1737" w:type="dxa"/>
            <w:vAlign w:val="center"/>
          </w:tcPr>
          <w:p w:rsidR="005020A1" w:rsidRPr="00610031" w:rsidRDefault="005020A1" w:rsidP="00753ECA">
            <w:pPr>
              <w:tabs>
                <w:tab w:val="left" w:pos="1134"/>
              </w:tabs>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0,011</w:t>
            </w:r>
          </w:p>
        </w:tc>
      </w:tr>
      <w:tr w:rsidR="005020A1" w:rsidRPr="00610031" w:rsidTr="005020A1">
        <w:tc>
          <w:tcPr>
            <w:tcW w:w="8570" w:type="dxa"/>
            <w:gridSpan w:val="4"/>
            <w:vAlign w:val="center"/>
          </w:tcPr>
          <w:p w:rsidR="005020A1" w:rsidRPr="00610031" w:rsidRDefault="005020A1" w:rsidP="00753ECA">
            <w:pPr>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Условное сопротивление теплопередаче с учетом сопротивления теплопередачи наружной и внутренней поверхности</w:t>
            </w:r>
          </w:p>
        </w:tc>
        <w:tc>
          <w:tcPr>
            <w:tcW w:w="1737" w:type="dxa"/>
            <w:vAlign w:val="center"/>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4,41</w:t>
            </w:r>
          </w:p>
        </w:tc>
      </w:tr>
      <w:tr w:rsidR="005020A1" w:rsidRPr="00610031" w:rsidTr="005020A1">
        <w:tc>
          <w:tcPr>
            <w:tcW w:w="10307" w:type="dxa"/>
            <w:gridSpan w:val="5"/>
            <w:vAlign w:val="center"/>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lastRenderedPageBreak/>
              <w:t>Вариант 3</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Известково-песчаная  штукатурка</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1600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0,015</w:t>
            </w:r>
          </w:p>
        </w:tc>
        <w:tc>
          <w:tcPr>
            <w:tcW w:w="1737" w:type="dxa"/>
            <w:vAlign w:val="center"/>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0,02</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Кирпичная кладка из кирпича керамического полнотелого</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0,51</w:t>
            </w:r>
          </w:p>
        </w:tc>
        <w:tc>
          <w:tcPr>
            <w:tcW w:w="1737" w:type="dxa"/>
            <w:vAlign w:val="center"/>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0,73</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 xml:space="preserve">Плита минераловатная  </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150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0,043</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0,1</w:t>
            </w:r>
          </w:p>
        </w:tc>
        <w:tc>
          <w:tcPr>
            <w:tcW w:w="1737" w:type="dxa"/>
            <w:vAlign w:val="center"/>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3,49</w:t>
            </w:r>
          </w:p>
        </w:tc>
      </w:tr>
      <w:tr w:rsidR="005020A1" w:rsidRPr="00610031" w:rsidTr="005020A1">
        <w:tc>
          <w:tcPr>
            <w:tcW w:w="379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Кирпичная кладка из кирпича керамического полнотелого</w:t>
            </w:r>
          </w:p>
        </w:tc>
        <w:tc>
          <w:tcPr>
            <w:tcW w:w="182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1800</w:t>
            </w:r>
          </w:p>
        </w:tc>
        <w:tc>
          <w:tcPr>
            <w:tcW w:w="176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0,70</w:t>
            </w:r>
          </w:p>
        </w:tc>
        <w:tc>
          <w:tcPr>
            <w:tcW w:w="1200" w:type="dxa"/>
            <w:vAlign w:val="center"/>
          </w:tcPr>
          <w:p w:rsidR="005020A1" w:rsidRPr="00610031" w:rsidRDefault="005020A1" w:rsidP="00753ECA">
            <w:pPr>
              <w:tabs>
                <w:tab w:val="left" w:pos="1134"/>
              </w:tabs>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0,12</w:t>
            </w:r>
          </w:p>
        </w:tc>
        <w:tc>
          <w:tcPr>
            <w:tcW w:w="1737" w:type="dxa"/>
            <w:vAlign w:val="center"/>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0,17</w:t>
            </w:r>
          </w:p>
        </w:tc>
      </w:tr>
      <w:tr w:rsidR="005020A1" w:rsidRPr="00610031" w:rsidTr="005020A1">
        <w:tc>
          <w:tcPr>
            <w:tcW w:w="8570" w:type="dxa"/>
            <w:gridSpan w:val="4"/>
            <w:vAlign w:val="center"/>
          </w:tcPr>
          <w:p w:rsidR="005020A1" w:rsidRPr="00610031" w:rsidRDefault="005020A1" w:rsidP="00753ECA">
            <w:pPr>
              <w:spacing w:beforeLines="40" w:before="96" w:afterLines="40" w:after="96" w:line="276" w:lineRule="auto"/>
              <w:ind w:right="57" w:firstLine="0"/>
              <w:rPr>
                <w:rFonts w:ascii="Times New Roman" w:hAnsi="Times New Roman"/>
                <w:szCs w:val="24"/>
              </w:rPr>
            </w:pPr>
            <w:r w:rsidRPr="00610031">
              <w:rPr>
                <w:rFonts w:ascii="Times New Roman" w:hAnsi="Times New Roman"/>
                <w:szCs w:val="24"/>
              </w:rPr>
              <w:t xml:space="preserve">Условное сопротивление </w:t>
            </w:r>
            <w:proofErr w:type="spellStart"/>
            <w:r w:rsidRPr="00610031">
              <w:rPr>
                <w:rFonts w:ascii="Times New Roman" w:hAnsi="Times New Roman"/>
                <w:szCs w:val="24"/>
              </w:rPr>
              <w:t>теппопередаче</w:t>
            </w:r>
            <w:proofErr w:type="spellEnd"/>
            <w:r w:rsidRPr="00610031">
              <w:rPr>
                <w:rFonts w:ascii="Times New Roman" w:hAnsi="Times New Roman"/>
                <w:szCs w:val="24"/>
              </w:rPr>
              <w:t xml:space="preserve"> с учетом сопротивления теплопередачи наружной и внутренней поверхности</w:t>
            </w:r>
          </w:p>
        </w:tc>
        <w:tc>
          <w:tcPr>
            <w:tcW w:w="1737" w:type="dxa"/>
            <w:vAlign w:val="center"/>
          </w:tcPr>
          <w:p w:rsidR="005020A1" w:rsidRPr="00610031" w:rsidRDefault="005020A1" w:rsidP="00753ECA">
            <w:pPr>
              <w:spacing w:beforeLines="40" w:before="96" w:afterLines="40" w:after="96" w:line="276" w:lineRule="auto"/>
              <w:ind w:right="57" w:firstLine="0"/>
              <w:jc w:val="center"/>
              <w:rPr>
                <w:rFonts w:ascii="Times New Roman" w:hAnsi="Times New Roman"/>
                <w:szCs w:val="24"/>
              </w:rPr>
            </w:pPr>
            <w:r w:rsidRPr="00610031">
              <w:rPr>
                <w:rFonts w:ascii="Times New Roman" w:hAnsi="Times New Roman"/>
                <w:szCs w:val="24"/>
              </w:rPr>
              <w:t>4,57</w:t>
            </w:r>
          </w:p>
        </w:tc>
      </w:tr>
    </w:tbl>
    <w:p w:rsidR="005020A1" w:rsidRPr="00D21CE6" w:rsidRDefault="005020A1" w:rsidP="00753ECA">
      <w:pPr>
        <w:pStyle w:val="1"/>
        <w:spacing w:before="0" w:line="276" w:lineRule="auto"/>
        <w:ind w:firstLine="851"/>
        <w:rPr>
          <w:rFonts w:ascii="Times New Roman" w:hAnsi="Times New Roman" w:cs="Times New Roman"/>
          <w:color w:val="auto"/>
          <w:sz w:val="24"/>
          <w:szCs w:val="24"/>
        </w:rPr>
      </w:pPr>
      <w:r w:rsidRPr="00D21CE6">
        <w:rPr>
          <w:rFonts w:ascii="Times New Roman" w:hAnsi="Times New Roman" w:cs="Times New Roman"/>
          <w:color w:val="auto"/>
          <w:sz w:val="24"/>
          <w:szCs w:val="24"/>
        </w:rPr>
        <w:t xml:space="preserve">А.1.2 Расчетные коэффициенты </w:t>
      </w:r>
      <w:proofErr w:type="gramStart"/>
      <w:r w:rsidRPr="00D21CE6">
        <w:rPr>
          <w:rFonts w:ascii="Times New Roman" w:hAnsi="Times New Roman" w:cs="Times New Roman"/>
          <w:color w:val="auto"/>
          <w:sz w:val="24"/>
          <w:szCs w:val="24"/>
        </w:rPr>
        <w:t>теплопроводности материалов анкерных устройств штукатурной фасадной системы</w:t>
      </w:r>
      <w:proofErr w:type="gramEnd"/>
      <w:r w:rsidRPr="00D21CE6">
        <w:rPr>
          <w:rFonts w:ascii="Times New Roman" w:hAnsi="Times New Roman" w:cs="Times New Roman"/>
          <w:color w:val="auto"/>
          <w:sz w:val="24"/>
          <w:szCs w:val="24"/>
        </w:rPr>
        <w:t xml:space="preserve"> представлены в таблице А.2</w:t>
      </w:r>
    </w:p>
    <w:p w:rsidR="005020A1" w:rsidRPr="00D21CE6" w:rsidRDefault="005020A1" w:rsidP="00753ECA">
      <w:pPr>
        <w:spacing w:line="276" w:lineRule="auto"/>
        <w:ind w:firstLine="0"/>
        <w:rPr>
          <w:rFonts w:ascii="Times New Roman" w:hAnsi="Times New Roman"/>
          <w:sz w:val="22"/>
          <w:szCs w:val="24"/>
        </w:rPr>
      </w:pPr>
      <w:r w:rsidRPr="00D21CE6">
        <w:rPr>
          <w:rFonts w:ascii="Times New Roman" w:hAnsi="Times New Roman"/>
          <w:sz w:val="22"/>
          <w:szCs w:val="24"/>
        </w:rPr>
        <w:t>Таблица А.2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4"/>
        <w:gridCol w:w="3232"/>
        <w:gridCol w:w="3234"/>
      </w:tblGrid>
      <w:tr w:rsidR="005020A1" w:rsidRPr="00610031" w:rsidTr="005020A1">
        <w:tc>
          <w:tcPr>
            <w:tcW w:w="3827" w:type="dxa"/>
            <w:vAlign w:val="center"/>
          </w:tcPr>
          <w:p w:rsidR="005020A1" w:rsidRPr="00D21CE6" w:rsidRDefault="005020A1" w:rsidP="00753ECA">
            <w:pPr>
              <w:pStyle w:val="1"/>
              <w:spacing w:before="0" w:line="276" w:lineRule="auto"/>
              <w:ind w:firstLine="0"/>
              <w:jc w:val="center"/>
              <w:rPr>
                <w:rFonts w:ascii="Times New Roman" w:hAnsi="Times New Roman" w:cs="Times New Roman"/>
                <w:color w:val="auto"/>
                <w:sz w:val="24"/>
                <w:szCs w:val="24"/>
              </w:rPr>
            </w:pPr>
            <w:r w:rsidRPr="00D21CE6">
              <w:rPr>
                <w:rFonts w:ascii="Times New Roman" w:hAnsi="Times New Roman" w:cs="Times New Roman"/>
                <w:color w:val="auto"/>
                <w:sz w:val="24"/>
                <w:szCs w:val="24"/>
              </w:rPr>
              <w:t>Наименование элемента</w:t>
            </w:r>
          </w:p>
        </w:tc>
        <w:tc>
          <w:tcPr>
            <w:tcW w:w="3240" w:type="dxa"/>
            <w:vAlign w:val="center"/>
          </w:tcPr>
          <w:p w:rsidR="005020A1" w:rsidRPr="00D21CE6" w:rsidRDefault="005020A1" w:rsidP="00753ECA">
            <w:pPr>
              <w:pStyle w:val="1"/>
              <w:spacing w:before="0" w:line="276" w:lineRule="auto"/>
              <w:ind w:firstLine="0"/>
              <w:jc w:val="center"/>
              <w:rPr>
                <w:rFonts w:ascii="Times New Roman" w:hAnsi="Times New Roman" w:cs="Times New Roman"/>
                <w:color w:val="auto"/>
                <w:sz w:val="24"/>
                <w:szCs w:val="24"/>
              </w:rPr>
            </w:pPr>
            <w:r w:rsidRPr="00D21CE6">
              <w:rPr>
                <w:rFonts w:ascii="Times New Roman" w:hAnsi="Times New Roman" w:cs="Times New Roman"/>
                <w:color w:val="auto"/>
                <w:sz w:val="24"/>
                <w:szCs w:val="24"/>
              </w:rPr>
              <w:t>Материал</w:t>
            </w:r>
          </w:p>
        </w:tc>
        <w:tc>
          <w:tcPr>
            <w:tcW w:w="3240" w:type="dxa"/>
            <w:vAlign w:val="center"/>
          </w:tcPr>
          <w:p w:rsidR="005020A1" w:rsidRPr="00D21CE6" w:rsidRDefault="005020A1" w:rsidP="00753ECA">
            <w:pPr>
              <w:pStyle w:val="1"/>
              <w:spacing w:before="0" w:line="276" w:lineRule="auto"/>
              <w:ind w:firstLine="0"/>
              <w:jc w:val="center"/>
              <w:rPr>
                <w:rFonts w:ascii="Times New Roman" w:hAnsi="Times New Roman" w:cs="Times New Roman"/>
                <w:color w:val="auto"/>
                <w:sz w:val="24"/>
                <w:szCs w:val="24"/>
              </w:rPr>
            </w:pPr>
            <w:r w:rsidRPr="00D21CE6">
              <w:rPr>
                <w:rFonts w:ascii="Times New Roman" w:hAnsi="Times New Roman" w:cs="Times New Roman"/>
                <w:color w:val="auto"/>
                <w:sz w:val="24"/>
                <w:szCs w:val="24"/>
              </w:rPr>
              <w:t>Расчетный коэффициент           теплопроводности, Вт/(м</w:t>
            </w:r>
            <w:proofErr w:type="gramStart"/>
            <w:r w:rsidRPr="00D21CE6">
              <w:rPr>
                <w:rFonts w:ascii="Times New Roman" w:hAnsi="Times New Roman" w:cs="Times New Roman"/>
                <w:color w:val="auto"/>
                <w:sz w:val="24"/>
                <w:szCs w:val="24"/>
                <w:vertAlign w:val="superscript"/>
              </w:rPr>
              <w:t>2</w:t>
            </w:r>
            <w:proofErr w:type="gramEnd"/>
            <w:r w:rsidRPr="00D21CE6">
              <w:rPr>
                <w:rFonts w:ascii="Times New Roman" w:hAnsi="Times New Roman" w:cs="Times New Roman"/>
                <w:color w:val="auto"/>
                <w:sz w:val="24"/>
                <w:szCs w:val="24"/>
              </w:rPr>
              <w:t>∙</w:t>
            </w:r>
            <w:r w:rsidRPr="00D21CE6">
              <w:rPr>
                <w:rFonts w:ascii="Times New Roman" w:hAnsi="Times New Roman" w:cs="Times New Roman"/>
                <w:color w:val="auto"/>
                <w:sz w:val="24"/>
                <w:szCs w:val="24"/>
                <w:vertAlign w:val="superscript"/>
              </w:rPr>
              <w:t>0</w:t>
            </w:r>
            <w:r w:rsidRPr="00D21CE6">
              <w:rPr>
                <w:rFonts w:ascii="Times New Roman" w:hAnsi="Times New Roman" w:cs="Times New Roman"/>
                <w:color w:val="auto"/>
                <w:sz w:val="24"/>
                <w:szCs w:val="24"/>
              </w:rPr>
              <w:t>С)</w:t>
            </w:r>
          </w:p>
        </w:tc>
      </w:tr>
      <w:tr w:rsidR="005020A1" w:rsidRPr="00D21CE6" w:rsidTr="005020A1">
        <w:tc>
          <w:tcPr>
            <w:tcW w:w="3827" w:type="dxa"/>
            <w:vAlign w:val="center"/>
          </w:tcPr>
          <w:p w:rsidR="005020A1" w:rsidRPr="00D21CE6" w:rsidRDefault="005020A1" w:rsidP="00753ECA">
            <w:pPr>
              <w:pStyle w:val="1"/>
              <w:spacing w:before="0" w:line="276" w:lineRule="auto"/>
              <w:ind w:firstLine="0"/>
              <w:jc w:val="left"/>
              <w:rPr>
                <w:rFonts w:ascii="Times New Roman" w:hAnsi="Times New Roman" w:cs="Times New Roman"/>
                <w:color w:val="auto"/>
                <w:sz w:val="24"/>
                <w:szCs w:val="24"/>
              </w:rPr>
            </w:pPr>
            <w:r w:rsidRPr="00D21CE6">
              <w:rPr>
                <w:rFonts w:ascii="Times New Roman" w:hAnsi="Times New Roman" w:cs="Times New Roman"/>
                <w:color w:val="auto"/>
                <w:sz w:val="24"/>
                <w:szCs w:val="24"/>
              </w:rPr>
              <w:t xml:space="preserve">Втулка </w:t>
            </w:r>
            <w:proofErr w:type="gramStart"/>
            <w:r w:rsidRPr="00D21CE6">
              <w:rPr>
                <w:rFonts w:ascii="Times New Roman" w:hAnsi="Times New Roman" w:cs="Times New Roman"/>
                <w:color w:val="auto"/>
                <w:sz w:val="24"/>
                <w:szCs w:val="24"/>
              </w:rPr>
              <w:t>дюбель-анкера</w:t>
            </w:r>
            <w:proofErr w:type="gramEnd"/>
          </w:p>
        </w:tc>
        <w:tc>
          <w:tcPr>
            <w:tcW w:w="3240" w:type="dxa"/>
            <w:vAlign w:val="center"/>
          </w:tcPr>
          <w:p w:rsidR="005020A1" w:rsidRPr="00D21CE6" w:rsidRDefault="005020A1" w:rsidP="00753ECA">
            <w:pPr>
              <w:pStyle w:val="1"/>
              <w:spacing w:before="0" w:line="276" w:lineRule="auto"/>
              <w:ind w:firstLine="0"/>
              <w:jc w:val="center"/>
              <w:rPr>
                <w:rFonts w:ascii="Times New Roman" w:hAnsi="Times New Roman" w:cs="Times New Roman"/>
                <w:color w:val="auto"/>
                <w:sz w:val="24"/>
                <w:szCs w:val="24"/>
              </w:rPr>
            </w:pPr>
            <w:r w:rsidRPr="00D21CE6">
              <w:rPr>
                <w:rFonts w:ascii="Times New Roman" w:hAnsi="Times New Roman" w:cs="Times New Roman"/>
                <w:color w:val="auto"/>
                <w:sz w:val="24"/>
                <w:szCs w:val="24"/>
              </w:rPr>
              <w:t>Полиамид</w:t>
            </w:r>
          </w:p>
        </w:tc>
        <w:tc>
          <w:tcPr>
            <w:tcW w:w="3240" w:type="dxa"/>
            <w:vAlign w:val="center"/>
          </w:tcPr>
          <w:p w:rsidR="005020A1" w:rsidRPr="00D21CE6" w:rsidRDefault="005020A1" w:rsidP="00753ECA">
            <w:pPr>
              <w:pStyle w:val="1"/>
              <w:spacing w:before="0" w:line="276" w:lineRule="auto"/>
              <w:ind w:firstLine="0"/>
              <w:jc w:val="center"/>
              <w:rPr>
                <w:rFonts w:ascii="Times New Roman" w:hAnsi="Times New Roman" w:cs="Times New Roman"/>
                <w:color w:val="auto"/>
                <w:sz w:val="24"/>
                <w:szCs w:val="24"/>
              </w:rPr>
            </w:pPr>
            <w:r w:rsidRPr="00D21CE6">
              <w:rPr>
                <w:rFonts w:ascii="Times New Roman" w:hAnsi="Times New Roman" w:cs="Times New Roman"/>
                <w:color w:val="auto"/>
                <w:sz w:val="24"/>
                <w:szCs w:val="24"/>
              </w:rPr>
              <w:t>0,3</w:t>
            </w:r>
          </w:p>
        </w:tc>
      </w:tr>
      <w:tr w:rsidR="005020A1" w:rsidRPr="00D21CE6" w:rsidTr="005020A1">
        <w:tc>
          <w:tcPr>
            <w:tcW w:w="3827" w:type="dxa"/>
            <w:vAlign w:val="center"/>
          </w:tcPr>
          <w:p w:rsidR="005020A1" w:rsidRPr="00D21CE6" w:rsidRDefault="005020A1" w:rsidP="00753ECA">
            <w:pPr>
              <w:pStyle w:val="1"/>
              <w:spacing w:before="0" w:line="276" w:lineRule="auto"/>
              <w:ind w:firstLine="0"/>
              <w:jc w:val="left"/>
              <w:rPr>
                <w:rFonts w:ascii="Times New Roman" w:hAnsi="Times New Roman" w:cs="Times New Roman"/>
                <w:color w:val="auto"/>
                <w:sz w:val="24"/>
                <w:szCs w:val="24"/>
              </w:rPr>
            </w:pPr>
            <w:r w:rsidRPr="00D21CE6">
              <w:rPr>
                <w:rFonts w:ascii="Times New Roman" w:hAnsi="Times New Roman" w:cs="Times New Roman"/>
                <w:color w:val="auto"/>
                <w:sz w:val="24"/>
                <w:szCs w:val="24"/>
              </w:rPr>
              <w:t xml:space="preserve">Сердечник </w:t>
            </w:r>
            <w:proofErr w:type="gramStart"/>
            <w:r w:rsidRPr="00D21CE6">
              <w:rPr>
                <w:rFonts w:ascii="Times New Roman" w:hAnsi="Times New Roman" w:cs="Times New Roman"/>
                <w:color w:val="auto"/>
                <w:sz w:val="24"/>
                <w:szCs w:val="24"/>
              </w:rPr>
              <w:t>дюбель-анкера</w:t>
            </w:r>
            <w:proofErr w:type="gramEnd"/>
          </w:p>
        </w:tc>
        <w:tc>
          <w:tcPr>
            <w:tcW w:w="3240" w:type="dxa"/>
            <w:vAlign w:val="center"/>
          </w:tcPr>
          <w:p w:rsidR="005020A1" w:rsidRPr="00D21CE6" w:rsidRDefault="005020A1" w:rsidP="00753ECA">
            <w:pPr>
              <w:pStyle w:val="1"/>
              <w:spacing w:before="0" w:line="276" w:lineRule="auto"/>
              <w:ind w:firstLine="0"/>
              <w:jc w:val="center"/>
              <w:rPr>
                <w:rFonts w:ascii="Times New Roman" w:hAnsi="Times New Roman" w:cs="Times New Roman"/>
                <w:color w:val="auto"/>
                <w:sz w:val="24"/>
                <w:szCs w:val="24"/>
              </w:rPr>
            </w:pPr>
            <w:r w:rsidRPr="00D21CE6">
              <w:rPr>
                <w:rFonts w:ascii="Times New Roman" w:hAnsi="Times New Roman" w:cs="Times New Roman"/>
                <w:color w:val="auto"/>
                <w:sz w:val="24"/>
                <w:szCs w:val="24"/>
              </w:rPr>
              <w:t>Сталь</w:t>
            </w:r>
          </w:p>
        </w:tc>
        <w:tc>
          <w:tcPr>
            <w:tcW w:w="3240" w:type="dxa"/>
            <w:vAlign w:val="center"/>
          </w:tcPr>
          <w:p w:rsidR="005020A1" w:rsidRPr="00D21CE6" w:rsidRDefault="005020A1" w:rsidP="00753ECA">
            <w:pPr>
              <w:pStyle w:val="1"/>
              <w:spacing w:before="0" w:line="276" w:lineRule="auto"/>
              <w:ind w:firstLine="0"/>
              <w:jc w:val="center"/>
              <w:rPr>
                <w:rFonts w:ascii="Times New Roman" w:hAnsi="Times New Roman" w:cs="Times New Roman"/>
                <w:color w:val="auto"/>
                <w:sz w:val="24"/>
                <w:szCs w:val="24"/>
              </w:rPr>
            </w:pPr>
            <w:r w:rsidRPr="00D21CE6">
              <w:rPr>
                <w:rFonts w:ascii="Times New Roman" w:hAnsi="Times New Roman" w:cs="Times New Roman"/>
                <w:color w:val="auto"/>
                <w:sz w:val="24"/>
                <w:szCs w:val="24"/>
              </w:rPr>
              <w:t>58,0</w:t>
            </w:r>
          </w:p>
        </w:tc>
      </w:tr>
      <w:tr w:rsidR="005020A1" w:rsidRPr="00D21CE6" w:rsidTr="005020A1">
        <w:tc>
          <w:tcPr>
            <w:tcW w:w="3827" w:type="dxa"/>
            <w:vAlign w:val="center"/>
          </w:tcPr>
          <w:p w:rsidR="005020A1" w:rsidRPr="00D21CE6" w:rsidRDefault="005020A1" w:rsidP="00753ECA">
            <w:pPr>
              <w:pStyle w:val="1"/>
              <w:spacing w:before="0" w:line="276" w:lineRule="auto"/>
              <w:ind w:firstLine="0"/>
              <w:jc w:val="left"/>
              <w:rPr>
                <w:rFonts w:ascii="Times New Roman" w:hAnsi="Times New Roman" w:cs="Times New Roman"/>
                <w:color w:val="auto"/>
                <w:sz w:val="24"/>
                <w:szCs w:val="24"/>
              </w:rPr>
            </w:pPr>
            <w:r w:rsidRPr="00D21CE6">
              <w:rPr>
                <w:rFonts w:ascii="Times New Roman" w:hAnsi="Times New Roman" w:cs="Times New Roman"/>
                <w:color w:val="auto"/>
                <w:sz w:val="24"/>
                <w:szCs w:val="24"/>
              </w:rPr>
              <w:t xml:space="preserve">Сердечник </w:t>
            </w:r>
            <w:proofErr w:type="gramStart"/>
            <w:r w:rsidRPr="00D21CE6">
              <w:rPr>
                <w:rFonts w:ascii="Times New Roman" w:hAnsi="Times New Roman" w:cs="Times New Roman"/>
                <w:color w:val="auto"/>
                <w:sz w:val="24"/>
                <w:szCs w:val="24"/>
              </w:rPr>
              <w:t>дюбель-анкера</w:t>
            </w:r>
            <w:proofErr w:type="gramEnd"/>
          </w:p>
        </w:tc>
        <w:tc>
          <w:tcPr>
            <w:tcW w:w="3240" w:type="dxa"/>
            <w:vAlign w:val="center"/>
          </w:tcPr>
          <w:p w:rsidR="005020A1" w:rsidRPr="00D21CE6" w:rsidRDefault="005020A1" w:rsidP="00753ECA">
            <w:pPr>
              <w:pStyle w:val="1"/>
              <w:spacing w:before="0" w:line="276" w:lineRule="auto"/>
              <w:ind w:firstLine="0"/>
              <w:jc w:val="center"/>
              <w:rPr>
                <w:rFonts w:ascii="Times New Roman" w:hAnsi="Times New Roman" w:cs="Times New Roman"/>
                <w:color w:val="auto"/>
                <w:sz w:val="24"/>
                <w:szCs w:val="24"/>
              </w:rPr>
            </w:pPr>
            <w:proofErr w:type="spellStart"/>
            <w:r w:rsidRPr="00D21CE6">
              <w:rPr>
                <w:rFonts w:ascii="Times New Roman" w:hAnsi="Times New Roman" w:cs="Times New Roman"/>
                <w:color w:val="auto"/>
                <w:sz w:val="24"/>
                <w:szCs w:val="24"/>
              </w:rPr>
              <w:t>Базальтопластик</w:t>
            </w:r>
            <w:proofErr w:type="spellEnd"/>
          </w:p>
        </w:tc>
        <w:tc>
          <w:tcPr>
            <w:tcW w:w="3240" w:type="dxa"/>
            <w:vAlign w:val="center"/>
          </w:tcPr>
          <w:p w:rsidR="005020A1" w:rsidRPr="00D21CE6" w:rsidRDefault="005020A1" w:rsidP="00753ECA">
            <w:pPr>
              <w:pStyle w:val="1"/>
              <w:spacing w:before="0" w:line="276" w:lineRule="auto"/>
              <w:ind w:firstLine="0"/>
              <w:jc w:val="center"/>
              <w:rPr>
                <w:rFonts w:ascii="Times New Roman" w:hAnsi="Times New Roman" w:cs="Times New Roman"/>
                <w:color w:val="auto"/>
                <w:sz w:val="24"/>
                <w:szCs w:val="24"/>
              </w:rPr>
            </w:pPr>
            <w:r w:rsidRPr="00D21CE6">
              <w:rPr>
                <w:rFonts w:ascii="Times New Roman" w:hAnsi="Times New Roman" w:cs="Times New Roman"/>
                <w:color w:val="auto"/>
                <w:sz w:val="24"/>
                <w:szCs w:val="24"/>
              </w:rPr>
              <w:t>0,46</w:t>
            </w:r>
          </w:p>
        </w:tc>
      </w:tr>
    </w:tbl>
    <w:p w:rsidR="005A703F" w:rsidRPr="00D21CE6" w:rsidRDefault="005020A1" w:rsidP="00753ECA">
      <w:pPr>
        <w:pStyle w:val="1"/>
        <w:spacing w:before="0" w:line="276" w:lineRule="auto"/>
        <w:ind w:firstLine="851"/>
        <w:rPr>
          <w:rFonts w:ascii="Times New Roman" w:hAnsi="Times New Roman" w:cs="Times New Roman"/>
          <w:color w:val="auto"/>
          <w:sz w:val="24"/>
          <w:szCs w:val="24"/>
        </w:rPr>
      </w:pPr>
      <w:r w:rsidRPr="00D21CE6">
        <w:rPr>
          <w:rFonts w:ascii="Times New Roman" w:hAnsi="Times New Roman" w:cs="Times New Roman"/>
          <w:color w:val="auto"/>
          <w:sz w:val="24"/>
          <w:szCs w:val="24"/>
        </w:rPr>
        <w:t>А.1.3 Расчетная температура наружного воздуха для вариантов конструкций наружн</w:t>
      </w:r>
      <w:r w:rsidR="00D21CE6">
        <w:rPr>
          <w:rFonts w:ascii="Times New Roman" w:hAnsi="Times New Roman" w:cs="Times New Roman"/>
          <w:color w:val="auto"/>
          <w:sz w:val="24"/>
          <w:szCs w:val="24"/>
        </w:rPr>
        <w:t>ых стен показана в таблице А.3.</w:t>
      </w:r>
    </w:p>
    <w:p w:rsidR="005020A1" w:rsidRPr="00D21CE6" w:rsidRDefault="005020A1" w:rsidP="00753ECA">
      <w:pPr>
        <w:spacing w:line="276" w:lineRule="auto"/>
        <w:ind w:firstLine="0"/>
        <w:rPr>
          <w:rFonts w:ascii="Times New Roman" w:hAnsi="Times New Roman"/>
          <w:sz w:val="22"/>
          <w:szCs w:val="24"/>
        </w:rPr>
      </w:pPr>
      <w:r w:rsidRPr="00D21CE6">
        <w:rPr>
          <w:rFonts w:ascii="Times New Roman" w:hAnsi="Times New Roman"/>
          <w:sz w:val="22"/>
          <w:szCs w:val="24"/>
        </w:rPr>
        <w:t>Таблица А.3</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4354"/>
        <w:gridCol w:w="3293"/>
      </w:tblGrid>
      <w:tr w:rsidR="005020A1" w:rsidRPr="00610031" w:rsidTr="005020A1">
        <w:trPr>
          <w:trHeight w:val="397"/>
          <w:tblHeader/>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Наименование участка</w:t>
            </w:r>
          </w:p>
        </w:tc>
        <w:tc>
          <w:tcPr>
            <w:tcW w:w="4354"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Вариант конструкции наружной стены</w:t>
            </w:r>
          </w:p>
        </w:tc>
        <w:tc>
          <w:tcPr>
            <w:tcW w:w="3293"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Расчетная  температура наружного воздуха</w:t>
            </w: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С.1.1</w:t>
            </w:r>
          </w:p>
        </w:tc>
        <w:tc>
          <w:tcPr>
            <w:tcW w:w="4354"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Вариант 1</w:t>
            </w:r>
          </w:p>
        </w:tc>
        <w:tc>
          <w:tcPr>
            <w:tcW w:w="3293"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20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С.1.2</w:t>
            </w:r>
          </w:p>
        </w:tc>
        <w:tc>
          <w:tcPr>
            <w:tcW w:w="4354"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С.1.3</w:t>
            </w:r>
          </w:p>
        </w:tc>
        <w:tc>
          <w:tcPr>
            <w:tcW w:w="4354"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С.1.4</w:t>
            </w:r>
          </w:p>
        </w:tc>
        <w:tc>
          <w:tcPr>
            <w:tcW w:w="4354"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С.1.5</w:t>
            </w:r>
          </w:p>
        </w:tc>
        <w:tc>
          <w:tcPr>
            <w:tcW w:w="4354"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С.1.6</w:t>
            </w:r>
          </w:p>
        </w:tc>
        <w:tc>
          <w:tcPr>
            <w:tcW w:w="4354"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С.1.7</w:t>
            </w:r>
          </w:p>
        </w:tc>
        <w:tc>
          <w:tcPr>
            <w:tcW w:w="4354"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С.1.8</w:t>
            </w:r>
          </w:p>
        </w:tc>
        <w:tc>
          <w:tcPr>
            <w:tcW w:w="4354"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С.2.1</w:t>
            </w:r>
          </w:p>
        </w:tc>
        <w:tc>
          <w:tcPr>
            <w:tcW w:w="4354"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Вариант 2</w:t>
            </w:r>
          </w:p>
        </w:tc>
        <w:tc>
          <w:tcPr>
            <w:tcW w:w="3293"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39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С.2.2</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lastRenderedPageBreak/>
              <w:t>С.2.3</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С.2.4</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С.2.5</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С.2.6</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С.2.7</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С.2.8</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С.3.1</w:t>
            </w:r>
          </w:p>
        </w:tc>
        <w:tc>
          <w:tcPr>
            <w:tcW w:w="4354"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Вариант 3</w:t>
            </w:r>
          </w:p>
        </w:tc>
        <w:tc>
          <w:tcPr>
            <w:tcW w:w="3293"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39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С.3.2</w:t>
            </w:r>
          </w:p>
        </w:tc>
        <w:tc>
          <w:tcPr>
            <w:tcW w:w="4354"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С.3.3</w:t>
            </w:r>
          </w:p>
        </w:tc>
        <w:tc>
          <w:tcPr>
            <w:tcW w:w="4354"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С.3.4</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С.3.5</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С.3.6</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С.3.7</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r w:rsidR="005020A1" w:rsidRPr="00610031" w:rsidTr="005020A1">
        <w:trPr>
          <w:trHeight w:val="397"/>
        </w:trPr>
        <w:tc>
          <w:tcPr>
            <w:tcW w:w="2660"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С.3.8</w:t>
            </w:r>
          </w:p>
        </w:tc>
        <w:tc>
          <w:tcPr>
            <w:tcW w:w="4354" w:type="dxa"/>
            <w:vMerge/>
            <w:vAlign w:val="center"/>
          </w:tcPr>
          <w:p w:rsidR="005020A1" w:rsidRPr="00610031" w:rsidRDefault="005020A1" w:rsidP="00753ECA">
            <w:pPr>
              <w:spacing w:line="276" w:lineRule="auto"/>
              <w:ind w:right="57" w:firstLine="0"/>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rPr>
                <w:rFonts w:ascii="Times New Roman" w:hAnsi="Times New Roman"/>
                <w:szCs w:val="24"/>
              </w:rPr>
            </w:pPr>
          </w:p>
        </w:tc>
      </w:tr>
    </w:tbl>
    <w:p w:rsidR="005020A1" w:rsidRPr="00D21CE6" w:rsidRDefault="005020A1" w:rsidP="00753ECA">
      <w:pPr>
        <w:pStyle w:val="1"/>
        <w:spacing w:before="0" w:line="276" w:lineRule="auto"/>
        <w:ind w:firstLine="851"/>
        <w:rPr>
          <w:rFonts w:ascii="Times New Roman" w:hAnsi="Times New Roman" w:cs="Times New Roman"/>
          <w:b/>
          <w:color w:val="auto"/>
          <w:sz w:val="24"/>
          <w:szCs w:val="24"/>
        </w:rPr>
      </w:pPr>
      <w:r w:rsidRPr="00D21CE6">
        <w:rPr>
          <w:rFonts w:ascii="Times New Roman" w:hAnsi="Times New Roman" w:cs="Times New Roman"/>
          <w:b/>
          <w:color w:val="auto"/>
          <w:sz w:val="24"/>
          <w:szCs w:val="24"/>
        </w:rPr>
        <w:t>А.2 Перекрытия</w:t>
      </w:r>
    </w:p>
    <w:p w:rsidR="005020A1" w:rsidRPr="00D21CE6" w:rsidRDefault="005020A1" w:rsidP="00753ECA">
      <w:pPr>
        <w:pStyle w:val="1"/>
        <w:spacing w:before="0" w:line="276" w:lineRule="auto"/>
        <w:ind w:firstLine="851"/>
        <w:rPr>
          <w:rFonts w:ascii="Times New Roman" w:hAnsi="Times New Roman" w:cs="Times New Roman"/>
          <w:color w:val="auto"/>
          <w:sz w:val="24"/>
          <w:szCs w:val="24"/>
        </w:rPr>
      </w:pPr>
      <w:r w:rsidRPr="00D21CE6">
        <w:rPr>
          <w:rFonts w:ascii="Times New Roman" w:hAnsi="Times New Roman" w:cs="Times New Roman"/>
          <w:color w:val="auto"/>
          <w:sz w:val="24"/>
          <w:szCs w:val="24"/>
        </w:rPr>
        <w:t xml:space="preserve">А.2.1   Конструкции вариантов перекрытий описаны в разделе 5. Характеристики </w:t>
      </w:r>
      <w:proofErr w:type="gramStart"/>
      <w:r w:rsidRPr="00D21CE6">
        <w:rPr>
          <w:rFonts w:ascii="Times New Roman" w:hAnsi="Times New Roman" w:cs="Times New Roman"/>
          <w:color w:val="auto"/>
          <w:sz w:val="24"/>
          <w:szCs w:val="24"/>
        </w:rPr>
        <w:t>материалов элементов конструкции перекрытий</w:t>
      </w:r>
      <w:proofErr w:type="gramEnd"/>
      <w:r w:rsidRPr="00D21CE6">
        <w:rPr>
          <w:rFonts w:ascii="Times New Roman" w:hAnsi="Times New Roman" w:cs="Times New Roman"/>
          <w:color w:val="auto"/>
          <w:sz w:val="24"/>
          <w:szCs w:val="24"/>
        </w:rPr>
        <w:t xml:space="preserve"> и значения условного сопротивления теплопередаче представлены в таблице А.4. </w:t>
      </w:r>
    </w:p>
    <w:p w:rsidR="005020A1" w:rsidRPr="00D21CE6" w:rsidRDefault="005020A1" w:rsidP="00753ECA">
      <w:pPr>
        <w:spacing w:line="276" w:lineRule="auto"/>
        <w:ind w:firstLine="0"/>
        <w:rPr>
          <w:rFonts w:ascii="Times New Roman" w:hAnsi="Times New Roman"/>
          <w:sz w:val="22"/>
          <w:szCs w:val="24"/>
        </w:rPr>
      </w:pPr>
      <w:r w:rsidRPr="00D21CE6">
        <w:rPr>
          <w:rFonts w:ascii="Times New Roman" w:hAnsi="Times New Roman"/>
          <w:sz w:val="22"/>
          <w:szCs w:val="24"/>
        </w:rPr>
        <w:t>Таблица А.4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59"/>
        <w:gridCol w:w="1022"/>
        <w:gridCol w:w="2554"/>
        <w:gridCol w:w="1373"/>
        <w:gridCol w:w="1972"/>
      </w:tblGrid>
      <w:tr w:rsidR="005020A1" w:rsidRPr="00610031" w:rsidTr="005020A1">
        <w:trPr>
          <w:tblHeader/>
        </w:trPr>
        <w:tc>
          <w:tcPr>
            <w:tcW w:w="1634"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Наименование</w:t>
            </w:r>
          </w:p>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материала стены</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vertAlign w:val="superscript"/>
              </w:rPr>
            </w:pPr>
            <w:r w:rsidRPr="00610031">
              <w:rPr>
                <w:rFonts w:ascii="Times New Roman" w:hAnsi="Times New Roman"/>
                <w:szCs w:val="24"/>
              </w:rPr>
              <w:t>Плотность, кг/м</w:t>
            </w:r>
            <w:r w:rsidRPr="00610031">
              <w:rPr>
                <w:rFonts w:ascii="Times New Roman" w:hAnsi="Times New Roman"/>
                <w:szCs w:val="24"/>
                <w:vertAlign w:val="superscript"/>
              </w:rPr>
              <w:t>3</w:t>
            </w:r>
          </w:p>
        </w:tc>
        <w:tc>
          <w:tcPr>
            <w:tcW w:w="1242"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Расчетный                   коэффициент теплопроводности λ, Вт/(м∙</w:t>
            </w:r>
            <w:r w:rsidRPr="00610031">
              <w:rPr>
                <w:rFonts w:ascii="Times New Roman" w:hAnsi="Times New Roman"/>
                <w:szCs w:val="24"/>
                <w:vertAlign w:val="superscript"/>
              </w:rPr>
              <w:t>0</w:t>
            </w:r>
            <w:r w:rsidRPr="00610031">
              <w:rPr>
                <w:rFonts w:ascii="Times New Roman" w:hAnsi="Times New Roman"/>
                <w:szCs w:val="24"/>
              </w:rPr>
              <w:t>С)</w:t>
            </w:r>
          </w:p>
        </w:tc>
        <w:tc>
          <w:tcPr>
            <w:tcW w:w="668"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Толщина, δ, мм</w:t>
            </w:r>
          </w:p>
        </w:tc>
        <w:tc>
          <w:tcPr>
            <w:tcW w:w="9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 xml:space="preserve">Термическое  сопротивление слоя, </w:t>
            </w:r>
            <w:r w:rsidRPr="00610031">
              <w:rPr>
                <w:rFonts w:ascii="Times New Roman" w:hAnsi="Times New Roman"/>
                <w:i/>
                <w:szCs w:val="24"/>
              </w:rPr>
              <w:t>R</w:t>
            </w:r>
            <w:proofErr w:type="spellStart"/>
            <w:r w:rsidRPr="00610031">
              <w:rPr>
                <w:rFonts w:ascii="Times New Roman" w:hAnsi="Times New Roman"/>
                <w:spacing w:val="2"/>
                <w:szCs w:val="24"/>
                <w:vertAlign w:val="subscript"/>
                <w:lang w:val="en-US"/>
              </w:rPr>
              <w:t>i</w:t>
            </w:r>
            <w:proofErr w:type="spellEnd"/>
            <w:r w:rsidRPr="00610031">
              <w:rPr>
                <w:rFonts w:ascii="Times New Roman" w:hAnsi="Times New Roman"/>
                <w:spacing w:val="2"/>
                <w:szCs w:val="24"/>
                <w:vertAlign w:val="subscript"/>
              </w:rPr>
              <w:t xml:space="preserve">, </w:t>
            </w:r>
            <w:r w:rsidRPr="00610031">
              <w:rPr>
                <w:rFonts w:ascii="Times New Roman" w:hAnsi="Times New Roman"/>
                <w:spacing w:val="2"/>
                <w:szCs w:val="24"/>
              </w:rPr>
              <w:t>м</w:t>
            </w:r>
            <w:r w:rsidRPr="00610031">
              <w:rPr>
                <w:rFonts w:ascii="Times New Roman" w:hAnsi="Times New Roman"/>
                <w:spacing w:val="2"/>
                <w:szCs w:val="24"/>
                <w:vertAlign w:val="superscript"/>
              </w:rPr>
              <w:t>2</w:t>
            </w:r>
            <w:r w:rsidRPr="00610031">
              <w:rPr>
                <w:rFonts w:ascii="Times New Roman" w:hAnsi="Times New Roman"/>
                <w:spacing w:val="2"/>
                <w:szCs w:val="24"/>
              </w:rPr>
              <w:sym w:font="Symbol" w:char="F0D7"/>
            </w:r>
            <w:r w:rsidRPr="00610031">
              <w:rPr>
                <w:rFonts w:ascii="Times New Roman" w:hAnsi="Times New Roman"/>
                <w:spacing w:val="2"/>
                <w:szCs w:val="24"/>
              </w:rPr>
              <w:sym w:font="Symbol" w:char="F0B0"/>
            </w:r>
            <w:r w:rsidRPr="00610031">
              <w:rPr>
                <w:rFonts w:ascii="Times New Roman" w:hAnsi="Times New Roman"/>
                <w:szCs w:val="24"/>
              </w:rPr>
              <w:t>С/Вт</w:t>
            </w:r>
          </w:p>
        </w:tc>
      </w:tr>
      <w:tr w:rsidR="005020A1" w:rsidRPr="00610031" w:rsidTr="005020A1">
        <w:tc>
          <w:tcPr>
            <w:tcW w:w="5000" w:type="pct"/>
            <w:gridSpan w:val="5"/>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Чердачное перекрытие</w:t>
            </w:r>
          </w:p>
        </w:tc>
      </w:tr>
      <w:tr w:rsidR="005020A1" w:rsidRPr="00610031" w:rsidTr="005020A1">
        <w:tc>
          <w:tcPr>
            <w:tcW w:w="1634"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Стяжка цементно-песчаная</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1800</w:t>
            </w:r>
          </w:p>
        </w:tc>
        <w:tc>
          <w:tcPr>
            <w:tcW w:w="1242"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0,76</w:t>
            </w:r>
          </w:p>
        </w:tc>
        <w:tc>
          <w:tcPr>
            <w:tcW w:w="668"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c>
          <w:tcPr>
            <w:tcW w:w="9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5020A1">
        <w:tc>
          <w:tcPr>
            <w:tcW w:w="1634"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Плита минераловатная</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150</w:t>
            </w:r>
          </w:p>
        </w:tc>
        <w:tc>
          <w:tcPr>
            <w:tcW w:w="1242"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0,043</w:t>
            </w:r>
          </w:p>
        </w:tc>
        <w:tc>
          <w:tcPr>
            <w:tcW w:w="668"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0,23</w:t>
            </w:r>
          </w:p>
        </w:tc>
        <w:tc>
          <w:tcPr>
            <w:tcW w:w="9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5,35</w:t>
            </w:r>
          </w:p>
        </w:tc>
      </w:tr>
      <w:tr w:rsidR="005020A1" w:rsidRPr="00610031" w:rsidTr="005020A1">
        <w:tc>
          <w:tcPr>
            <w:tcW w:w="1634"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Пароизоляция -</w:t>
            </w:r>
            <w:r w:rsidR="00C8432B">
              <w:rPr>
                <w:rFonts w:ascii="Times New Roman" w:hAnsi="Times New Roman"/>
                <w:szCs w:val="24"/>
                <w:lang w:val="kk-KZ"/>
              </w:rPr>
              <w:t xml:space="preserve"> </w:t>
            </w:r>
            <w:r w:rsidRPr="00610031">
              <w:rPr>
                <w:rFonts w:ascii="Times New Roman" w:hAnsi="Times New Roman"/>
                <w:szCs w:val="24"/>
              </w:rPr>
              <w:t>1 слой рубероида на горячей битумной мастике</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600</w:t>
            </w:r>
          </w:p>
        </w:tc>
        <w:tc>
          <w:tcPr>
            <w:tcW w:w="1242"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0,17</w:t>
            </w:r>
          </w:p>
        </w:tc>
        <w:tc>
          <w:tcPr>
            <w:tcW w:w="668"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0,004</w:t>
            </w:r>
          </w:p>
        </w:tc>
        <w:tc>
          <w:tcPr>
            <w:tcW w:w="9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0,02</w:t>
            </w:r>
          </w:p>
        </w:tc>
      </w:tr>
      <w:tr w:rsidR="005020A1" w:rsidRPr="00610031" w:rsidTr="005020A1">
        <w:tc>
          <w:tcPr>
            <w:tcW w:w="1634" w:type="pct"/>
            <w:vAlign w:val="center"/>
          </w:tcPr>
          <w:p w:rsidR="005020A1" w:rsidRPr="00610031" w:rsidRDefault="005020A1" w:rsidP="00753ECA">
            <w:pPr>
              <w:tabs>
                <w:tab w:val="left" w:pos="1134"/>
              </w:tabs>
              <w:spacing w:line="276" w:lineRule="auto"/>
              <w:ind w:firstLine="0"/>
              <w:rPr>
                <w:rFonts w:ascii="Times New Roman" w:hAnsi="Times New Roman"/>
                <w:szCs w:val="24"/>
              </w:rPr>
            </w:pPr>
            <w:r w:rsidRPr="00610031">
              <w:rPr>
                <w:rFonts w:ascii="Times New Roman" w:hAnsi="Times New Roman"/>
                <w:szCs w:val="24"/>
              </w:rPr>
              <w:t xml:space="preserve">Железобетонная плита перекрытия </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2500</w:t>
            </w:r>
          </w:p>
        </w:tc>
        <w:tc>
          <w:tcPr>
            <w:tcW w:w="1242"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1,92</w:t>
            </w:r>
          </w:p>
        </w:tc>
        <w:tc>
          <w:tcPr>
            <w:tcW w:w="668"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0,22</w:t>
            </w:r>
          </w:p>
        </w:tc>
        <w:tc>
          <w:tcPr>
            <w:tcW w:w="959" w:type="pct"/>
            <w:vAlign w:val="center"/>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0,11</w:t>
            </w:r>
          </w:p>
        </w:tc>
      </w:tr>
      <w:tr w:rsidR="005020A1" w:rsidRPr="00610031" w:rsidTr="005020A1">
        <w:tc>
          <w:tcPr>
            <w:tcW w:w="4041" w:type="pct"/>
            <w:gridSpan w:val="4"/>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Условное сопротивление теплопередаче с учетом сопротивления теплопередачи наружной и внутренней поверхности</w:t>
            </w:r>
          </w:p>
        </w:tc>
        <w:tc>
          <w:tcPr>
            <w:tcW w:w="959"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5,71</w:t>
            </w:r>
          </w:p>
        </w:tc>
      </w:tr>
      <w:tr w:rsidR="005020A1" w:rsidRPr="00610031" w:rsidTr="005020A1">
        <w:tc>
          <w:tcPr>
            <w:tcW w:w="5000" w:type="pct"/>
            <w:gridSpan w:val="5"/>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 xml:space="preserve">Совмещенное покрытие </w:t>
            </w:r>
          </w:p>
        </w:tc>
      </w:tr>
      <w:tr w:rsidR="005020A1" w:rsidRPr="00610031" w:rsidTr="005020A1">
        <w:tc>
          <w:tcPr>
            <w:tcW w:w="1634" w:type="pct"/>
            <w:vAlign w:val="bottom"/>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 xml:space="preserve">Рулонная кровля </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600</w:t>
            </w:r>
          </w:p>
        </w:tc>
        <w:tc>
          <w:tcPr>
            <w:tcW w:w="1242" w:type="pct"/>
            <w:vAlign w:val="bottom"/>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0,17</w:t>
            </w:r>
          </w:p>
        </w:tc>
        <w:tc>
          <w:tcPr>
            <w:tcW w:w="668" w:type="pct"/>
            <w:vAlign w:val="bottom"/>
          </w:tcPr>
          <w:p w:rsidR="005020A1" w:rsidRPr="00610031" w:rsidRDefault="005020A1" w:rsidP="00753ECA">
            <w:pPr>
              <w:spacing w:line="276" w:lineRule="auto"/>
              <w:ind w:firstLine="0"/>
              <w:jc w:val="right"/>
              <w:rPr>
                <w:rFonts w:ascii="Times New Roman" w:hAnsi="Times New Roman"/>
                <w:szCs w:val="24"/>
              </w:rPr>
            </w:pPr>
            <w:r w:rsidRPr="00610031">
              <w:rPr>
                <w:rFonts w:ascii="Times New Roman" w:hAnsi="Times New Roman"/>
                <w:szCs w:val="24"/>
              </w:rPr>
              <w:t>0,008</w:t>
            </w:r>
          </w:p>
        </w:tc>
        <w:tc>
          <w:tcPr>
            <w:tcW w:w="959" w:type="pct"/>
          </w:tcPr>
          <w:p w:rsidR="005020A1" w:rsidRPr="00610031" w:rsidRDefault="005020A1" w:rsidP="00753ECA">
            <w:pPr>
              <w:spacing w:line="276" w:lineRule="auto"/>
              <w:ind w:firstLine="0"/>
              <w:jc w:val="right"/>
              <w:rPr>
                <w:rFonts w:ascii="Times New Roman" w:hAnsi="Times New Roman"/>
                <w:szCs w:val="24"/>
              </w:rPr>
            </w:pPr>
            <w:r w:rsidRPr="00610031">
              <w:rPr>
                <w:rFonts w:ascii="Times New Roman" w:hAnsi="Times New Roman"/>
                <w:szCs w:val="24"/>
              </w:rPr>
              <w:t>0,05</w:t>
            </w:r>
          </w:p>
        </w:tc>
      </w:tr>
      <w:tr w:rsidR="005020A1" w:rsidRPr="00610031" w:rsidTr="005020A1">
        <w:tc>
          <w:tcPr>
            <w:tcW w:w="1634" w:type="pct"/>
            <w:vAlign w:val="bottom"/>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 xml:space="preserve">цементно-песчаная стяжка </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1800</w:t>
            </w:r>
          </w:p>
        </w:tc>
        <w:tc>
          <w:tcPr>
            <w:tcW w:w="1242"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0,76</w:t>
            </w:r>
          </w:p>
        </w:tc>
        <w:tc>
          <w:tcPr>
            <w:tcW w:w="668"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0,02</w:t>
            </w:r>
          </w:p>
        </w:tc>
        <w:tc>
          <w:tcPr>
            <w:tcW w:w="959"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0,03</w:t>
            </w:r>
          </w:p>
        </w:tc>
      </w:tr>
      <w:tr w:rsidR="005020A1" w:rsidRPr="00610031" w:rsidTr="005020A1">
        <w:tc>
          <w:tcPr>
            <w:tcW w:w="1634" w:type="pct"/>
            <w:vAlign w:val="bottom"/>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Плита минераловатная</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150</w:t>
            </w:r>
          </w:p>
        </w:tc>
        <w:tc>
          <w:tcPr>
            <w:tcW w:w="1242"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0,043</w:t>
            </w:r>
          </w:p>
        </w:tc>
        <w:tc>
          <w:tcPr>
            <w:tcW w:w="668" w:type="pct"/>
          </w:tcPr>
          <w:p w:rsidR="005020A1" w:rsidRPr="00610031" w:rsidRDefault="005020A1" w:rsidP="00753ECA">
            <w:pPr>
              <w:spacing w:line="276" w:lineRule="auto"/>
              <w:ind w:firstLine="0"/>
              <w:jc w:val="right"/>
              <w:rPr>
                <w:rFonts w:ascii="Times New Roman" w:hAnsi="Times New Roman"/>
                <w:szCs w:val="24"/>
              </w:rPr>
            </w:pPr>
            <w:r w:rsidRPr="00610031">
              <w:rPr>
                <w:rFonts w:ascii="Times New Roman" w:hAnsi="Times New Roman"/>
                <w:szCs w:val="24"/>
              </w:rPr>
              <w:t>0,23</w:t>
            </w:r>
          </w:p>
        </w:tc>
        <w:tc>
          <w:tcPr>
            <w:tcW w:w="959" w:type="pct"/>
          </w:tcPr>
          <w:p w:rsidR="005020A1" w:rsidRPr="00610031" w:rsidRDefault="005020A1" w:rsidP="00753ECA">
            <w:pPr>
              <w:spacing w:line="276" w:lineRule="auto"/>
              <w:ind w:firstLine="0"/>
              <w:jc w:val="right"/>
              <w:rPr>
                <w:rFonts w:ascii="Times New Roman" w:hAnsi="Times New Roman"/>
                <w:szCs w:val="24"/>
              </w:rPr>
            </w:pPr>
            <w:r w:rsidRPr="00610031">
              <w:rPr>
                <w:rFonts w:ascii="Times New Roman" w:hAnsi="Times New Roman"/>
                <w:szCs w:val="24"/>
              </w:rPr>
              <w:t>5,35</w:t>
            </w:r>
          </w:p>
        </w:tc>
      </w:tr>
      <w:tr w:rsidR="005020A1" w:rsidRPr="00610031" w:rsidTr="005020A1">
        <w:tc>
          <w:tcPr>
            <w:tcW w:w="1634" w:type="pct"/>
            <w:vAlign w:val="bottom"/>
          </w:tcPr>
          <w:p w:rsidR="005020A1" w:rsidRPr="00610031" w:rsidRDefault="005020A1" w:rsidP="00753ECA">
            <w:pPr>
              <w:spacing w:line="276" w:lineRule="auto"/>
              <w:ind w:firstLine="0"/>
              <w:rPr>
                <w:rFonts w:ascii="Times New Roman" w:hAnsi="Times New Roman"/>
                <w:szCs w:val="24"/>
              </w:rPr>
            </w:pPr>
            <w:proofErr w:type="spellStart"/>
            <w:r w:rsidRPr="00610031">
              <w:rPr>
                <w:rFonts w:ascii="Times New Roman" w:hAnsi="Times New Roman"/>
                <w:szCs w:val="24"/>
              </w:rPr>
              <w:t>Разуклонка</w:t>
            </w:r>
            <w:proofErr w:type="spellEnd"/>
            <w:r w:rsidRPr="00610031">
              <w:rPr>
                <w:rFonts w:ascii="Times New Roman" w:hAnsi="Times New Roman"/>
                <w:szCs w:val="24"/>
              </w:rPr>
              <w:t xml:space="preserve"> из керамзитобетона </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1600</w:t>
            </w:r>
          </w:p>
        </w:tc>
        <w:tc>
          <w:tcPr>
            <w:tcW w:w="1242"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0,67</w:t>
            </w:r>
          </w:p>
        </w:tc>
        <w:tc>
          <w:tcPr>
            <w:tcW w:w="668"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0,1</w:t>
            </w:r>
          </w:p>
        </w:tc>
        <w:tc>
          <w:tcPr>
            <w:tcW w:w="959"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0,15</w:t>
            </w:r>
          </w:p>
        </w:tc>
      </w:tr>
      <w:tr w:rsidR="005020A1" w:rsidRPr="00610031" w:rsidTr="005020A1">
        <w:tc>
          <w:tcPr>
            <w:tcW w:w="1634" w:type="pct"/>
            <w:vAlign w:val="bottom"/>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lastRenderedPageBreak/>
              <w:t>Пароизоляция -</w:t>
            </w:r>
            <w:r w:rsidR="00C8432B">
              <w:rPr>
                <w:rFonts w:ascii="Times New Roman" w:hAnsi="Times New Roman"/>
                <w:szCs w:val="24"/>
                <w:lang w:val="kk-KZ"/>
              </w:rPr>
              <w:t xml:space="preserve"> </w:t>
            </w:r>
            <w:r w:rsidRPr="00610031">
              <w:rPr>
                <w:rFonts w:ascii="Times New Roman" w:hAnsi="Times New Roman"/>
                <w:szCs w:val="24"/>
              </w:rPr>
              <w:t>1 слой рубероида на горячей битумной мастике</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600</w:t>
            </w:r>
          </w:p>
        </w:tc>
        <w:tc>
          <w:tcPr>
            <w:tcW w:w="1242" w:type="pct"/>
            <w:vAlign w:val="bottom"/>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0,17</w:t>
            </w:r>
          </w:p>
        </w:tc>
        <w:tc>
          <w:tcPr>
            <w:tcW w:w="668" w:type="pct"/>
            <w:vAlign w:val="bottom"/>
          </w:tcPr>
          <w:p w:rsidR="005020A1" w:rsidRPr="00610031" w:rsidRDefault="005020A1" w:rsidP="00753ECA">
            <w:pPr>
              <w:spacing w:line="276" w:lineRule="auto"/>
              <w:ind w:firstLine="0"/>
              <w:jc w:val="right"/>
              <w:rPr>
                <w:rFonts w:ascii="Times New Roman" w:hAnsi="Times New Roman"/>
                <w:szCs w:val="24"/>
              </w:rPr>
            </w:pPr>
            <w:r w:rsidRPr="00610031">
              <w:rPr>
                <w:rFonts w:ascii="Times New Roman" w:hAnsi="Times New Roman"/>
                <w:szCs w:val="24"/>
              </w:rPr>
              <w:t>0,004</w:t>
            </w:r>
          </w:p>
        </w:tc>
        <w:tc>
          <w:tcPr>
            <w:tcW w:w="959" w:type="pct"/>
          </w:tcPr>
          <w:p w:rsidR="005020A1" w:rsidRPr="00610031" w:rsidRDefault="005020A1" w:rsidP="00753ECA">
            <w:pPr>
              <w:spacing w:line="276" w:lineRule="auto"/>
              <w:ind w:firstLine="0"/>
              <w:jc w:val="right"/>
              <w:rPr>
                <w:rFonts w:ascii="Times New Roman" w:hAnsi="Times New Roman"/>
                <w:szCs w:val="24"/>
              </w:rPr>
            </w:pPr>
            <w:r w:rsidRPr="00610031">
              <w:rPr>
                <w:rFonts w:ascii="Times New Roman" w:hAnsi="Times New Roman"/>
                <w:szCs w:val="24"/>
              </w:rPr>
              <w:t>0,02</w:t>
            </w:r>
          </w:p>
        </w:tc>
      </w:tr>
      <w:tr w:rsidR="005020A1" w:rsidRPr="00610031" w:rsidTr="005020A1">
        <w:tc>
          <w:tcPr>
            <w:tcW w:w="1634" w:type="pct"/>
            <w:vAlign w:val="bottom"/>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Железобетонная плита перекрытия</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2500</w:t>
            </w:r>
          </w:p>
        </w:tc>
        <w:tc>
          <w:tcPr>
            <w:tcW w:w="1242"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1,92</w:t>
            </w:r>
          </w:p>
        </w:tc>
        <w:tc>
          <w:tcPr>
            <w:tcW w:w="668" w:type="pct"/>
          </w:tcPr>
          <w:p w:rsidR="005020A1" w:rsidRPr="00610031" w:rsidRDefault="005020A1" w:rsidP="00753ECA">
            <w:pPr>
              <w:spacing w:line="276" w:lineRule="auto"/>
              <w:ind w:firstLine="0"/>
              <w:jc w:val="right"/>
              <w:rPr>
                <w:rFonts w:ascii="Times New Roman" w:hAnsi="Times New Roman"/>
                <w:szCs w:val="24"/>
              </w:rPr>
            </w:pPr>
            <w:r w:rsidRPr="00610031">
              <w:rPr>
                <w:rFonts w:ascii="Times New Roman" w:hAnsi="Times New Roman"/>
                <w:szCs w:val="24"/>
              </w:rPr>
              <w:t>0,22</w:t>
            </w:r>
          </w:p>
        </w:tc>
        <w:tc>
          <w:tcPr>
            <w:tcW w:w="959" w:type="pct"/>
          </w:tcPr>
          <w:p w:rsidR="005020A1" w:rsidRPr="00610031" w:rsidRDefault="005020A1" w:rsidP="00753ECA">
            <w:pPr>
              <w:spacing w:line="276" w:lineRule="auto"/>
              <w:ind w:firstLine="0"/>
              <w:jc w:val="right"/>
              <w:rPr>
                <w:rFonts w:ascii="Times New Roman" w:hAnsi="Times New Roman"/>
                <w:szCs w:val="24"/>
              </w:rPr>
            </w:pPr>
            <w:r w:rsidRPr="00610031">
              <w:rPr>
                <w:rFonts w:ascii="Times New Roman" w:hAnsi="Times New Roman"/>
                <w:szCs w:val="24"/>
              </w:rPr>
              <w:t>0,11</w:t>
            </w:r>
          </w:p>
        </w:tc>
      </w:tr>
      <w:tr w:rsidR="005020A1" w:rsidRPr="00610031" w:rsidTr="005020A1">
        <w:tc>
          <w:tcPr>
            <w:tcW w:w="4041" w:type="pct"/>
            <w:gridSpan w:val="4"/>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Условное сопротивление теплопередаче с учетом сопротивления теплопередачи наружной и внутренней поверхности</w:t>
            </w:r>
          </w:p>
        </w:tc>
        <w:tc>
          <w:tcPr>
            <w:tcW w:w="959"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5,82</w:t>
            </w:r>
          </w:p>
        </w:tc>
      </w:tr>
      <w:tr w:rsidR="005020A1" w:rsidRPr="00610031" w:rsidTr="005020A1">
        <w:tc>
          <w:tcPr>
            <w:tcW w:w="5000" w:type="pct"/>
            <w:gridSpan w:val="5"/>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Цокольное перекрытие</w:t>
            </w:r>
          </w:p>
        </w:tc>
      </w:tr>
      <w:tr w:rsidR="005020A1" w:rsidRPr="00610031" w:rsidTr="005020A1">
        <w:tc>
          <w:tcPr>
            <w:tcW w:w="1634" w:type="pct"/>
            <w:vAlign w:val="bottom"/>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 xml:space="preserve">цементно-песчаная стяжка </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1600</w:t>
            </w:r>
          </w:p>
        </w:tc>
        <w:tc>
          <w:tcPr>
            <w:tcW w:w="1242"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0,76</w:t>
            </w:r>
          </w:p>
        </w:tc>
        <w:tc>
          <w:tcPr>
            <w:tcW w:w="668"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0,015</w:t>
            </w:r>
          </w:p>
        </w:tc>
        <w:tc>
          <w:tcPr>
            <w:tcW w:w="959"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0,02</w:t>
            </w:r>
          </w:p>
        </w:tc>
      </w:tr>
      <w:tr w:rsidR="005020A1" w:rsidRPr="00610031" w:rsidTr="005020A1">
        <w:tc>
          <w:tcPr>
            <w:tcW w:w="1634" w:type="pct"/>
            <w:vAlign w:val="bottom"/>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Плита минераловатная</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150</w:t>
            </w:r>
          </w:p>
        </w:tc>
        <w:tc>
          <w:tcPr>
            <w:tcW w:w="1242"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0,043</w:t>
            </w:r>
          </w:p>
        </w:tc>
        <w:tc>
          <w:tcPr>
            <w:tcW w:w="668"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0,080</w:t>
            </w:r>
          </w:p>
        </w:tc>
        <w:tc>
          <w:tcPr>
            <w:tcW w:w="959"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1,86</w:t>
            </w:r>
          </w:p>
        </w:tc>
      </w:tr>
      <w:tr w:rsidR="005020A1" w:rsidRPr="00610031" w:rsidTr="005020A1">
        <w:tc>
          <w:tcPr>
            <w:tcW w:w="1634" w:type="pct"/>
            <w:vAlign w:val="bottom"/>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 xml:space="preserve">Рубероид </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600</w:t>
            </w:r>
          </w:p>
        </w:tc>
        <w:tc>
          <w:tcPr>
            <w:tcW w:w="1242"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0,17</w:t>
            </w:r>
          </w:p>
        </w:tc>
        <w:tc>
          <w:tcPr>
            <w:tcW w:w="668"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0,002</w:t>
            </w:r>
          </w:p>
        </w:tc>
        <w:tc>
          <w:tcPr>
            <w:tcW w:w="959"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0,01</w:t>
            </w:r>
          </w:p>
        </w:tc>
      </w:tr>
      <w:tr w:rsidR="005020A1" w:rsidRPr="00610031" w:rsidTr="005020A1">
        <w:tc>
          <w:tcPr>
            <w:tcW w:w="1634" w:type="pct"/>
            <w:vAlign w:val="bottom"/>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Железобетонная плита перекрытия</w:t>
            </w:r>
          </w:p>
        </w:tc>
        <w:tc>
          <w:tcPr>
            <w:tcW w:w="497" w:type="pct"/>
          </w:tcPr>
          <w:p w:rsidR="005020A1" w:rsidRPr="00610031" w:rsidRDefault="005020A1" w:rsidP="00753ECA">
            <w:pPr>
              <w:tabs>
                <w:tab w:val="left" w:pos="1134"/>
              </w:tabs>
              <w:spacing w:line="276" w:lineRule="auto"/>
              <w:ind w:firstLine="0"/>
              <w:jc w:val="center"/>
              <w:rPr>
                <w:rFonts w:ascii="Times New Roman" w:hAnsi="Times New Roman"/>
                <w:szCs w:val="24"/>
              </w:rPr>
            </w:pPr>
            <w:r w:rsidRPr="00610031">
              <w:rPr>
                <w:rFonts w:ascii="Times New Roman" w:hAnsi="Times New Roman"/>
                <w:szCs w:val="24"/>
              </w:rPr>
              <w:t>2500</w:t>
            </w:r>
          </w:p>
        </w:tc>
        <w:tc>
          <w:tcPr>
            <w:tcW w:w="1242"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1,92</w:t>
            </w:r>
          </w:p>
        </w:tc>
        <w:tc>
          <w:tcPr>
            <w:tcW w:w="668"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0,220</w:t>
            </w:r>
          </w:p>
        </w:tc>
        <w:tc>
          <w:tcPr>
            <w:tcW w:w="959"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0,11</w:t>
            </w:r>
          </w:p>
        </w:tc>
      </w:tr>
      <w:tr w:rsidR="005020A1" w:rsidRPr="00610031" w:rsidTr="005020A1">
        <w:tc>
          <w:tcPr>
            <w:tcW w:w="4041" w:type="pct"/>
            <w:gridSpan w:val="4"/>
          </w:tcPr>
          <w:p w:rsidR="005020A1" w:rsidRPr="00610031" w:rsidRDefault="005020A1" w:rsidP="00753ECA">
            <w:pPr>
              <w:spacing w:line="276" w:lineRule="auto"/>
              <w:ind w:firstLine="0"/>
              <w:rPr>
                <w:rFonts w:ascii="Times New Roman" w:hAnsi="Times New Roman"/>
                <w:szCs w:val="24"/>
              </w:rPr>
            </w:pPr>
            <w:r w:rsidRPr="00610031">
              <w:rPr>
                <w:rFonts w:ascii="Times New Roman" w:hAnsi="Times New Roman"/>
                <w:szCs w:val="24"/>
              </w:rPr>
              <w:t>Условное сопротивление теплопередаче с учетом сопротивления теплопередачи наружной и внутренней поверхности</w:t>
            </w:r>
          </w:p>
        </w:tc>
        <w:tc>
          <w:tcPr>
            <w:tcW w:w="959" w:type="pct"/>
          </w:tcPr>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szCs w:val="24"/>
              </w:rPr>
              <w:t>2,23</w:t>
            </w:r>
          </w:p>
        </w:tc>
      </w:tr>
    </w:tbl>
    <w:p w:rsidR="00610031" w:rsidRPr="00D21CE6" w:rsidRDefault="00610031" w:rsidP="00753ECA">
      <w:pPr>
        <w:ind w:firstLine="0"/>
      </w:pPr>
    </w:p>
    <w:p w:rsidR="005020A1" w:rsidRPr="00D21CE6" w:rsidRDefault="005020A1" w:rsidP="00753ECA">
      <w:pPr>
        <w:pStyle w:val="1"/>
        <w:spacing w:before="0" w:line="276" w:lineRule="auto"/>
        <w:ind w:firstLine="851"/>
        <w:rPr>
          <w:rFonts w:ascii="Times New Roman" w:hAnsi="Times New Roman" w:cs="Times New Roman"/>
          <w:color w:val="auto"/>
          <w:sz w:val="24"/>
          <w:szCs w:val="24"/>
        </w:rPr>
      </w:pPr>
      <w:r w:rsidRPr="00D21CE6">
        <w:rPr>
          <w:rFonts w:ascii="Times New Roman" w:hAnsi="Times New Roman" w:cs="Times New Roman"/>
          <w:color w:val="auto"/>
          <w:sz w:val="24"/>
          <w:szCs w:val="24"/>
        </w:rPr>
        <w:t>А.2.2 Расчетная температура наружного воздуха для вариантов конструкций перекрытий различно</w:t>
      </w:r>
      <w:r w:rsidR="00D21CE6" w:rsidRPr="00D21CE6">
        <w:rPr>
          <w:rFonts w:ascii="Times New Roman" w:hAnsi="Times New Roman" w:cs="Times New Roman"/>
          <w:color w:val="auto"/>
          <w:sz w:val="24"/>
          <w:szCs w:val="24"/>
        </w:rPr>
        <w:t>го вида показана в таблице А.5.</w:t>
      </w:r>
    </w:p>
    <w:p w:rsidR="005020A1" w:rsidRPr="00D21CE6" w:rsidRDefault="005020A1" w:rsidP="00753ECA">
      <w:pPr>
        <w:spacing w:line="276" w:lineRule="auto"/>
        <w:ind w:firstLine="0"/>
        <w:rPr>
          <w:rFonts w:ascii="Times New Roman" w:hAnsi="Times New Roman"/>
          <w:sz w:val="22"/>
          <w:szCs w:val="24"/>
        </w:rPr>
      </w:pPr>
    </w:p>
    <w:p w:rsidR="005020A1" w:rsidRPr="00D21CE6" w:rsidRDefault="005020A1" w:rsidP="00753ECA">
      <w:pPr>
        <w:spacing w:line="276" w:lineRule="auto"/>
        <w:ind w:firstLine="0"/>
        <w:rPr>
          <w:rFonts w:ascii="Times New Roman" w:hAnsi="Times New Roman"/>
          <w:sz w:val="22"/>
          <w:szCs w:val="24"/>
        </w:rPr>
      </w:pPr>
      <w:r w:rsidRPr="00D21CE6">
        <w:rPr>
          <w:rFonts w:ascii="Times New Roman" w:hAnsi="Times New Roman"/>
          <w:sz w:val="22"/>
          <w:szCs w:val="24"/>
        </w:rPr>
        <w:t>Таблица А.5</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8"/>
        <w:gridCol w:w="4146"/>
        <w:gridCol w:w="3293"/>
      </w:tblGrid>
      <w:tr w:rsidR="005020A1" w:rsidRPr="00610031" w:rsidTr="005020A1">
        <w:trPr>
          <w:tblHeader/>
        </w:trPr>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Наименование участка</w:t>
            </w:r>
          </w:p>
        </w:tc>
        <w:tc>
          <w:tcPr>
            <w:tcW w:w="4146"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Вид перекрытия</w:t>
            </w:r>
          </w:p>
        </w:tc>
        <w:tc>
          <w:tcPr>
            <w:tcW w:w="3293"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 xml:space="preserve">Расчетная  температура </w:t>
            </w:r>
          </w:p>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наружного воздуха</w:t>
            </w: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Ч.1</w:t>
            </w:r>
          </w:p>
        </w:tc>
        <w:tc>
          <w:tcPr>
            <w:tcW w:w="4146"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Чердачное перекрытие</w:t>
            </w:r>
          </w:p>
        </w:tc>
        <w:tc>
          <w:tcPr>
            <w:tcW w:w="3293"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39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Ч.2</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Ч.3</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Ч.4.1</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Ч.4.2</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П.1</w:t>
            </w:r>
          </w:p>
        </w:tc>
        <w:tc>
          <w:tcPr>
            <w:tcW w:w="4146"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Совмещенное покрытие</w:t>
            </w:r>
          </w:p>
        </w:tc>
        <w:tc>
          <w:tcPr>
            <w:tcW w:w="3293"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 xml:space="preserve">Минус 39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П.2</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П.3</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П.4.1</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П.4.2</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Ц.1</w:t>
            </w:r>
          </w:p>
        </w:tc>
        <w:tc>
          <w:tcPr>
            <w:tcW w:w="4146"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Цокольное перекрытие</w:t>
            </w:r>
          </w:p>
        </w:tc>
        <w:tc>
          <w:tcPr>
            <w:tcW w:w="3293" w:type="dxa"/>
            <w:vMerge w:val="restart"/>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 xml:space="preserve">2  </w:t>
            </w:r>
            <w:r w:rsidRPr="00610031">
              <w:rPr>
                <w:rFonts w:ascii="Times New Roman" w:hAnsi="Times New Roman"/>
                <w:szCs w:val="24"/>
                <w:vertAlign w:val="superscript"/>
              </w:rPr>
              <w:t>0</w:t>
            </w:r>
            <w:r w:rsidRPr="00610031">
              <w:rPr>
                <w:rFonts w:ascii="Times New Roman" w:hAnsi="Times New Roman"/>
                <w:szCs w:val="24"/>
              </w:rPr>
              <w:t>С</w:t>
            </w: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Ц.2</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r w:rsidR="005020A1" w:rsidRPr="00610031" w:rsidTr="005020A1">
        <w:tc>
          <w:tcPr>
            <w:tcW w:w="2868" w:type="dxa"/>
            <w:vAlign w:val="center"/>
          </w:tcPr>
          <w:p w:rsidR="005020A1" w:rsidRPr="00610031" w:rsidRDefault="005020A1" w:rsidP="00753ECA">
            <w:pPr>
              <w:spacing w:line="276" w:lineRule="auto"/>
              <w:ind w:right="57" w:firstLine="0"/>
              <w:jc w:val="center"/>
              <w:rPr>
                <w:rFonts w:ascii="Times New Roman" w:hAnsi="Times New Roman"/>
                <w:szCs w:val="24"/>
              </w:rPr>
            </w:pPr>
            <w:r w:rsidRPr="00610031">
              <w:rPr>
                <w:rFonts w:ascii="Times New Roman" w:hAnsi="Times New Roman"/>
                <w:szCs w:val="24"/>
              </w:rPr>
              <w:t>Ц.3</w:t>
            </w:r>
          </w:p>
        </w:tc>
        <w:tc>
          <w:tcPr>
            <w:tcW w:w="4146"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c>
          <w:tcPr>
            <w:tcW w:w="3293" w:type="dxa"/>
            <w:vMerge/>
            <w:vAlign w:val="center"/>
          </w:tcPr>
          <w:p w:rsidR="005020A1" w:rsidRPr="00610031" w:rsidRDefault="005020A1" w:rsidP="00753ECA">
            <w:pPr>
              <w:spacing w:line="276" w:lineRule="auto"/>
              <w:ind w:right="57" w:firstLine="0"/>
              <w:jc w:val="center"/>
              <w:rPr>
                <w:rFonts w:ascii="Times New Roman" w:hAnsi="Times New Roman"/>
                <w:szCs w:val="24"/>
              </w:rPr>
            </w:pPr>
          </w:p>
        </w:tc>
      </w:tr>
    </w:tbl>
    <w:p w:rsidR="005020A1" w:rsidRPr="00610031" w:rsidRDefault="005020A1" w:rsidP="00753ECA">
      <w:pPr>
        <w:spacing w:line="276" w:lineRule="auto"/>
        <w:ind w:firstLine="0"/>
        <w:rPr>
          <w:rFonts w:ascii="Times New Roman" w:hAnsi="Times New Roman"/>
          <w:szCs w:val="24"/>
        </w:rPr>
      </w:pPr>
    </w:p>
    <w:p w:rsidR="005020A1" w:rsidRDefault="005020A1" w:rsidP="00753ECA">
      <w:pPr>
        <w:pStyle w:val="1"/>
        <w:spacing w:before="0" w:line="276" w:lineRule="auto"/>
        <w:ind w:firstLine="851"/>
        <w:rPr>
          <w:rFonts w:ascii="Times New Roman" w:hAnsi="Times New Roman" w:cs="Times New Roman"/>
          <w:color w:val="auto"/>
          <w:sz w:val="24"/>
          <w:szCs w:val="24"/>
        </w:rPr>
      </w:pPr>
      <w:r w:rsidRPr="00610031">
        <w:rPr>
          <w:rFonts w:ascii="Times New Roman" w:hAnsi="Times New Roman" w:cs="Times New Roman"/>
          <w:color w:val="auto"/>
          <w:sz w:val="24"/>
          <w:szCs w:val="24"/>
        </w:rPr>
        <w:t>А.3 Схема расположения расчетных участков наружных стен</w:t>
      </w:r>
    </w:p>
    <w:p w:rsidR="00D21CE6" w:rsidRPr="00D21CE6" w:rsidRDefault="00D21CE6" w:rsidP="00753ECA"/>
    <w:p w:rsidR="005020A1" w:rsidRPr="00610031" w:rsidRDefault="005020A1" w:rsidP="00753ECA">
      <w:pPr>
        <w:spacing w:line="276" w:lineRule="auto"/>
        <w:ind w:firstLine="851"/>
        <w:rPr>
          <w:rFonts w:ascii="Times New Roman" w:hAnsi="Times New Roman"/>
          <w:szCs w:val="24"/>
        </w:rPr>
      </w:pPr>
      <w:r w:rsidRPr="00610031">
        <w:rPr>
          <w:rFonts w:ascii="Times New Roman" w:hAnsi="Times New Roman"/>
          <w:szCs w:val="24"/>
        </w:rPr>
        <w:t>А.3.1  Схемы расположения расчетных участков ограждающих конструкций представлены на рисунках А.1-А.4 на примере плана этажа жилого здания. Размеры участков и узлы наружных стен представлены на рисунках Б.1 – Б.53 Приложения Б.</w:t>
      </w:r>
    </w:p>
    <w:p w:rsidR="005020A1" w:rsidRPr="00610031" w:rsidRDefault="005020A1" w:rsidP="00753ECA">
      <w:pPr>
        <w:spacing w:line="276" w:lineRule="auto"/>
        <w:ind w:firstLine="851"/>
        <w:rPr>
          <w:rFonts w:ascii="Times New Roman" w:hAnsi="Times New Roman"/>
          <w:szCs w:val="24"/>
        </w:rPr>
      </w:pPr>
      <w:r w:rsidRPr="00610031">
        <w:rPr>
          <w:rFonts w:ascii="Times New Roman" w:hAnsi="Times New Roman"/>
          <w:szCs w:val="24"/>
        </w:rPr>
        <w:lastRenderedPageBreak/>
        <w:t>А.3.2 В таблицах А.6 – А.7 приведены обозначения расчетных участков наружных ограждающих конструкций, соответствующие схемам на рисунках А.1-А.4, которые будут использоваться далее в приложениях.</w:t>
      </w:r>
    </w:p>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700E0B59" wp14:editId="65D63B88">
            <wp:extent cx="5543550" cy="522922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43550" cy="5229225"/>
                    </a:xfrm>
                    <a:prstGeom prst="rect">
                      <a:avLst/>
                    </a:prstGeom>
                    <a:noFill/>
                    <a:ln>
                      <a:noFill/>
                    </a:ln>
                  </pic:spPr>
                </pic:pic>
              </a:graphicData>
            </a:graphic>
          </wp:inline>
        </w:drawing>
      </w:r>
    </w:p>
    <w:p w:rsidR="005020A1" w:rsidRPr="00D21CE6" w:rsidRDefault="005020A1" w:rsidP="00753ECA">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А.1 - Схема расположения расчетных участков наружных стен</w:t>
      </w:r>
    </w:p>
    <w:p w:rsidR="005020A1" w:rsidRPr="00D21CE6" w:rsidRDefault="005020A1" w:rsidP="00753ECA">
      <w:pPr>
        <w:spacing w:line="276" w:lineRule="auto"/>
        <w:ind w:firstLine="0"/>
        <w:jc w:val="center"/>
        <w:rPr>
          <w:rFonts w:ascii="Times New Roman" w:hAnsi="Times New Roman"/>
          <w:sz w:val="22"/>
          <w:szCs w:val="24"/>
        </w:rPr>
      </w:pPr>
    </w:p>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6B6C751" wp14:editId="0D095262">
            <wp:extent cx="5124450" cy="37147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124450" cy="3714750"/>
                    </a:xfrm>
                    <a:prstGeom prst="rect">
                      <a:avLst/>
                    </a:prstGeom>
                    <a:noFill/>
                    <a:ln>
                      <a:noFill/>
                    </a:ln>
                  </pic:spPr>
                </pic:pic>
              </a:graphicData>
            </a:graphic>
          </wp:inline>
        </w:drawing>
      </w:r>
    </w:p>
    <w:p w:rsidR="005020A1" w:rsidRPr="00610031" w:rsidRDefault="005020A1" w:rsidP="00753ECA">
      <w:pPr>
        <w:spacing w:line="276" w:lineRule="auto"/>
        <w:ind w:firstLine="0"/>
        <w:jc w:val="center"/>
        <w:rPr>
          <w:rFonts w:ascii="Times New Roman" w:hAnsi="Times New Roman"/>
          <w:szCs w:val="24"/>
        </w:rPr>
      </w:pPr>
    </w:p>
    <w:p w:rsidR="005020A1" w:rsidRPr="00D21CE6" w:rsidRDefault="005020A1" w:rsidP="00753ECA">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А.2 - Схема расположения расчетных участков чердачного перекрытия</w:t>
      </w:r>
    </w:p>
    <w:p w:rsidR="005020A1" w:rsidRPr="00610031" w:rsidRDefault="005020A1" w:rsidP="00753ECA">
      <w:pPr>
        <w:spacing w:line="276" w:lineRule="auto"/>
        <w:ind w:firstLine="0"/>
        <w:jc w:val="center"/>
        <w:rPr>
          <w:rFonts w:ascii="Times New Roman" w:hAnsi="Times New Roman"/>
          <w:szCs w:val="24"/>
        </w:rPr>
      </w:pPr>
    </w:p>
    <w:p w:rsidR="005020A1" w:rsidRPr="00610031" w:rsidRDefault="005020A1" w:rsidP="00753ECA">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9AA38EB" wp14:editId="52565581">
            <wp:extent cx="5219700" cy="4114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219700" cy="4114800"/>
                    </a:xfrm>
                    <a:prstGeom prst="rect">
                      <a:avLst/>
                    </a:prstGeom>
                    <a:noFill/>
                    <a:ln>
                      <a:noFill/>
                    </a:ln>
                  </pic:spPr>
                </pic:pic>
              </a:graphicData>
            </a:graphic>
          </wp:inline>
        </w:drawing>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Рисунок А.3 - Схема расположения расчетных участков цокольного перекрытия</w:t>
      </w:r>
    </w:p>
    <w:p w:rsidR="005020A1" w:rsidRPr="00610031" w:rsidRDefault="005020A1" w:rsidP="00C8432B">
      <w:pPr>
        <w:spacing w:line="276" w:lineRule="auto"/>
        <w:ind w:firstLine="0"/>
        <w:jc w:val="center"/>
        <w:rPr>
          <w:rFonts w:ascii="Times New Roman" w:hAnsi="Times New Roman"/>
          <w:szCs w:val="24"/>
        </w:rPr>
      </w:pP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708B2AAC" wp14:editId="25F0F7E8">
            <wp:extent cx="4991100" cy="41719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991100" cy="4171950"/>
                    </a:xfrm>
                    <a:prstGeom prst="rect">
                      <a:avLst/>
                    </a:prstGeom>
                    <a:noFill/>
                    <a:ln>
                      <a:noFill/>
                    </a:ln>
                  </pic:spPr>
                </pic:pic>
              </a:graphicData>
            </a:graphic>
          </wp:inline>
        </w:drawing>
      </w:r>
    </w:p>
    <w:p w:rsidR="00D21CE6" w:rsidRDefault="005020A1" w:rsidP="00C8432B">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А.4 - Схема расположения расчетных</w:t>
      </w:r>
      <w:bookmarkStart w:id="13" w:name="OLE_LINK1"/>
      <w:bookmarkStart w:id="14" w:name="OLE_LINK2"/>
      <w:r w:rsidR="00D21CE6">
        <w:rPr>
          <w:rFonts w:ascii="Times New Roman" w:hAnsi="Times New Roman"/>
          <w:sz w:val="22"/>
          <w:szCs w:val="24"/>
        </w:rPr>
        <w:t xml:space="preserve"> участков совмещенного покрытия</w:t>
      </w:r>
    </w:p>
    <w:p w:rsidR="005020A1" w:rsidRPr="00D21CE6" w:rsidRDefault="005020A1" w:rsidP="00C8432B">
      <w:pPr>
        <w:spacing w:line="276" w:lineRule="auto"/>
        <w:ind w:firstLine="0"/>
        <w:rPr>
          <w:rFonts w:ascii="Times New Roman" w:hAnsi="Times New Roman"/>
          <w:sz w:val="20"/>
          <w:szCs w:val="24"/>
        </w:rPr>
      </w:pPr>
      <w:r w:rsidRPr="00D21CE6">
        <w:rPr>
          <w:rFonts w:ascii="Times New Roman" w:hAnsi="Times New Roman"/>
          <w:sz w:val="22"/>
          <w:szCs w:val="24"/>
        </w:rPr>
        <w:t>Таблица А.6 – Обозначения расчетных участков наружных стен</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5"/>
        <w:gridCol w:w="2212"/>
        <w:gridCol w:w="2040"/>
        <w:gridCol w:w="2280"/>
      </w:tblGrid>
      <w:tr w:rsidR="005020A1" w:rsidRPr="00610031" w:rsidTr="005020A1">
        <w:tc>
          <w:tcPr>
            <w:tcW w:w="3775" w:type="dxa"/>
            <w:vMerge w:val="restart"/>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 xml:space="preserve">Наименование ограждающей </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конструкции</w:t>
            </w:r>
          </w:p>
        </w:tc>
        <w:tc>
          <w:tcPr>
            <w:tcW w:w="6532" w:type="dxa"/>
            <w:gridSpan w:val="3"/>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 xml:space="preserve">Обозначение участка для варианта конструкции </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наружных стен</w:t>
            </w:r>
          </w:p>
        </w:tc>
      </w:tr>
      <w:tr w:rsidR="005020A1" w:rsidRPr="00610031" w:rsidTr="005020A1">
        <w:tc>
          <w:tcPr>
            <w:tcW w:w="3775" w:type="dxa"/>
            <w:vMerge/>
          </w:tcPr>
          <w:p w:rsidR="005020A1" w:rsidRPr="00610031" w:rsidRDefault="005020A1" w:rsidP="00C8432B">
            <w:pPr>
              <w:spacing w:line="276" w:lineRule="auto"/>
              <w:ind w:firstLine="0"/>
              <w:jc w:val="center"/>
              <w:rPr>
                <w:rFonts w:ascii="Times New Roman" w:hAnsi="Times New Roman"/>
                <w:szCs w:val="24"/>
              </w:rPr>
            </w:pPr>
          </w:p>
        </w:tc>
        <w:tc>
          <w:tcPr>
            <w:tcW w:w="221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 1</w:t>
            </w:r>
          </w:p>
        </w:tc>
        <w:tc>
          <w:tcPr>
            <w:tcW w:w="204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 2</w:t>
            </w:r>
          </w:p>
        </w:tc>
        <w:tc>
          <w:tcPr>
            <w:tcW w:w="228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 3</w:t>
            </w:r>
          </w:p>
        </w:tc>
      </w:tr>
      <w:tr w:rsidR="005020A1" w:rsidRPr="00610031" w:rsidTr="005020A1">
        <w:tc>
          <w:tcPr>
            <w:tcW w:w="3775" w:type="dxa"/>
            <w:vMerge w:val="restar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Наружные стены</w:t>
            </w:r>
          </w:p>
        </w:tc>
        <w:tc>
          <w:tcPr>
            <w:tcW w:w="221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С.1.1</w:t>
            </w:r>
          </w:p>
        </w:tc>
        <w:tc>
          <w:tcPr>
            <w:tcW w:w="204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С.2.1</w:t>
            </w:r>
          </w:p>
        </w:tc>
        <w:tc>
          <w:tcPr>
            <w:tcW w:w="228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С.3.1</w:t>
            </w:r>
          </w:p>
        </w:tc>
      </w:tr>
      <w:tr w:rsidR="005020A1" w:rsidRPr="00610031" w:rsidTr="005020A1">
        <w:tc>
          <w:tcPr>
            <w:tcW w:w="3775" w:type="dxa"/>
            <w:vMerge/>
          </w:tcPr>
          <w:p w:rsidR="005020A1" w:rsidRPr="00610031" w:rsidRDefault="005020A1" w:rsidP="00C8432B">
            <w:pPr>
              <w:spacing w:line="276" w:lineRule="auto"/>
              <w:ind w:firstLine="0"/>
              <w:jc w:val="center"/>
              <w:rPr>
                <w:rFonts w:ascii="Times New Roman" w:hAnsi="Times New Roman"/>
                <w:szCs w:val="24"/>
              </w:rPr>
            </w:pPr>
          </w:p>
        </w:tc>
        <w:tc>
          <w:tcPr>
            <w:tcW w:w="221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С.1.2</w:t>
            </w:r>
          </w:p>
        </w:tc>
        <w:tc>
          <w:tcPr>
            <w:tcW w:w="204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С.2.2</w:t>
            </w:r>
          </w:p>
        </w:tc>
        <w:tc>
          <w:tcPr>
            <w:tcW w:w="228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С.3.2</w:t>
            </w:r>
          </w:p>
        </w:tc>
      </w:tr>
      <w:tr w:rsidR="005020A1" w:rsidRPr="00610031" w:rsidTr="005020A1">
        <w:tc>
          <w:tcPr>
            <w:tcW w:w="3775" w:type="dxa"/>
            <w:vMerge/>
          </w:tcPr>
          <w:p w:rsidR="005020A1" w:rsidRPr="00610031" w:rsidRDefault="005020A1" w:rsidP="00C8432B">
            <w:pPr>
              <w:spacing w:line="276" w:lineRule="auto"/>
              <w:ind w:firstLine="0"/>
              <w:jc w:val="center"/>
              <w:rPr>
                <w:rFonts w:ascii="Times New Roman" w:hAnsi="Times New Roman"/>
                <w:szCs w:val="24"/>
              </w:rPr>
            </w:pPr>
          </w:p>
        </w:tc>
        <w:tc>
          <w:tcPr>
            <w:tcW w:w="221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С.1.3</w:t>
            </w:r>
          </w:p>
        </w:tc>
        <w:tc>
          <w:tcPr>
            <w:tcW w:w="204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С.2.3</w:t>
            </w:r>
          </w:p>
        </w:tc>
        <w:tc>
          <w:tcPr>
            <w:tcW w:w="228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С.3.3</w:t>
            </w:r>
          </w:p>
        </w:tc>
      </w:tr>
      <w:tr w:rsidR="005020A1" w:rsidRPr="00610031" w:rsidTr="005020A1">
        <w:tc>
          <w:tcPr>
            <w:tcW w:w="3775" w:type="dxa"/>
            <w:vMerge/>
          </w:tcPr>
          <w:p w:rsidR="005020A1" w:rsidRPr="00610031" w:rsidRDefault="005020A1" w:rsidP="00C8432B">
            <w:pPr>
              <w:spacing w:line="276" w:lineRule="auto"/>
              <w:ind w:firstLine="0"/>
              <w:jc w:val="center"/>
              <w:rPr>
                <w:rFonts w:ascii="Times New Roman" w:hAnsi="Times New Roman"/>
                <w:szCs w:val="24"/>
              </w:rPr>
            </w:pPr>
          </w:p>
        </w:tc>
        <w:tc>
          <w:tcPr>
            <w:tcW w:w="221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С.1.4</w:t>
            </w:r>
          </w:p>
        </w:tc>
        <w:tc>
          <w:tcPr>
            <w:tcW w:w="204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С.2.4</w:t>
            </w:r>
          </w:p>
        </w:tc>
        <w:tc>
          <w:tcPr>
            <w:tcW w:w="228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С.3.4</w:t>
            </w:r>
          </w:p>
        </w:tc>
      </w:tr>
      <w:tr w:rsidR="005020A1" w:rsidRPr="00610031" w:rsidTr="005020A1">
        <w:tc>
          <w:tcPr>
            <w:tcW w:w="3775" w:type="dxa"/>
            <w:vMerge/>
          </w:tcPr>
          <w:p w:rsidR="005020A1" w:rsidRPr="00610031" w:rsidRDefault="005020A1" w:rsidP="00C8432B">
            <w:pPr>
              <w:spacing w:line="276" w:lineRule="auto"/>
              <w:ind w:firstLine="0"/>
              <w:jc w:val="center"/>
              <w:rPr>
                <w:rFonts w:ascii="Times New Roman" w:hAnsi="Times New Roman"/>
                <w:szCs w:val="24"/>
              </w:rPr>
            </w:pPr>
          </w:p>
        </w:tc>
        <w:tc>
          <w:tcPr>
            <w:tcW w:w="221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С.1.5</w:t>
            </w:r>
          </w:p>
        </w:tc>
        <w:tc>
          <w:tcPr>
            <w:tcW w:w="204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С.2.5</w:t>
            </w:r>
          </w:p>
        </w:tc>
        <w:tc>
          <w:tcPr>
            <w:tcW w:w="228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С.3.5</w:t>
            </w:r>
          </w:p>
        </w:tc>
      </w:tr>
      <w:tr w:rsidR="005020A1" w:rsidRPr="00610031" w:rsidTr="005020A1">
        <w:tc>
          <w:tcPr>
            <w:tcW w:w="3775" w:type="dxa"/>
            <w:vMerge/>
          </w:tcPr>
          <w:p w:rsidR="005020A1" w:rsidRPr="00610031" w:rsidRDefault="005020A1" w:rsidP="00C8432B">
            <w:pPr>
              <w:spacing w:line="276" w:lineRule="auto"/>
              <w:ind w:firstLine="0"/>
              <w:jc w:val="center"/>
              <w:rPr>
                <w:rFonts w:ascii="Times New Roman" w:hAnsi="Times New Roman"/>
                <w:szCs w:val="24"/>
              </w:rPr>
            </w:pPr>
          </w:p>
        </w:tc>
        <w:tc>
          <w:tcPr>
            <w:tcW w:w="221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С.1.6</w:t>
            </w:r>
          </w:p>
        </w:tc>
        <w:tc>
          <w:tcPr>
            <w:tcW w:w="204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С.2.6</w:t>
            </w:r>
          </w:p>
        </w:tc>
        <w:tc>
          <w:tcPr>
            <w:tcW w:w="228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С.3.6</w:t>
            </w:r>
          </w:p>
        </w:tc>
      </w:tr>
      <w:tr w:rsidR="005020A1" w:rsidRPr="00610031" w:rsidTr="005020A1">
        <w:tc>
          <w:tcPr>
            <w:tcW w:w="3775" w:type="dxa"/>
            <w:vMerge/>
          </w:tcPr>
          <w:p w:rsidR="005020A1" w:rsidRPr="00610031" w:rsidRDefault="005020A1" w:rsidP="00C8432B">
            <w:pPr>
              <w:spacing w:line="276" w:lineRule="auto"/>
              <w:ind w:firstLine="0"/>
              <w:jc w:val="center"/>
              <w:rPr>
                <w:rFonts w:ascii="Times New Roman" w:hAnsi="Times New Roman"/>
                <w:szCs w:val="24"/>
              </w:rPr>
            </w:pPr>
          </w:p>
        </w:tc>
        <w:tc>
          <w:tcPr>
            <w:tcW w:w="221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С.1.7</w:t>
            </w:r>
          </w:p>
        </w:tc>
        <w:tc>
          <w:tcPr>
            <w:tcW w:w="204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С.2.7</w:t>
            </w:r>
          </w:p>
        </w:tc>
        <w:tc>
          <w:tcPr>
            <w:tcW w:w="228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С.3.7</w:t>
            </w:r>
          </w:p>
        </w:tc>
      </w:tr>
      <w:tr w:rsidR="005020A1" w:rsidRPr="00610031" w:rsidTr="005020A1">
        <w:tc>
          <w:tcPr>
            <w:tcW w:w="3775" w:type="dxa"/>
            <w:vMerge/>
          </w:tcPr>
          <w:p w:rsidR="005020A1" w:rsidRPr="00610031" w:rsidRDefault="005020A1" w:rsidP="00C8432B">
            <w:pPr>
              <w:spacing w:line="276" w:lineRule="auto"/>
              <w:ind w:firstLine="0"/>
              <w:jc w:val="center"/>
              <w:rPr>
                <w:rFonts w:ascii="Times New Roman" w:hAnsi="Times New Roman"/>
                <w:szCs w:val="24"/>
              </w:rPr>
            </w:pPr>
          </w:p>
        </w:tc>
        <w:tc>
          <w:tcPr>
            <w:tcW w:w="221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С.1.8</w:t>
            </w:r>
          </w:p>
        </w:tc>
        <w:tc>
          <w:tcPr>
            <w:tcW w:w="204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С.2.8</w:t>
            </w:r>
          </w:p>
        </w:tc>
        <w:tc>
          <w:tcPr>
            <w:tcW w:w="2280" w:type="dxa"/>
            <w:shd w:val="clear" w:color="auto" w:fill="auto"/>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С.3.8</w:t>
            </w:r>
          </w:p>
        </w:tc>
      </w:tr>
      <w:bookmarkEnd w:id="13"/>
      <w:bookmarkEnd w:id="14"/>
    </w:tbl>
    <w:p w:rsidR="005020A1" w:rsidRPr="00610031" w:rsidRDefault="005020A1" w:rsidP="00C8432B">
      <w:pPr>
        <w:spacing w:line="276" w:lineRule="auto"/>
        <w:ind w:firstLine="0"/>
        <w:rPr>
          <w:rFonts w:ascii="Times New Roman" w:hAnsi="Times New Roman"/>
          <w:szCs w:val="24"/>
        </w:rPr>
      </w:pPr>
    </w:p>
    <w:p w:rsidR="005020A1" w:rsidRPr="00D21CE6" w:rsidRDefault="005020A1" w:rsidP="00C8432B">
      <w:pPr>
        <w:pStyle w:val="1"/>
        <w:spacing w:before="0" w:line="276" w:lineRule="auto"/>
        <w:ind w:firstLine="0"/>
        <w:rPr>
          <w:rFonts w:ascii="Times New Roman" w:hAnsi="Times New Roman" w:cs="Times New Roman"/>
          <w:color w:val="auto"/>
          <w:sz w:val="22"/>
          <w:szCs w:val="24"/>
        </w:rPr>
      </w:pPr>
      <w:r w:rsidRPr="00D21CE6">
        <w:rPr>
          <w:rFonts w:ascii="Times New Roman" w:hAnsi="Times New Roman" w:cs="Times New Roman"/>
          <w:color w:val="auto"/>
          <w:sz w:val="22"/>
          <w:szCs w:val="24"/>
        </w:rPr>
        <w:t>Таблица А.7 – Обозначения расчетных участков перекрытий</w:t>
      </w:r>
    </w:p>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5225"/>
      </w:tblGrid>
      <w:tr w:rsidR="005020A1" w:rsidRPr="00610031" w:rsidTr="005020A1">
        <w:tc>
          <w:tcPr>
            <w:tcW w:w="5082"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ограждающей конструкции</w:t>
            </w:r>
          </w:p>
        </w:tc>
        <w:tc>
          <w:tcPr>
            <w:tcW w:w="5225" w:type="dxa"/>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участка</w:t>
            </w:r>
          </w:p>
        </w:tc>
      </w:tr>
      <w:tr w:rsidR="005020A1" w:rsidRPr="00610031" w:rsidTr="005020A1">
        <w:tc>
          <w:tcPr>
            <w:tcW w:w="5082" w:type="dxa"/>
            <w:vMerge w:val="restar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Чердачное перекрытие</w:t>
            </w: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Ч.1</w:t>
            </w:r>
          </w:p>
        </w:tc>
      </w:tr>
      <w:tr w:rsidR="005020A1" w:rsidRPr="00610031" w:rsidTr="005020A1">
        <w:tc>
          <w:tcPr>
            <w:tcW w:w="5082" w:type="dxa"/>
            <w:vMerge/>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Ч.2</w:t>
            </w:r>
          </w:p>
        </w:tc>
      </w:tr>
      <w:tr w:rsidR="005020A1" w:rsidRPr="00610031" w:rsidTr="005020A1">
        <w:tc>
          <w:tcPr>
            <w:tcW w:w="5082" w:type="dxa"/>
            <w:vMerge/>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Ч.3</w:t>
            </w:r>
          </w:p>
        </w:tc>
      </w:tr>
      <w:tr w:rsidR="005020A1" w:rsidRPr="00610031" w:rsidTr="005020A1">
        <w:tc>
          <w:tcPr>
            <w:tcW w:w="5082" w:type="dxa"/>
            <w:vMerge/>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Ч.4.1</w:t>
            </w:r>
          </w:p>
        </w:tc>
      </w:tr>
      <w:tr w:rsidR="005020A1" w:rsidRPr="00610031" w:rsidTr="005020A1">
        <w:tc>
          <w:tcPr>
            <w:tcW w:w="5082" w:type="dxa"/>
            <w:vMerge/>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Ч.4.2</w:t>
            </w:r>
          </w:p>
        </w:tc>
      </w:tr>
      <w:tr w:rsidR="005020A1" w:rsidRPr="00610031" w:rsidTr="005020A1">
        <w:tc>
          <w:tcPr>
            <w:tcW w:w="5082" w:type="dxa"/>
            <w:vMerge w:val="restar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Цокольное перекрытие</w:t>
            </w: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Ц.1</w:t>
            </w:r>
          </w:p>
        </w:tc>
      </w:tr>
      <w:tr w:rsidR="005020A1" w:rsidRPr="00610031" w:rsidTr="005020A1">
        <w:tc>
          <w:tcPr>
            <w:tcW w:w="5082" w:type="dxa"/>
            <w:vMerge/>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Ц.2</w:t>
            </w:r>
          </w:p>
        </w:tc>
      </w:tr>
      <w:tr w:rsidR="005020A1" w:rsidRPr="00610031" w:rsidTr="005020A1">
        <w:tc>
          <w:tcPr>
            <w:tcW w:w="5082" w:type="dxa"/>
            <w:vMerge/>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Ц.3</w:t>
            </w:r>
          </w:p>
        </w:tc>
      </w:tr>
      <w:tr w:rsidR="005020A1" w:rsidRPr="00610031" w:rsidTr="005020A1">
        <w:tc>
          <w:tcPr>
            <w:tcW w:w="5082" w:type="dxa"/>
            <w:vMerge w:val="restar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lastRenderedPageBreak/>
              <w:t>Совмещенное покрытие</w:t>
            </w: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П.1</w:t>
            </w:r>
          </w:p>
        </w:tc>
      </w:tr>
      <w:tr w:rsidR="005020A1" w:rsidRPr="00610031" w:rsidTr="005020A1">
        <w:tc>
          <w:tcPr>
            <w:tcW w:w="5082" w:type="dxa"/>
            <w:vMerge/>
            <w:vAlign w:val="center"/>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П.2</w:t>
            </w:r>
          </w:p>
        </w:tc>
      </w:tr>
      <w:tr w:rsidR="005020A1" w:rsidRPr="00610031" w:rsidTr="005020A1">
        <w:tc>
          <w:tcPr>
            <w:tcW w:w="5082" w:type="dxa"/>
            <w:vMerge/>
            <w:vAlign w:val="center"/>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П.3</w:t>
            </w:r>
          </w:p>
        </w:tc>
      </w:tr>
      <w:tr w:rsidR="005020A1" w:rsidRPr="00610031" w:rsidTr="005020A1">
        <w:tc>
          <w:tcPr>
            <w:tcW w:w="5082" w:type="dxa"/>
            <w:vMerge/>
            <w:vAlign w:val="center"/>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П.4.1</w:t>
            </w:r>
          </w:p>
        </w:tc>
      </w:tr>
      <w:tr w:rsidR="005020A1" w:rsidRPr="00610031" w:rsidTr="005020A1">
        <w:tc>
          <w:tcPr>
            <w:tcW w:w="5082" w:type="dxa"/>
            <w:vMerge/>
            <w:vAlign w:val="center"/>
          </w:tcPr>
          <w:p w:rsidR="005020A1" w:rsidRPr="00610031" w:rsidRDefault="005020A1" w:rsidP="00C8432B">
            <w:pPr>
              <w:spacing w:line="276" w:lineRule="auto"/>
              <w:ind w:firstLine="0"/>
              <w:jc w:val="center"/>
              <w:rPr>
                <w:rFonts w:ascii="Times New Roman" w:hAnsi="Times New Roman"/>
                <w:szCs w:val="24"/>
              </w:rPr>
            </w:pPr>
          </w:p>
        </w:tc>
        <w:tc>
          <w:tcPr>
            <w:tcW w:w="5225" w:type="dxa"/>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П.4.2</w:t>
            </w:r>
          </w:p>
        </w:tc>
      </w:tr>
    </w:tbl>
    <w:p w:rsidR="005020A1" w:rsidRPr="00610031" w:rsidRDefault="005020A1" w:rsidP="00C8432B">
      <w:pPr>
        <w:spacing w:line="276" w:lineRule="auto"/>
        <w:ind w:firstLine="0"/>
        <w:rPr>
          <w:rFonts w:ascii="Times New Roman" w:hAnsi="Times New Roman"/>
          <w:szCs w:val="24"/>
        </w:rPr>
      </w:pPr>
    </w:p>
    <w:p w:rsidR="00D21CE6" w:rsidRPr="00D21CE6" w:rsidRDefault="005020A1" w:rsidP="00C8432B">
      <w:pPr>
        <w:pStyle w:val="1"/>
        <w:spacing w:before="0" w:line="276" w:lineRule="auto"/>
        <w:ind w:firstLine="0"/>
        <w:jc w:val="center"/>
        <w:rPr>
          <w:rFonts w:ascii="Times New Roman" w:hAnsi="Times New Roman" w:cs="Times New Roman"/>
          <w:b/>
          <w:color w:val="auto"/>
          <w:sz w:val="24"/>
          <w:szCs w:val="24"/>
        </w:rPr>
      </w:pPr>
      <w:r w:rsidRPr="00D21CE6">
        <w:rPr>
          <w:rFonts w:ascii="Times New Roman" w:hAnsi="Times New Roman" w:cs="Times New Roman"/>
          <w:b/>
          <w:color w:val="auto"/>
          <w:sz w:val="24"/>
          <w:szCs w:val="24"/>
        </w:rPr>
        <w:t>Приложение</w:t>
      </w:r>
      <w:proofErr w:type="gramStart"/>
      <w:r w:rsidRPr="00D21CE6">
        <w:rPr>
          <w:rFonts w:ascii="Times New Roman" w:hAnsi="Times New Roman" w:cs="Times New Roman"/>
          <w:b/>
          <w:color w:val="auto"/>
          <w:sz w:val="24"/>
          <w:szCs w:val="24"/>
        </w:rPr>
        <w:t xml:space="preserve"> Б</w:t>
      </w:r>
      <w:proofErr w:type="gramEnd"/>
      <w:r w:rsidRPr="00D21CE6">
        <w:rPr>
          <w:rFonts w:ascii="Times New Roman" w:hAnsi="Times New Roman" w:cs="Times New Roman"/>
          <w:b/>
          <w:color w:val="auto"/>
          <w:sz w:val="24"/>
          <w:szCs w:val="24"/>
        </w:rPr>
        <w:t xml:space="preserve"> </w:t>
      </w:r>
    </w:p>
    <w:p w:rsidR="00D21CE6" w:rsidRPr="00D21CE6" w:rsidRDefault="00D21CE6" w:rsidP="00C8432B">
      <w:pPr>
        <w:pStyle w:val="1"/>
        <w:spacing w:before="0" w:line="276" w:lineRule="auto"/>
        <w:ind w:firstLine="0"/>
        <w:jc w:val="center"/>
        <w:rPr>
          <w:rFonts w:ascii="Times New Roman" w:hAnsi="Times New Roman" w:cs="Times New Roman"/>
          <w:b/>
          <w:color w:val="auto"/>
          <w:sz w:val="24"/>
          <w:szCs w:val="24"/>
        </w:rPr>
      </w:pPr>
      <w:proofErr w:type="gramStart"/>
      <w:r w:rsidRPr="00D21CE6">
        <w:rPr>
          <w:rFonts w:ascii="Times New Roman" w:hAnsi="Times New Roman" w:cs="Times New Roman"/>
          <w:color w:val="auto"/>
          <w:sz w:val="24"/>
          <w:szCs w:val="24"/>
        </w:rPr>
        <w:t>(информационное)</w:t>
      </w:r>
      <w:proofErr w:type="gramEnd"/>
    </w:p>
    <w:p w:rsidR="005020A1" w:rsidRDefault="005020A1" w:rsidP="00C8432B">
      <w:pPr>
        <w:pStyle w:val="1"/>
        <w:spacing w:before="0" w:line="276" w:lineRule="auto"/>
        <w:ind w:firstLine="0"/>
        <w:jc w:val="center"/>
        <w:rPr>
          <w:rFonts w:ascii="Times New Roman" w:hAnsi="Times New Roman" w:cs="Times New Roman"/>
          <w:b/>
          <w:color w:val="auto"/>
          <w:sz w:val="24"/>
          <w:szCs w:val="24"/>
        </w:rPr>
      </w:pPr>
      <w:r w:rsidRPr="00D21CE6">
        <w:rPr>
          <w:rFonts w:ascii="Times New Roman" w:hAnsi="Times New Roman" w:cs="Times New Roman"/>
          <w:b/>
          <w:color w:val="auto"/>
          <w:sz w:val="24"/>
          <w:szCs w:val="24"/>
        </w:rPr>
        <w:t>Приведенное сопротивление теплопередаче расчетных участков ограждающих конструкций</w:t>
      </w:r>
    </w:p>
    <w:p w:rsidR="00D21CE6" w:rsidRPr="00D21CE6" w:rsidRDefault="00D21CE6" w:rsidP="00C8432B"/>
    <w:p w:rsidR="005020A1" w:rsidRPr="00610031" w:rsidRDefault="005020A1" w:rsidP="00C8432B">
      <w:pPr>
        <w:tabs>
          <w:tab w:val="left" w:pos="1134"/>
        </w:tabs>
        <w:spacing w:line="276" w:lineRule="auto"/>
        <w:ind w:right="57" w:firstLine="851"/>
        <w:rPr>
          <w:rFonts w:ascii="Times New Roman" w:hAnsi="Times New Roman"/>
          <w:szCs w:val="24"/>
        </w:rPr>
      </w:pPr>
      <w:proofErr w:type="gramStart"/>
      <w:r w:rsidRPr="00610031">
        <w:rPr>
          <w:rFonts w:ascii="Times New Roman" w:hAnsi="Times New Roman"/>
          <w:szCs w:val="24"/>
        </w:rPr>
        <w:t>Б.1 В приложении Б для каждого расчетного участка варианта ограждающей конструкции приведены:</w:t>
      </w:r>
      <w:proofErr w:type="gramEnd"/>
    </w:p>
    <w:p w:rsidR="005020A1" w:rsidRPr="00610031" w:rsidRDefault="005020A1" w:rsidP="00C8432B">
      <w:pPr>
        <w:numPr>
          <w:ilvl w:val="0"/>
          <w:numId w:val="26"/>
        </w:numPr>
        <w:tabs>
          <w:tab w:val="clear" w:pos="1571"/>
          <w:tab w:val="num" w:pos="0"/>
          <w:tab w:val="left" w:pos="1134"/>
        </w:tabs>
        <w:spacing w:line="276" w:lineRule="auto"/>
        <w:ind w:left="0" w:right="57" w:firstLine="851"/>
        <w:rPr>
          <w:rFonts w:ascii="Times New Roman" w:hAnsi="Times New Roman"/>
          <w:szCs w:val="24"/>
        </w:rPr>
      </w:pPr>
      <w:r w:rsidRPr="00610031">
        <w:rPr>
          <w:rFonts w:ascii="Times New Roman" w:hAnsi="Times New Roman"/>
          <w:szCs w:val="24"/>
        </w:rPr>
        <w:t>габариты расчетных участков;</w:t>
      </w:r>
    </w:p>
    <w:p w:rsidR="005020A1" w:rsidRPr="00610031" w:rsidRDefault="005020A1" w:rsidP="00C8432B">
      <w:pPr>
        <w:numPr>
          <w:ilvl w:val="0"/>
          <w:numId w:val="26"/>
        </w:numPr>
        <w:tabs>
          <w:tab w:val="clear" w:pos="1571"/>
          <w:tab w:val="num" w:pos="0"/>
          <w:tab w:val="left" w:pos="1134"/>
        </w:tabs>
        <w:spacing w:line="276" w:lineRule="auto"/>
        <w:ind w:left="0" w:right="57" w:firstLine="851"/>
        <w:rPr>
          <w:rFonts w:ascii="Times New Roman" w:hAnsi="Times New Roman"/>
          <w:szCs w:val="24"/>
        </w:rPr>
      </w:pPr>
      <w:r w:rsidRPr="00610031">
        <w:rPr>
          <w:rFonts w:ascii="Times New Roman" w:hAnsi="Times New Roman"/>
          <w:szCs w:val="24"/>
        </w:rPr>
        <w:t>элементы ограждающих конструкций;</w:t>
      </w:r>
    </w:p>
    <w:p w:rsidR="005020A1" w:rsidRPr="00610031" w:rsidRDefault="005020A1" w:rsidP="00C8432B">
      <w:pPr>
        <w:numPr>
          <w:ilvl w:val="0"/>
          <w:numId w:val="26"/>
        </w:numPr>
        <w:tabs>
          <w:tab w:val="clear" w:pos="1571"/>
          <w:tab w:val="num" w:pos="0"/>
          <w:tab w:val="left" w:pos="1134"/>
        </w:tabs>
        <w:spacing w:line="276" w:lineRule="auto"/>
        <w:ind w:left="0" w:right="57" w:firstLine="851"/>
        <w:rPr>
          <w:rFonts w:ascii="Times New Roman" w:hAnsi="Times New Roman"/>
          <w:szCs w:val="24"/>
        </w:rPr>
      </w:pPr>
      <w:r w:rsidRPr="00610031">
        <w:rPr>
          <w:rFonts w:ascii="Times New Roman" w:hAnsi="Times New Roman"/>
          <w:szCs w:val="24"/>
        </w:rPr>
        <w:t>теплотехнические показатели расчетных участков (таблицы Б.1- Б.37):</w:t>
      </w:r>
    </w:p>
    <w:p w:rsidR="005020A1" w:rsidRPr="00610031" w:rsidRDefault="005020A1" w:rsidP="00C8432B">
      <w:pPr>
        <w:numPr>
          <w:ilvl w:val="0"/>
          <w:numId w:val="27"/>
        </w:numPr>
        <w:tabs>
          <w:tab w:val="clear" w:pos="1571"/>
          <w:tab w:val="num" w:pos="0"/>
          <w:tab w:val="left" w:pos="1134"/>
        </w:tabs>
        <w:spacing w:line="276" w:lineRule="auto"/>
        <w:ind w:left="0" w:right="57" w:firstLine="851"/>
        <w:rPr>
          <w:rFonts w:ascii="Times New Roman" w:hAnsi="Times New Roman"/>
          <w:szCs w:val="24"/>
        </w:rPr>
      </w:pPr>
      <w:r w:rsidRPr="00610031">
        <w:rPr>
          <w:rFonts w:ascii="Times New Roman" w:hAnsi="Times New Roman"/>
          <w:szCs w:val="24"/>
        </w:rPr>
        <w:t>расчетная площадь участка;</w:t>
      </w:r>
    </w:p>
    <w:p w:rsidR="005020A1" w:rsidRPr="00610031" w:rsidRDefault="005020A1" w:rsidP="00C8432B">
      <w:pPr>
        <w:numPr>
          <w:ilvl w:val="0"/>
          <w:numId w:val="27"/>
        </w:numPr>
        <w:tabs>
          <w:tab w:val="clear" w:pos="1571"/>
          <w:tab w:val="num" w:pos="0"/>
          <w:tab w:val="left" w:pos="1134"/>
        </w:tabs>
        <w:spacing w:line="276" w:lineRule="auto"/>
        <w:ind w:left="0" w:right="57" w:firstLine="851"/>
        <w:rPr>
          <w:rFonts w:ascii="Times New Roman" w:hAnsi="Times New Roman"/>
          <w:szCs w:val="24"/>
        </w:rPr>
      </w:pPr>
      <w:r w:rsidRPr="00610031">
        <w:rPr>
          <w:rFonts w:ascii="Times New Roman" w:hAnsi="Times New Roman"/>
          <w:szCs w:val="24"/>
        </w:rPr>
        <w:t>основной и дополнительный тепловые потоки через расчетный участок;</w:t>
      </w:r>
    </w:p>
    <w:p w:rsidR="005020A1" w:rsidRPr="00610031" w:rsidRDefault="005020A1" w:rsidP="00C8432B">
      <w:pPr>
        <w:numPr>
          <w:ilvl w:val="0"/>
          <w:numId w:val="27"/>
        </w:numPr>
        <w:tabs>
          <w:tab w:val="clear" w:pos="1571"/>
          <w:tab w:val="num" w:pos="0"/>
          <w:tab w:val="left" w:pos="1134"/>
        </w:tabs>
        <w:spacing w:line="276" w:lineRule="auto"/>
        <w:ind w:left="0" w:right="57" w:firstLine="851"/>
        <w:rPr>
          <w:rFonts w:ascii="Times New Roman" w:hAnsi="Times New Roman"/>
          <w:szCs w:val="24"/>
        </w:rPr>
      </w:pPr>
      <w:r w:rsidRPr="00610031">
        <w:rPr>
          <w:rFonts w:ascii="Times New Roman" w:hAnsi="Times New Roman"/>
          <w:szCs w:val="24"/>
        </w:rPr>
        <w:t xml:space="preserve">приведенное сопротивление теплопередаче, </w:t>
      </w:r>
    </w:p>
    <w:p w:rsidR="005020A1" w:rsidRPr="00610031" w:rsidRDefault="005020A1" w:rsidP="00C8432B">
      <w:pPr>
        <w:numPr>
          <w:ilvl w:val="0"/>
          <w:numId w:val="27"/>
        </w:numPr>
        <w:tabs>
          <w:tab w:val="clear" w:pos="1571"/>
          <w:tab w:val="num" w:pos="0"/>
          <w:tab w:val="left" w:pos="1134"/>
        </w:tabs>
        <w:spacing w:line="276" w:lineRule="auto"/>
        <w:ind w:left="0" w:right="57" w:firstLine="851"/>
        <w:rPr>
          <w:rFonts w:ascii="Times New Roman" w:hAnsi="Times New Roman"/>
          <w:szCs w:val="24"/>
        </w:rPr>
      </w:pPr>
      <w:r w:rsidRPr="00610031">
        <w:rPr>
          <w:rFonts w:ascii="Times New Roman" w:hAnsi="Times New Roman"/>
          <w:szCs w:val="24"/>
        </w:rPr>
        <w:t xml:space="preserve">средняя температура внутренней поверхности ограждения, </w:t>
      </w:r>
    </w:p>
    <w:p w:rsidR="005020A1" w:rsidRPr="00610031" w:rsidRDefault="005020A1" w:rsidP="00C8432B">
      <w:pPr>
        <w:numPr>
          <w:ilvl w:val="0"/>
          <w:numId w:val="27"/>
        </w:numPr>
        <w:tabs>
          <w:tab w:val="clear" w:pos="1571"/>
          <w:tab w:val="num" w:pos="0"/>
          <w:tab w:val="left" w:pos="1134"/>
        </w:tabs>
        <w:spacing w:line="276" w:lineRule="auto"/>
        <w:ind w:left="0" w:right="57" w:firstLine="851"/>
        <w:rPr>
          <w:rFonts w:ascii="Times New Roman" w:hAnsi="Times New Roman"/>
          <w:szCs w:val="24"/>
        </w:rPr>
      </w:pPr>
      <w:r w:rsidRPr="00610031">
        <w:rPr>
          <w:rFonts w:ascii="Times New Roman" w:hAnsi="Times New Roman"/>
          <w:szCs w:val="24"/>
        </w:rPr>
        <w:t xml:space="preserve">коэффициент теплотехнической однородности. </w:t>
      </w:r>
    </w:p>
    <w:p w:rsidR="005020A1" w:rsidRPr="00610031" w:rsidRDefault="005020A1" w:rsidP="00C8432B">
      <w:pPr>
        <w:tabs>
          <w:tab w:val="left" w:pos="1134"/>
        </w:tabs>
        <w:spacing w:line="276" w:lineRule="auto"/>
        <w:ind w:right="57" w:firstLine="851"/>
        <w:rPr>
          <w:rFonts w:ascii="Times New Roman" w:hAnsi="Times New Roman"/>
          <w:szCs w:val="24"/>
        </w:rPr>
      </w:pPr>
      <w:r w:rsidRPr="00610031">
        <w:rPr>
          <w:rFonts w:ascii="Times New Roman" w:hAnsi="Times New Roman"/>
          <w:szCs w:val="24"/>
        </w:rPr>
        <w:t>Б.2 При использовании значений приведенного сопротивления теплопередаче участков на  конкретных объемно-планировочных решениях следует учитывать их количество в помещении (на фасаде) здания. Пример определения приведенного сопротивления теплопередаче для  помещений, квартир и этажа приведен в приложении Г.</w:t>
      </w:r>
    </w:p>
    <w:p w:rsidR="005020A1" w:rsidRPr="00610031" w:rsidRDefault="005020A1" w:rsidP="00C8432B">
      <w:pPr>
        <w:tabs>
          <w:tab w:val="left" w:pos="1134"/>
        </w:tabs>
        <w:spacing w:line="276" w:lineRule="auto"/>
        <w:ind w:right="57" w:firstLine="851"/>
        <w:rPr>
          <w:rFonts w:ascii="Times New Roman" w:hAnsi="Times New Roman"/>
          <w:szCs w:val="24"/>
        </w:rPr>
      </w:pPr>
      <w:r w:rsidRPr="00610031">
        <w:rPr>
          <w:rFonts w:ascii="Times New Roman" w:hAnsi="Times New Roman"/>
          <w:szCs w:val="24"/>
        </w:rPr>
        <w:t>Б.3 При использовании значений приведенного сопротивления теплопередаче участков для определения потерь теплоты через ограждающие конструкции необходимо использовать расчетную площадь ограждающих конструкций помещений (ограждающих конструкций в целом), определяемую в соответствии с разделом 5 Каталога.</w:t>
      </w:r>
    </w:p>
    <w:p w:rsidR="005020A1" w:rsidRPr="00610031" w:rsidRDefault="005020A1" w:rsidP="00C8432B">
      <w:pPr>
        <w:tabs>
          <w:tab w:val="left" w:pos="1134"/>
        </w:tabs>
        <w:spacing w:line="276" w:lineRule="auto"/>
        <w:ind w:right="57" w:firstLine="851"/>
        <w:rPr>
          <w:rFonts w:ascii="Times New Roman" w:hAnsi="Times New Roman"/>
          <w:szCs w:val="24"/>
        </w:rPr>
      </w:pPr>
    </w:p>
    <w:tbl>
      <w:tblPr>
        <w:tblW w:w="4935" w:type="pct"/>
        <w:tblLayout w:type="fixed"/>
        <w:tblLook w:val="04A0" w:firstRow="1" w:lastRow="0" w:firstColumn="1" w:lastColumn="0" w:noHBand="0" w:noVBand="1"/>
      </w:tblPr>
      <w:tblGrid>
        <w:gridCol w:w="90"/>
        <w:gridCol w:w="3247"/>
        <w:gridCol w:w="1859"/>
        <w:gridCol w:w="177"/>
        <w:gridCol w:w="1721"/>
        <w:gridCol w:w="3036"/>
        <w:gridCol w:w="16"/>
      </w:tblGrid>
      <w:tr w:rsidR="005020A1" w:rsidRPr="00610031" w:rsidTr="005020A1">
        <w:tc>
          <w:tcPr>
            <w:tcW w:w="2561" w:type="pct"/>
            <w:gridSpan w:val="3"/>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rPr>
              <w:t xml:space="preserve">  </w:t>
            </w:r>
            <w:r w:rsidRPr="00610031">
              <w:rPr>
                <w:rFonts w:ascii="Times New Roman" w:hAnsi="Times New Roman"/>
                <w:szCs w:val="24"/>
              </w:rPr>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56EB04DC" wp14:editId="11265FD7">
                  <wp:extent cx="1605280" cy="1517650"/>
                  <wp:effectExtent l="0" t="0" r="0" b="635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44">
                            <a:extLst>
                              <a:ext uri="{28A0092B-C50C-407E-A947-70E740481C1C}">
                                <a14:useLocalDpi xmlns:a14="http://schemas.microsoft.com/office/drawing/2010/main" val="0"/>
                              </a:ext>
                            </a:extLst>
                          </a:blip>
                          <a:srcRect l="20729" t="28079" r="20528" b="14371"/>
                          <a:stretch>
                            <a:fillRect/>
                          </a:stretch>
                        </pic:blipFill>
                        <pic:spPr bwMode="auto">
                          <a:xfrm>
                            <a:off x="0" y="0"/>
                            <a:ext cx="1605280" cy="1517650"/>
                          </a:xfrm>
                          <a:prstGeom prst="rect">
                            <a:avLst/>
                          </a:prstGeom>
                          <a:noFill/>
                          <a:ln>
                            <a:noFill/>
                          </a:ln>
                        </pic:spPr>
                      </pic:pic>
                    </a:graphicData>
                  </a:graphic>
                </wp:inline>
              </w:drawing>
            </w:r>
          </w:p>
        </w:tc>
        <w:tc>
          <w:tcPr>
            <w:tcW w:w="2439" w:type="pct"/>
            <w:gridSpan w:val="4"/>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08376E83" wp14:editId="51973BEE">
                  <wp:extent cx="1351915" cy="1799590"/>
                  <wp:effectExtent l="0" t="0" r="63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51915" cy="1799590"/>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192B1F9" wp14:editId="63C27E30">
                  <wp:extent cx="3599180" cy="3959225"/>
                  <wp:effectExtent l="0" t="0" r="1270" b="317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6">
                            <a:grayscl/>
                            <a:extLst>
                              <a:ext uri="{28A0092B-C50C-407E-A947-70E740481C1C}">
                                <a14:useLocalDpi xmlns:a14="http://schemas.microsoft.com/office/drawing/2010/main" val="0"/>
                              </a:ext>
                            </a:extLst>
                          </a:blip>
                          <a:srcRect/>
                          <a:stretch>
                            <a:fillRect/>
                          </a:stretch>
                        </pic:blipFill>
                        <pic:spPr bwMode="auto">
                          <a:xfrm>
                            <a:off x="0" y="0"/>
                            <a:ext cx="3599180" cy="3959225"/>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C8432B">
            <w:pPr>
              <w:spacing w:line="276" w:lineRule="auto"/>
              <w:ind w:firstLine="0"/>
              <w:rPr>
                <w:rFonts w:ascii="Times New Roman" w:hAnsi="Times New Roman"/>
                <w:sz w:val="22"/>
                <w:szCs w:val="24"/>
              </w:rPr>
            </w:pPr>
            <w:r w:rsidRPr="00D21CE6">
              <w:rPr>
                <w:rFonts w:ascii="Times New Roman" w:hAnsi="Times New Roman"/>
                <w:sz w:val="22"/>
                <w:szCs w:val="24"/>
              </w:rPr>
              <w:t>1 – декоративно-защитный слой; 2 – армирующий слой; 3 – теплоизоляционный слой; 4 - клеевой слой; 5 - кирпичная кладка; 6 – железобетонная плита перекрытия; 7 – дюбель–анкер.</w:t>
            </w:r>
          </w:p>
        </w:tc>
      </w:tr>
      <w:tr w:rsidR="005020A1" w:rsidRPr="00610031" w:rsidTr="005020A1">
        <w:tc>
          <w:tcPr>
            <w:tcW w:w="5000" w:type="pct"/>
            <w:gridSpan w:val="7"/>
            <w:vAlign w:val="center"/>
          </w:tcPr>
          <w:p w:rsidR="005020A1" w:rsidRPr="00D21CE6" w:rsidRDefault="005020A1" w:rsidP="00C8432B">
            <w:pPr>
              <w:spacing w:line="276" w:lineRule="auto"/>
              <w:jc w:val="center"/>
              <w:rPr>
                <w:rFonts w:ascii="Times New Roman" w:hAnsi="Times New Roman"/>
                <w:sz w:val="22"/>
                <w:szCs w:val="24"/>
              </w:rPr>
            </w:pPr>
            <w:r w:rsidRPr="00D21CE6">
              <w:rPr>
                <w:rFonts w:ascii="Times New Roman" w:hAnsi="Times New Roman"/>
                <w:sz w:val="22"/>
                <w:szCs w:val="24"/>
              </w:rPr>
              <w:t>Рисунок Б.1- Наружная стена. Участок С.1.1. Узел 1</w:t>
            </w:r>
          </w:p>
        </w:tc>
      </w:tr>
      <w:tr w:rsidR="005020A1" w:rsidRPr="00610031" w:rsidTr="00C8432B">
        <w:tblPrEx>
          <w:tblLook w:val="0000" w:firstRow="0" w:lastRow="0" w:firstColumn="0" w:lastColumn="0" w:noHBand="0" w:noVBand="0"/>
        </w:tblPrEx>
        <w:trPr>
          <w:gridBefore w:val="1"/>
          <w:gridAfter w:val="1"/>
          <w:wBefore w:w="45" w:type="pct"/>
          <w:wAfter w:w="8" w:type="pct"/>
          <w:trHeight w:val="300"/>
        </w:trPr>
        <w:tc>
          <w:tcPr>
            <w:tcW w:w="4947" w:type="pct"/>
            <w:gridSpan w:val="5"/>
            <w:tcBorders>
              <w:top w:val="nil"/>
              <w:left w:val="nil"/>
              <w:bottom w:val="single" w:sz="4" w:space="0" w:color="auto"/>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rPr>
                <w:rFonts w:ascii="Times New Roman" w:hAnsi="Times New Roman"/>
                <w:szCs w:val="24"/>
              </w:rPr>
            </w:pPr>
            <w:r w:rsidRPr="00D21CE6">
              <w:rPr>
                <w:rFonts w:ascii="Times New Roman" w:hAnsi="Times New Roman"/>
                <w:sz w:val="22"/>
                <w:szCs w:val="24"/>
              </w:rPr>
              <w:t>Таблица Б.1 - Теплотехнические характеристики участка наружной стены. Участок С.1.1</w:t>
            </w:r>
          </w:p>
        </w:tc>
      </w:tr>
      <w:tr w:rsidR="005020A1" w:rsidRPr="00610031" w:rsidTr="005020A1">
        <w:tblPrEx>
          <w:tblLook w:val="0000" w:firstRow="0" w:lastRow="0" w:firstColumn="0" w:lastColumn="0" w:noHBand="0" w:noVBand="0"/>
        </w:tblPrEx>
        <w:trPr>
          <w:gridBefore w:val="1"/>
          <w:gridAfter w:val="1"/>
          <w:wBefore w:w="45" w:type="pct"/>
          <w:wAfter w:w="8" w:type="pct"/>
          <w:trHeight w:val="300"/>
        </w:trPr>
        <w:tc>
          <w:tcPr>
            <w:tcW w:w="1600" w:type="pct"/>
            <w:vMerge w:val="restar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5" w:type="pct"/>
          <w:wAfter w:w="8" w:type="pct"/>
          <w:trHeight w:val="300"/>
        </w:trPr>
        <w:tc>
          <w:tcPr>
            <w:tcW w:w="1600" w:type="pct"/>
            <w:vMerge/>
            <w:tcBorders>
              <w:top w:val="nil"/>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003" w:type="pct"/>
            <w:gridSpan w:val="2"/>
            <w:vMerge/>
            <w:tcBorders>
              <w:top w:val="nil"/>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5"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2,8</w:t>
            </w:r>
          </w:p>
        </w:tc>
      </w:tr>
      <w:tr w:rsidR="005020A1" w:rsidRPr="00610031" w:rsidTr="005020A1">
        <w:tblPrEx>
          <w:tblLook w:val="0000" w:firstRow="0" w:lastRow="0" w:firstColumn="0" w:lastColumn="0" w:noHBand="0" w:noVBand="0"/>
        </w:tblPrEx>
        <w:trPr>
          <w:gridBefore w:val="1"/>
          <w:gridAfter w:val="1"/>
          <w:wBefore w:w="45"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в том числе</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35,921</w:t>
            </w:r>
          </w:p>
        </w:tc>
        <w:tc>
          <w:tcPr>
            <w:tcW w:w="14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35,921</w:t>
            </w:r>
          </w:p>
        </w:tc>
      </w:tr>
      <w:tr w:rsidR="005020A1" w:rsidRPr="00610031" w:rsidTr="005020A1">
        <w:tblPrEx>
          <w:tblLook w:val="0000" w:firstRow="0" w:lastRow="0" w:firstColumn="0" w:lastColumn="0" w:noHBand="0" w:noVBand="0"/>
        </w:tblPrEx>
        <w:trPr>
          <w:gridBefore w:val="1"/>
          <w:gridAfter w:val="1"/>
          <w:wBefore w:w="45"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дюбель-анкеры</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w:t>
            </w:r>
            <w:r w:rsidRPr="00610031">
              <w:rPr>
                <w:rFonts w:ascii="Times New Roman" w:hAnsi="Times New Roman"/>
                <w:szCs w:val="24"/>
                <w:vertAlign w:val="subscript"/>
              </w:rPr>
              <w:t>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2,832</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0,262</w:t>
            </w:r>
          </w:p>
        </w:tc>
      </w:tr>
      <w:tr w:rsidR="005020A1" w:rsidRPr="00610031" w:rsidTr="005020A1">
        <w:tblPrEx>
          <w:tblLook w:val="0000" w:firstRow="0" w:lastRow="0" w:firstColumn="0" w:lastColumn="0" w:noHBand="0" w:noVBand="0"/>
        </w:tblPrEx>
        <w:trPr>
          <w:gridBefore w:val="1"/>
          <w:gridAfter w:val="1"/>
          <w:wBefore w:w="45"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19,85</w:t>
            </w:r>
          </w:p>
        </w:tc>
      </w:tr>
      <w:tr w:rsidR="005020A1" w:rsidRPr="00610031" w:rsidTr="005020A1">
        <w:tblPrEx>
          <w:tblLook w:val="0000" w:firstRow="0" w:lastRow="0" w:firstColumn="0" w:lastColumn="0" w:noHBand="0" w:noVBand="0"/>
        </w:tblPrEx>
        <w:trPr>
          <w:gridBefore w:val="1"/>
          <w:gridAfter w:val="1"/>
          <w:wBefore w:w="45"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2,96</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3,17</w:t>
            </w:r>
          </w:p>
        </w:tc>
      </w:tr>
      <w:tr w:rsidR="005020A1" w:rsidRPr="00610031" w:rsidTr="005020A1">
        <w:tblPrEx>
          <w:tblLook w:val="0000" w:firstRow="0" w:lastRow="0" w:firstColumn="0" w:lastColumn="0" w:noHBand="0" w:noVBand="0"/>
        </w:tblPrEx>
        <w:trPr>
          <w:gridBefore w:val="1"/>
          <w:gridAfter w:val="1"/>
          <w:wBefore w:w="45"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0,922</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0,988</w:t>
            </w:r>
          </w:p>
        </w:tc>
      </w:tr>
    </w:tbl>
    <w:p w:rsidR="005020A1" w:rsidRPr="00610031" w:rsidRDefault="005020A1" w:rsidP="00C8432B">
      <w:pPr>
        <w:spacing w:line="276" w:lineRule="auto"/>
        <w:ind w:firstLine="0"/>
        <w:rPr>
          <w:rFonts w:ascii="Times New Roman" w:hAnsi="Times New Roman"/>
          <w:szCs w:val="24"/>
          <w:lang w:val="en-US"/>
        </w:rPr>
      </w:pPr>
    </w:p>
    <w:p w:rsidR="005020A1" w:rsidRPr="00610031" w:rsidRDefault="005020A1" w:rsidP="00C8432B">
      <w:pPr>
        <w:spacing w:line="276" w:lineRule="auto"/>
        <w:rPr>
          <w:rFonts w:ascii="Times New Roman" w:hAnsi="Times New Roman"/>
          <w:szCs w:val="24"/>
          <w:lang w:val="en-US"/>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shd w:val="clear" w:color="auto" w:fill="auto"/>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15D6EE7F" wp14:editId="71884458">
                  <wp:extent cx="1993900" cy="1799590"/>
                  <wp:effectExtent l="0" t="0" r="635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93900" cy="1799590"/>
                          </a:xfrm>
                          <a:prstGeom prst="rect">
                            <a:avLst/>
                          </a:prstGeom>
                          <a:noFill/>
                          <a:ln>
                            <a:noFill/>
                          </a:ln>
                        </pic:spPr>
                      </pic:pic>
                    </a:graphicData>
                  </a:graphic>
                </wp:inline>
              </w:drawing>
            </w:r>
          </w:p>
        </w:tc>
        <w:tc>
          <w:tcPr>
            <w:tcW w:w="2439" w:type="pct"/>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13B2C561" wp14:editId="4C4AD2CF">
                  <wp:extent cx="1576070" cy="1799590"/>
                  <wp:effectExtent l="0" t="0" r="508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76070" cy="1799590"/>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6D862E5B" wp14:editId="4FAD4D1F">
                  <wp:extent cx="3599180" cy="3959225"/>
                  <wp:effectExtent l="0" t="0" r="1270" b="317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6">
                            <a:grayscl/>
                            <a:extLst>
                              <a:ext uri="{28A0092B-C50C-407E-A947-70E740481C1C}">
                                <a14:useLocalDpi xmlns:a14="http://schemas.microsoft.com/office/drawing/2010/main" val="0"/>
                              </a:ext>
                            </a:extLst>
                          </a:blip>
                          <a:srcRect/>
                          <a:stretch>
                            <a:fillRect/>
                          </a:stretch>
                        </pic:blipFill>
                        <pic:spPr bwMode="auto">
                          <a:xfrm>
                            <a:off x="0" y="0"/>
                            <a:ext cx="3599180" cy="3959225"/>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D21CE6" w:rsidRDefault="005020A1" w:rsidP="00C8432B">
            <w:pPr>
              <w:spacing w:line="276" w:lineRule="auto"/>
              <w:ind w:firstLine="0"/>
              <w:rPr>
                <w:rFonts w:ascii="Times New Roman" w:hAnsi="Times New Roman"/>
                <w:sz w:val="22"/>
                <w:szCs w:val="24"/>
              </w:rPr>
            </w:pPr>
            <w:r w:rsidRPr="00D21CE6">
              <w:rPr>
                <w:rFonts w:ascii="Times New Roman" w:hAnsi="Times New Roman"/>
                <w:sz w:val="22"/>
                <w:szCs w:val="24"/>
              </w:rPr>
              <w:t>1 – декоративно-защитный слой; 2 – армирующий слой; 3 – теплоизоляционный слой; 4 - клеевой слой; 5 - кирпичная кладка; 6 – железобетонная плита перекрытия; 7 – дюбель–анкер.</w:t>
            </w:r>
          </w:p>
        </w:tc>
      </w:tr>
      <w:tr w:rsidR="005020A1" w:rsidRPr="00610031" w:rsidTr="005020A1">
        <w:tc>
          <w:tcPr>
            <w:tcW w:w="5000" w:type="pct"/>
            <w:gridSpan w:val="2"/>
            <w:vAlign w:val="center"/>
          </w:tcPr>
          <w:p w:rsidR="005020A1" w:rsidRPr="00D21CE6" w:rsidRDefault="005020A1" w:rsidP="00C8432B">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Б.2- Наружная стена. Участок С.1.2. Узел 1</w:t>
            </w:r>
          </w:p>
        </w:tc>
      </w:tr>
    </w:tbl>
    <w:p w:rsidR="00610031" w:rsidRPr="00D21CE6" w:rsidRDefault="00610031" w:rsidP="00C8432B">
      <w:pPr>
        <w:spacing w:line="276" w:lineRule="auto"/>
        <w:ind w:firstLine="0"/>
        <w:rPr>
          <w:rFonts w:ascii="Times New Roman" w:hAnsi="Times New Roman"/>
          <w:szCs w:val="24"/>
        </w:rPr>
      </w:pPr>
    </w:p>
    <w:p w:rsidR="005020A1" w:rsidRPr="00D21CE6" w:rsidRDefault="005020A1" w:rsidP="00C8432B">
      <w:pPr>
        <w:spacing w:line="276" w:lineRule="auto"/>
        <w:ind w:firstLine="0"/>
        <w:rPr>
          <w:rFonts w:ascii="Times New Roman" w:hAnsi="Times New Roman"/>
          <w:sz w:val="22"/>
          <w:szCs w:val="24"/>
        </w:rPr>
      </w:pPr>
      <w:r w:rsidRPr="00D21CE6">
        <w:rPr>
          <w:rFonts w:ascii="Times New Roman" w:hAnsi="Times New Roman"/>
          <w:sz w:val="22"/>
          <w:szCs w:val="24"/>
        </w:rPr>
        <w:t>Таблица Б.2 - Теплотехнические характеристики участка наружной стены. Участок С.1.2</w:t>
      </w:r>
    </w:p>
    <w:tbl>
      <w:tblPr>
        <w:tblW w:w="9860" w:type="dxa"/>
        <w:tblInd w:w="93" w:type="dxa"/>
        <w:tblLook w:val="0000" w:firstRow="0" w:lastRow="0" w:firstColumn="0" w:lastColumn="0" w:noHBand="0" w:noVBand="0"/>
      </w:tblPr>
      <w:tblGrid>
        <w:gridCol w:w="4016"/>
        <w:gridCol w:w="1768"/>
        <w:gridCol w:w="1602"/>
        <w:gridCol w:w="2474"/>
      </w:tblGrid>
      <w:tr w:rsidR="005020A1" w:rsidRPr="00610031" w:rsidTr="005020A1">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 xml:space="preserve">Наименование показателя </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 варианта дюбель-анкера</w:t>
            </w:r>
          </w:p>
        </w:tc>
      </w:tr>
      <w:tr w:rsidR="005020A1" w:rsidRPr="00610031" w:rsidTr="005020A1">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602"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2474"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8,568</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(без учета МТЭ)</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602"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135,136</w:t>
            </w:r>
          </w:p>
        </w:tc>
        <w:tc>
          <w:tcPr>
            <w:tcW w:w="2474"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135,136</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1602"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8,666</w:t>
            </w:r>
          </w:p>
        </w:tc>
        <w:tc>
          <w:tcPr>
            <w:tcW w:w="2474"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0,801</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4076" w:type="dxa"/>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19,76</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lastRenderedPageBreak/>
              <w:t>Приведенное сопротивление теплопередаче</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602"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2,44</w:t>
            </w:r>
          </w:p>
        </w:tc>
        <w:tc>
          <w:tcPr>
            <w:tcW w:w="2474"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2,58</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602"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0,760</w:t>
            </w:r>
          </w:p>
        </w:tc>
        <w:tc>
          <w:tcPr>
            <w:tcW w:w="2474"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0,804</w:t>
            </w:r>
          </w:p>
        </w:tc>
      </w:tr>
    </w:tbl>
    <w:p w:rsidR="005020A1" w:rsidRPr="00C8432B" w:rsidRDefault="005020A1" w:rsidP="00C8432B">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4674860A" wp14:editId="7F46F70F">
                  <wp:extent cx="1543050" cy="156210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46860" cy="1565957"/>
                          </a:xfrm>
                          <a:prstGeom prst="rect">
                            <a:avLst/>
                          </a:prstGeom>
                          <a:noFill/>
                          <a:ln>
                            <a:noFill/>
                          </a:ln>
                        </pic:spPr>
                      </pic:pic>
                    </a:graphicData>
                  </a:graphic>
                </wp:inline>
              </w:drawing>
            </w:r>
          </w:p>
        </w:tc>
        <w:tc>
          <w:tcPr>
            <w:tcW w:w="2439" w:type="pct"/>
            <w:gridSpan w:val="4"/>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6080FAF3" wp14:editId="4F2829E6">
                  <wp:extent cx="1514475" cy="195262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17650" cy="1956719"/>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52DC2C6D" wp14:editId="63A14390">
                  <wp:extent cx="2808252" cy="3533775"/>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51">
                            <a:grayscl/>
                            <a:extLst>
                              <a:ext uri="{28A0092B-C50C-407E-A947-70E740481C1C}">
                                <a14:useLocalDpi xmlns:a14="http://schemas.microsoft.com/office/drawing/2010/main" val="0"/>
                              </a:ext>
                            </a:extLst>
                          </a:blip>
                          <a:srcRect/>
                          <a:stretch>
                            <a:fillRect/>
                          </a:stretch>
                        </pic:blipFill>
                        <pic:spPr bwMode="auto">
                          <a:xfrm>
                            <a:off x="0" y="0"/>
                            <a:ext cx="2811145" cy="3537416"/>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C8432B">
            <w:pPr>
              <w:autoSpaceDE w:val="0"/>
              <w:autoSpaceDN w:val="0"/>
              <w:adjustRightInd w:val="0"/>
              <w:spacing w:line="276" w:lineRule="auto"/>
              <w:ind w:firstLine="0"/>
              <w:jc w:val="left"/>
              <w:rPr>
                <w:rFonts w:ascii="Times New Roman" w:hAnsi="Times New Roman"/>
                <w:sz w:val="22"/>
                <w:szCs w:val="24"/>
              </w:rPr>
            </w:pPr>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5020A1" w:rsidRPr="00610031" w:rsidTr="005020A1">
        <w:tc>
          <w:tcPr>
            <w:tcW w:w="5000" w:type="pct"/>
            <w:gridSpan w:val="7"/>
            <w:vAlign w:val="center"/>
          </w:tcPr>
          <w:p w:rsidR="00D21CE6" w:rsidRPr="00C8432B" w:rsidRDefault="005020A1" w:rsidP="00C8432B">
            <w:pPr>
              <w:spacing w:line="276" w:lineRule="auto"/>
              <w:ind w:firstLine="0"/>
              <w:jc w:val="center"/>
              <w:rPr>
                <w:rFonts w:ascii="Times New Roman" w:hAnsi="Times New Roman"/>
                <w:sz w:val="22"/>
                <w:szCs w:val="24"/>
                <w:lang w:val="kk-KZ"/>
              </w:rPr>
            </w:pPr>
            <w:r w:rsidRPr="00D21CE6">
              <w:rPr>
                <w:rFonts w:ascii="Times New Roman" w:hAnsi="Times New Roman"/>
                <w:sz w:val="22"/>
                <w:szCs w:val="24"/>
              </w:rPr>
              <w:t>Рисунок Б.3- Наружн</w:t>
            </w:r>
            <w:r w:rsidR="00C8432B">
              <w:rPr>
                <w:rFonts w:ascii="Times New Roman" w:hAnsi="Times New Roman"/>
                <w:sz w:val="22"/>
                <w:szCs w:val="24"/>
              </w:rPr>
              <w:t>ая стена. Участок С.1.3. Узел 1</w:t>
            </w:r>
          </w:p>
        </w:tc>
      </w:tr>
      <w:tr w:rsidR="005020A1" w:rsidRPr="00610031" w:rsidTr="005020A1">
        <w:tc>
          <w:tcPr>
            <w:tcW w:w="5000" w:type="pct"/>
            <w:gridSpan w:val="7"/>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0F372F7" wp14:editId="268E5369">
                  <wp:extent cx="3324225" cy="4638675"/>
                  <wp:effectExtent l="0" t="0" r="9525"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52">
                            <a:grayscl/>
                            <a:extLst>
                              <a:ext uri="{28A0092B-C50C-407E-A947-70E740481C1C}">
                                <a14:useLocalDpi xmlns:a14="http://schemas.microsoft.com/office/drawing/2010/main" val="0"/>
                              </a:ext>
                            </a:extLst>
                          </a:blip>
                          <a:srcRect/>
                          <a:stretch>
                            <a:fillRect/>
                          </a:stretch>
                        </pic:blipFill>
                        <pic:spPr bwMode="auto">
                          <a:xfrm>
                            <a:off x="0" y="0"/>
                            <a:ext cx="3326765" cy="4642219"/>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5020A1">
            <w:pPr>
              <w:spacing w:line="276" w:lineRule="auto"/>
              <w:ind w:firstLine="0"/>
              <w:rPr>
                <w:rFonts w:ascii="Times New Roman" w:hAnsi="Times New Roman"/>
                <w:sz w:val="22"/>
                <w:szCs w:val="24"/>
              </w:rPr>
            </w:pPr>
            <w:proofErr w:type="gramStart"/>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D21CE6">
              <w:rPr>
                <w:rFonts w:ascii="Times New Roman" w:hAnsi="Times New Roman"/>
                <w:sz w:val="22"/>
                <w:szCs w:val="24"/>
              </w:rPr>
              <w:t xml:space="preserve"> 14 – подоконная доска; 15 – цементно-песчаный раствор; 16 – </w:t>
            </w:r>
            <w:proofErr w:type="spellStart"/>
            <w:r w:rsidRPr="00D21CE6">
              <w:rPr>
                <w:rFonts w:ascii="Times New Roman" w:hAnsi="Times New Roman"/>
                <w:sz w:val="22"/>
                <w:szCs w:val="24"/>
              </w:rPr>
              <w:t>шумопоглощающая</w:t>
            </w:r>
            <w:proofErr w:type="spellEnd"/>
            <w:r w:rsidRPr="00D21CE6">
              <w:rPr>
                <w:rFonts w:ascii="Times New Roman" w:hAnsi="Times New Roman"/>
                <w:sz w:val="22"/>
                <w:szCs w:val="24"/>
              </w:rPr>
              <w:t xml:space="preserve"> прокладка; 17 – дюбель-анкер; 18 – рамный дюбель; 19 – слив из оцинкованной стали; 20 – костыль металлический.</w:t>
            </w:r>
          </w:p>
        </w:tc>
      </w:tr>
      <w:tr w:rsidR="005020A1" w:rsidRPr="00610031" w:rsidTr="005020A1">
        <w:tc>
          <w:tcPr>
            <w:tcW w:w="5000" w:type="pct"/>
            <w:gridSpan w:val="7"/>
            <w:vAlign w:val="center"/>
          </w:tcPr>
          <w:p w:rsidR="005020A1" w:rsidRPr="00D21CE6" w:rsidRDefault="005020A1" w:rsidP="005020A1">
            <w:pPr>
              <w:autoSpaceDE w:val="0"/>
              <w:autoSpaceDN w:val="0"/>
              <w:adjustRightInd w:val="0"/>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Б.4- Наружная стена. Участок С.1.3. Узел 2, 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bottom w:val="single" w:sz="4" w:space="0" w:color="auto"/>
              <w:right w:val="nil"/>
            </w:tcBorders>
            <w:shd w:val="clear" w:color="auto" w:fill="auto"/>
            <w:noWrap/>
            <w:vAlign w:val="bottom"/>
          </w:tcPr>
          <w:p w:rsidR="005020A1" w:rsidRPr="00610031" w:rsidRDefault="005020A1" w:rsidP="00D21CE6">
            <w:pPr>
              <w:spacing w:line="276" w:lineRule="auto"/>
              <w:ind w:firstLine="0"/>
              <w:rPr>
                <w:rFonts w:ascii="Times New Roman" w:hAnsi="Times New Roman"/>
                <w:szCs w:val="24"/>
              </w:rPr>
            </w:pPr>
          </w:p>
          <w:p w:rsidR="005020A1" w:rsidRPr="00610031" w:rsidRDefault="005020A1" w:rsidP="005020A1">
            <w:pPr>
              <w:spacing w:line="276" w:lineRule="auto"/>
              <w:ind w:firstLine="0"/>
              <w:jc w:val="center"/>
              <w:rPr>
                <w:rFonts w:ascii="Times New Roman" w:hAnsi="Times New Roman"/>
                <w:szCs w:val="24"/>
              </w:rPr>
            </w:pPr>
            <w:r w:rsidRPr="00D21CE6">
              <w:rPr>
                <w:rFonts w:ascii="Times New Roman" w:hAnsi="Times New Roman"/>
                <w:sz w:val="22"/>
                <w:szCs w:val="24"/>
              </w:rPr>
              <w:t>Таблица Б.3 - Теплотехнические характеристики участка наружной стены. Участок С.1.3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nil"/>
              <w:left w:val="single" w:sz="4" w:space="0" w:color="auto"/>
              <w:bottom w:val="single" w:sz="4" w:space="0" w:color="auto"/>
              <w:right w:val="single" w:sz="4" w:space="0" w:color="auto"/>
            </w:tcBorders>
            <w:vAlign w:val="center"/>
          </w:tcPr>
          <w:p w:rsidR="005020A1" w:rsidRPr="00610031" w:rsidRDefault="005020A1" w:rsidP="005020A1">
            <w:pPr>
              <w:spacing w:line="276" w:lineRule="auto"/>
              <w:ind w:firstLine="0"/>
              <w:rPr>
                <w:rFonts w:ascii="Times New Roman" w:hAnsi="Times New Roman"/>
                <w:szCs w:val="24"/>
              </w:rPr>
            </w:pPr>
          </w:p>
        </w:tc>
        <w:tc>
          <w:tcPr>
            <w:tcW w:w="1003" w:type="pct"/>
            <w:gridSpan w:val="2"/>
            <w:vMerge/>
            <w:tcBorders>
              <w:top w:val="nil"/>
              <w:left w:val="single" w:sz="4" w:space="0" w:color="auto"/>
              <w:bottom w:val="single" w:sz="4" w:space="0" w:color="auto"/>
              <w:right w:val="single" w:sz="4" w:space="0" w:color="auto"/>
            </w:tcBorders>
            <w:vAlign w:val="center"/>
          </w:tcPr>
          <w:p w:rsidR="005020A1" w:rsidRPr="00610031" w:rsidRDefault="005020A1" w:rsidP="005020A1">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5,193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115,666</w:t>
            </w:r>
          </w:p>
        </w:tc>
        <w:tc>
          <w:tcPr>
            <w:tcW w:w="1495" w:type="pct"/>
            <w:tcBorders>
              <w:top w:val="nil"/>
              <w:left w:val="nil"/>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115,666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4,188</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0,387</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19,85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lang w:val="en-US"/>
              </w:rPr>
            </w:pPr>
            <w:r w:rsidRPr="00610031">
              <w:rPr>
                <w:rFonts w:ascii="Times New Roman" w:hAnsi="Times New Roman"/>
                <w:szCs w:val="24"/>
              </w:rPr>
              <w:t>3,1</w:t>
            </w:r>
            <w:r w:rsidRPr="00610031">
              <w:rPr>
                <w:rFonts w:ascii="Times New Roman" w:hAnsi="Times New Roman"/>
                <w:szCs w:val="24"/>
                <w:lang w:val="en-US"/>
              </w:rPr>
              <w:t>4</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3,32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lastRenderedPageBreak/>
              <w:t>Коэффициент 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0,976</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1,034</w:t>
            </w:r>
          </w:p>
        </w:tc>
      </w:tr>
    </w:tbl>
    <w:p w:rsidR="005020A1" w:rsidRPr="00C8432B" w:rsidRDefault="005020A1" w:rsidP="00D21CE6">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7D0E0EA9" wp14:editId="1F5566E7">
                  <wp:extent cx="1504950" cy="1647825"/>
                  <wp:effectExtent l="0" t="0" r="0"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507490" cy="1650606"/>
                          </a:xfrm>
                          <a:prstGeom prst="rect">
                            <a:avLst/>
                          </a:prstGeom>
                          <a:noFill/>
                          <a:ln>
                            <a:noFill/>
                          </a:ln>
                        </pic:spPr>
                      </pic:pic>
                    </a:graphicData>
                  </a:graphic>
                </wp:inline>
              </w:drawing>
            </w:r>
          </w:p>
        </w:tc>
        <w:tc>
          <w:tcPr>
            <w:tcW w:w="2439" w:type="pct"/>
            <w:gridSpan w:val="4"/>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59FDF62E" wp14:editId="7EDA1A86">
                  <wp:extent cx="1457325" cy="1933575"/>
                  <wp:effectExtent l="0" t="0" r="9525"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459230" cy="1936103"/>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5020A1">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3D520BBD" wp14:editId="0F993146">
                  <wp:extent cx="2808252" cy="385762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1">
                            <a:grayscl/>
                            <a:extLst>
                              <a:ext uri="{28A0092B-C50C-407E-A947-70E740481C1C}">
                                <a14:useLocalDpi xmlns:a14="http://schemas.microsoft.com/office/drawing/2010/main" val="0"/>
                              </a:ext>
                            </a:extLst>
                          </a:blip>
                          <a:srcRect/>
                          <a:stretch>
                            <a:fillRect/>
                          </a:stretch>
                        </pic:blipFill>
                        <pic:spPr bwMode="auto">
                          <a:xfrm>
                            <a:off x="0" y="0"/>
                            <a:ext cx="2811145" cy="3861599"/>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5020A1">
            <w:pPr>
              <w:autoSpaceDE w:val="0"/>
              <w:autoSpaceDN w:val="0"/>
              <w:adjustRightInd w:val="0"/>
              <w:spacing w:line="276" w:lineRule="auto"/>
              <w:ind w:firstLine="0"/>
              <w:jc w:val="left"/>
              <w:rPr>
                <w:rFonts w:ascii="Times New Roman" w:hAnsi="Times New Roman"/>
                <w:sz w:val="22"/>
                <w:szCs w:val="24"/>
              </w:rPr>
            </w:pPr>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5020A1" w:rsidRPr="00610031" w:rsidTr="005020A1">
        <w:tc>
          <w:tcPr>
            <w:tcW w:w="5000" w:type="pct"/>
            <w:gridSpan w:val="7"/>
            <w:vAlign w:val="center"/>
          </w:tcPr>
          <w:p w:rsidR="005020A1" w:rsidRPr="00D21CE6" w:rsidRDefault="005020A1" w:rsidP="005020A1">
            <w:pPr>
              <w:spacing w:line="276" w:lineRule="auto"/>
              <w:ind w:firstLine="40"/>
              <w:jc w:val="center"/>
              <w:rPr>
                <w:rFonts w:ascii="Times New Roman" w:hAnsi="Times New Roman"/>
                <w:sz w:val="22"/>
                <w:szCs w:val="24"/>
              </w:rPr>
            </w:pPr>
            <w:r w:rsidRPr="00D21CE6">
              <w:rPr>
                <w:rFonts w:ascii="Times New Roman" w:hAnsi="Times New Roman"/>
                <w:sz w:val="22"/>
                <w:szCs w:val="24"/>
              </w:rPr>
              <w:t>Рисунок Б.5- Наружная стена. Участок С.1.4. Узел 1</w:t>
            </w:r>
          </w:p>
        </w:tc>
      </w:tr>
      <w:tr w:rsidR="005020A1" w:rsidRPr="00610031" w:rsidTr="005020A1">
        <w:tc>
          <w:tcPr>
            <w:tcW w:w="5000" w:type="pct"/>
            <w:gridSpan w:val="7"/>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13D68975" wp14:editId="28641583">
                  <wp:extent cx="3324225" cy="4438650"/>
                  <wp:effectExtent l="0" t="0" r="952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2">
                            <a:grayscl/>
                            <a:extLst>
                              <a:ext uri="{28A0092B-C50C-407E-A947-70E740481C1C}">
                                <a14:useLocalDpi xmlns:a14="http://schemas.microsoft.com/office/drawing/2010/main" val="0"/>
                              </a:ext>
                            </a:extLst>
                          </a:blip>
                          <a:srcRect/>
                          <a:stretch>
                            <a:fillRect/>
                          </a:stretch>
                        </pic:blipFill>
                        <pic:spPr bwMode="auto">
                          <a:xfrm>
                            <a:off x="0" y="0"/>
                            <a:ext cx="3326765" cy="4442042"/>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5020A1">
            <w:pPr>
              <w:spacing w:line="276" w:lineRule="auto"/>
              <w:ind w:firstLine="0"/>
              <w:rPr>
                <w:rFonts w:ascii="Times New Roman" w:hAnsi="Times New Roman"/>
                <w:sz w:val="22"/>
                <w:szCs w:val="24"/>
              </w:rPr>
            </w:pPr>
            <w:proofErr w:type="gramStart"/>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D21CE6">
              <w:rPr>
                <w:rFonts w:ascii="Times New Roman" w:hAnsi="Times New Roman"/>
                <w:sz w:val="22"/>
                <w:szCs w:val="24"/>
              </w:rPr>
              <w:t xml:space="preserve"> 14 – подоконная доска; 15 – цементно-песчаный раствор; 16 – </w:t>
            </w:r>
            <w:proofErr w:type="spellStart"/>
            <w:r w:rsidRPr="00D21CE6">
              <w:rPr>
                <w:rFonts w:ascii="Times New Roman" w:hAnsi="Times New Roman"/>
                <w:sz w:val="22"/>
                <w:szCs w:val="24"/>
              </w:rPr>
              <w:t>шумопоглощающая</w:t>
            </w:r>
            <w:proofErr w:type="spellEnd"/>
            <w:r w:rsidRPr="00D21CE6">
              <w:rPr>
                <w:rFonts w:ascii="Times New Roman" w:hAnsi="Times New Roman"/>
                <w:sz w:val="22"/>
                <w:szCs w:val="24"/>
              </w:rPr>
              <w:t xml:space="preserve"> прокладка; 17 – дюбель-анкер; 18 – рамный дюбель; 19 – слив из оцинкованной стали; 20 – костыль металлический.</w:t>
            </w:r>
          </w:p>
        </w:tc>
      </w:tr>
      <w:tr w:rsidR="005020A1" w:rsidRPr="00610031" w:rsidTr="005020A1">
        <w:tc>
          <w:tcPr>
            <w:tcW w:w="5000" w:type="pct"/>
            <w:gridSpan w:val="7"/>
            <w:vAlign w:val="center"/>
          </w:tcPr>
          <w:p w:rsidR="005020A1" w:rsidRPr="00D21CE6" w:rsidRDefault="005020A1" w:rsidP="005020A1">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Б.6- Наружная стена. Участок С.1.4. Узел 2, 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bottom w:val="single" w:sz="4" w:space="0" w:color="auto"/>
              <w:right w:val="nil"/>
            </w:tcBorders>
            <w:shd w:val="clear" w:color="auto" w:fill="auto"/>
            <w:noWrap/>
            <w:vAlign w:val="bottom"/>
          </w:tcPr>
          <w:p w:rsidR="00610031" w:rsidRPr="00D21CE6" w:rsidRDefault="00610031" w:rsidP="00D21CE6">
            <w:pPr>
              <w:spacing w:line="276" w:lineRule="auto"/>
              <w:ind w:firstLine="0"/>
              <w:rPr>
                <w:rFonts w:ascii="Times New Roman" w:hAnsi="Times New Roman"/>
                <w:sz w:val="22"/>
                <w:szCs w:val="24"/>
              </w:rPr>
            </w:pPr>
          </w:p>
          <w:p w:rsidR="005020A1" w:rsidRPr="00D21CE6" w:rsidRDefault="005020A1" w:rsidP="005020A1">
            <w:pPr>
              <w:spacing w:line="276" w:lineRule="auto"/>
              <w:ind w:firstLine="0"/>
              <w:jc w:val="center"/>
              <w:rPr>
                <w:rFonts w:ascii="Times New Roman" w:hAnsi="Times New Roman"/>
                <w:sz w:val="22"/>
                <w:szCs w:val="24"/>
              </w:rPr>
            </w:pPr>
          </w:p>
          <w:p w:rsidR="005020A1" w:rsidRPr="00D21CE6" w:rsidRDefault="005020A1" w:rsidP="005020A1">
            <w:pPr>
              <w:spacing w:line="276" w:lineRule="auto"/>
              <w:ind w:firstLine="0"/>
              <w:rPr>
                <w:rFonts w:ascii="Times New Roman" w:hAnsi="Times New Roman"/>
                <w:sz w:val="22"/>
                <w:szCs w:val="24"/>
              </w:rPr>
            </w:pPr>
            <w:r w:rsidRPr="00D21CE6">
              <w:rPr>
                <w:rFonts w:ascii="Times New Roman" w:hAnsi="Times New Roman"/>
                <w:sz w:val="22"/>
                <w:szCs w:val="24"/>
              </w:rPr>
              <w:t>Таблица Б.4 - Теплотехнические характеристики участка наружной стены. Участок С.1.4</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nil"/>
              <w:left w:val="single" w:sz="4" w:space="0" w:color="auto"/>
              <w:bottom w:val="single" w:sz="4" w:space="0" w:color="auto"/>
              <w:right w:val="single" w:sz="4" w:space="0" w:color="auto"/>
            </w:tcBorders>
            <w:vAlign w:val="center"/>
          </w:tcPr>
          <w:p w:rsidR="005020A1" w:rsidRPr="00610031" w:rsidRDefault="005020A1" w:rsidP="005020A1">
            <w:pPr>
              <w:spacing w:line="276" w:lineRule="auto"/>
              <w:ind w:firstLine="0"/>
              <w:rPr>
                <w:rFonts w:ascii="Times New Roman" w:hAnsi="Times New Roman"/>
                <w:szCs w:val="24"/>
              </w:rPr>
            </w:pPr>
          </w:p>
        </w:tc>
        <w:tc>
          <w:tcPr>
            <w:tcW w:w="1003" w:type="pct"/>
            <w:gridSpan w:val="2"/>
            <w:vMerge/>
            <w:tcBorders>
              <w:top w:val="nil"/>
              <w:left w:val="single" w:sz="4" w:space="0" w:color="auto"/>
              <w:bottom w:val="single" w:sz="4" w:space="0" w:color="auto"/>
              <w:right w:val="single" w:sz="4" w:space="0" w:color="auto"/>
            </w:tcBorders>
            <w:vAlign w:val="center"/>
          </w:tcPr>
          <w:p w:rsidR="005020A1" w:rsidRPr="00610031" w:rsidRDefault="005020A1" w:rsidP="005020A1">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3,513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3,513</w:t>
            </w:r>
          </w:p>
        </w:tc>
        <w:tc>
          <w:tcPr>
            <w:tcW w:w="1495" w:type="pct"/>
            <w:tcBorders>
              <w:top w:val="nil"/>
              <w:left w:val="nil"/>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3,513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2,488</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0,230</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19,85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lang w:val="en-US"/>
              </w:rPr>
            </w:pPr>
            <w:r w:rsidRPr="00610031">
              <w:rPr>
                <w:rFonts w:ascii="Times New Roman" w:hAnsi="Times New Roman"/>
                <w:szCs w:val="24"/>
              </w:rPr>
              <w:t>3,2</w:t>
            </w:r>
            <w:r w:rsidRPr="00610031">
              <w:rPr>
                <w:rFonts w:ascii="Times New Roman" w:hAnsi="Times New Roman"/>
                <w:szCs w:val="24"/>
                <w:lang w:val="en-US"/>
              </w:rPr>
              <w:t>3</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lang w:val="en-US"/>
              </w:rPr>
            </w:pPr>
            <w:r w:rsidRPr="00610031">
              <w:rPr>
                <w:rFonts w:ascii="Times New Roman" w:hAnsi="Times New Roman"/>
                <w:szCs w:val="24"/>
              </w:rPr>
              <w:t>3,</w:t>
            </w:r>
            <w:r w:rsidRPr="00610031">
              <w:rPr>
                <w:rFonts w:ascii="Times New Roman" w:hAnsi="Times New Roman"/>
                <w:szCs w:val="24"/>
                <w:lang w:val="en-US"/>
              </w:rPr>
              <w:t>40</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lastRenderedPageBreak/>
              <w:t>Коэффициент 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1,004</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1,057</w:t>
            </w:r>
          </w:p>
        </w:tc>
      </w:tr>
    </w:tbl>
    <w:p w:rsidR="005020A1" w:rsidRPr="00610031" w:rsidRDefault="005020A1" w:rsidP="00D21CE6">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75E90B37" wp14:editId="086044C1">
                  <wp:extent cx="1916430" cy="1799590"/>
                  <wp:effectExtent l="0" t="0" r="762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16430" cy="1799590"/>
                          </a:xfrm>
                          <a:prstGeom prst="rect">
                            <a:avLst/>
                          </a:prstGeom>
                          <a:noFill/>
                          <a:ln>
                            <a:noFill/>
                          </a:ln>
                        </pic:spPr>
                      </pic:pic>
                    </a:graphicData>
                  </a:graphic>
                </wp:inline>
              </w:drawing>
            </w:r>
          </w:p>
        </w:tc>
        <w:tc>
          <w:tcPr>
            <w:tcW w:w="2439" w:type="pct"/>
            <w:gridSpan w:val="4"/>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EB3CA26" wp14:editId="725EE313">
                  <wp:extent cx="1457325" cy="1981200"/>
                  <wp:effectExtent l="0" t="0" r="952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59230" cy="1983790"/>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5020A1">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78418044" wp14:editId="03E2B027">
                  <wp:extent cx="2808252" cy="365760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1">
                            <a:grayscl/>
                            <a:extLst>
                              <a:ext uri="{28A0092B-C50C-407E-A947-70E740481C1C}">
                                <a14:useLocalDpi xmlns:a14="http://schemas.microsoft.com/office/drawing/2010/main" val="0"/>
                              </a:ext>
                            </a:extLst>
                          </a:blip>
                          <a:srcRect/>
                          <a:stretch>
                            <a:fillRect/>
                          </a:stretch>
                        </pic:blipFill>
                        <pic:spPr bwMode="auto">
                          <a:xfrm>
                            <a:off x="0" y="0"/>
                            <a:ext cx="2811145" cy="3661368"/>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5020A1">
            <w:pPr>
              <w:autoSpaceDE w:val="0"/>
              <w:autoSpaceDN w:val="0"/>
              <w:adjustRightInd w:val="0"/>
              <w:spacing w:line="276" w:lineRule="auto"/>
              <w:ind w:firstLine="0"/>
              <w:jc w:val="left"/>
              <w:rPr>
                <w:rFonts w:ascii="Times New Roman" w:hAnsi="Times New Roman"/>
                <w:sz w:val="22"/>
                <w:szCs w:val="24"/>
              </w:rPr>
            </w:pPr>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5020A1" w:rsidRPr="00610031" w:rsidTr="005020A1">
        <w:tc>
          <w:tcPr>
            <w:tcW w:w="5000" w:type="pct"/>
            <w:gridSpan w:val="7"/>
            <w:vAlign w:val="center"/>
          </w:tcPr>
          <w:p w:rsidR="005020A1" w:rsidRPr="00D21CE6" w:rsidRDefault="005020A1" w:rsidP="005020A1">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Б.7- Наружная стена. Участок С.1.5. Узел 1</w:t>
            </w:r>
          </w:p>
        </w:tc>
      </w:tr>
      <w:tr w:rsidR="005020A1" w:rsidRPr="00610031" w:rsidTr="005020A1">
        <w:tc>
          <w:tcPr>
            <w:tcW w:w="5000" w:type="pct"/>
            <w:gridSpan w:val="7"/>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122394A6" wp14:editId="7A0A6C9B">
                  <wp:extent cx="3324225" cy="4133850"/>
                  <wp:effectExtent l="0" t="0" r="952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2">
                            <a:grayscl/>
                            <a:extLst>
                              <a:ext uri="{28A0092B-C50C-407E-A947-70E740481C1C}">
                                <a14:useLocalDpi xmlns:a14="http://schemas.microsoft.com/office/drawing/2010/main" val="0"/>
                              </a:ext>
                            </a:extLst>
                          </a:blip>
                          <a:srcRect/>
                          <a:stretch>
                            <a:fillRect/>
                          </a:stretch>
                        </pic:blipFill>
                        <pic:spPr bwMode="auto">
                          <a:xfrm>
                            <a:off x="0" y="0"/>
                            <a:ext cx="3326765" cy="4137009"/>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5020A1">
            <w:pPr>
              <w:spacing w:line="276" w:lineRule="auto"/>
              <w:ind w:firstLine="0"/>
              <w:rPr>
                <w:rFonts w:ascii="Times New Roman" w:hAnsi="Times New Roman"/>
                <w:sz w:val="22"/>
                <w:szCs w:val="24"/>
              </w:rPr>
            </w:pPr>
            <w:proofErr w:type="gramStart"/>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D21CE6">
              <w:rPr>
                <w:rFonts w:ascii="Times New Roman" w:hAnsi="Times New Roman"/>
                <w:sz w:val="22"/>
                <w:szCs w:val="24"/>
              </w:rPr>
              <w:t xml:space="preserve"> 14 – подоконная доска; 15 – цементно-песчаный раствор; 16 – </w:t>
            </w:r>
            <w:proofErr w:type="spellStart"/>
            <w:r w:rsidRPr="00D21CE6">
              <w:rPr>
                <w:rFonts w:ascii="Times New Roman" w:hAnsi="Times New Roman"/>
                <w:sz w:val="22"/>
                <w:szCs w:val="24"/>
              </w:rPr>
              <w:t>шумопоглощающая</w:t>
            </w:r>
            <w:proofErr w:type="spellEnd"/>
            <w:r w:rsidRPr="00D21CE6">
              <w:rPr>
                <w:rFonts w:ascii="Times New Roman" w:hAnsi="Times New Roman"/>
                <w:sz w:val="22"/>
                <w:szCs w:val="24"/>
              </w:rPr>
              <w:t xml:space="preserve"> прокладка; 17 – дюбель-анкер; 18 – рамный дюбель; 19 – слив из оцинкованной стали; 20 – костыль металлический.</w:t>
            </w:r>
          </w:p>
        </w:tc>
      </w:tr>
      <w:tr w:rsidR="005020A1" w:rsidRPr="00610031" w:rsidTr="005020A1">
        <w:tc>
          <w:tcPr>
            <w:tcW w:w="5000" w:type="pct"/>
            <w:gridSpan w:val="7"/>
            <w:vAlign w:val="center"/>
          </w:tcPr>
          <w:p w:rsidR="005020A1" w:rsidRPr="00D21CE6" w:rsidRDefault="005020A1" w:rsidP="005020A1">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Б.8- Наружная стена. Участок С.1.5. Узел 2, 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bottom w:val="single" w:sz="4" w:space="0" w:color="auto"/>
              <w:right w:val="nil"/>
            </w:tcBorders>
            <w:shd w:val="clear" w:color="auto" w:fill="auto"/>
            <w:noWrap/>
            <w:vAlign w:val="bottom"/>
          </w:tcPr>
          <w:p w:rsidR="00636719" w:rsidRPr="00F101CD" w:rsidRDefault="00636719" w:rsidP="00D21CE6">
            <w:pPr>
              <w:spacing w:line="276" w:lineRule="auto"/>
              <w:ind w:firstLine="0"/>
              <w:rPr>
                <w:rFonts w:ascii="Times New Roman" w:hAnsi="Times New Roman"/>
                <w:szCs w:val="24"/>
              </w:rPr>
            </w:pPr>
          </w:p>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Т</w:t>
            </w:r>
            <w:r w:rsidRPr="00D21CE6">
              <w:rPr>
                <w:rFonts w:ascii="Times New Roman" w:hAnsi="Times New Roman"/>
                <w:sz w:val="22"/>
                <w:szCs w:val="24"/>
              </w:rPr>
              <w:t>аблица Б.5 - Теплотехнические характеристики участка наружной стены. Участок С.1.5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nil"/>
              <w:left w:val="single" w:sz="4" w:space="0" w:color="auto"/>
              <w:bottom w:val="single" w:sz="4" w:space="0" w:color="auto"/>
              <w:right w:val="single" w:sz="4" w:space="0" w:color="auto"/>
            </w:tcBorders>
            <w:vAlign w:val="center"/>
          </w:tcPr>
          <w:p w:rsidR="005020A1" w:rsidRPr="00610031" w:rsidRDefault="005020A1" w:rsidP="005020A1">
            <w:pPr>
              <w:spacing w:line="276" w:lineRule="auto"/>
              <w:ind w:firstLine="0"/>
              <w:rPr>
                <w:rFonts w:ascii="Times New Roman" w:hAnsi="Times New Roman"/>
                <w:szCs w:val="24"/>
              </w:rPr>
            </w:pPr>
          </w:p>
        </w:tc>
        <w:tc>
          <w:tcPr>
            <w:tcW w:w="1003" w:type="pct"/>
            <w:gridSpan w:val="2"/>
            <w:vMerge/>
            <w:tcBorders>
              <w:top w:val="nil"/>
              <w:left w:val="single" w:sz="4" w:space="0" w:color="auto"/>
              <w:bottom w:val="single" w:sz="4" w:space="0" w:color="auto"/>
              <w:right w:val="single" w:sz="4" w:space="0" w:color="auto"/>
            </w:tcBorders>
            <w:vAlign w:val="center"/>
          </w:tcPr>
          <w:p w:rsidR="005020A1" w:rsidRPr="00610031" w:rsidRDefault="005020A1" w:rsidP="005020A1">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8,357</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181,567</w:t>
            </w:r>
          </w:p>
        </w:tc>
        <w:tc>
          <w:tcPr>
            <w:tcW w:w="1495" w:type="pct"/>
            <w:tcBorders>
              <w:top w:val="nil"/>
              <w:left w:val="nil"/>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181,567</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7,388</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0,683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19,74</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lang w:val="en-US"/>
              </w:rPr>
            </w:pPr>
            <w:r w:rsidRPr="00610031">
              <w:rPr>
                <w:rFonts w:ascii="Times New Roman" w:hAnsi="Times New Roman"/>
                <w:szCs w:val="24"/>
              </w:rPr>
              <w:t>2,50</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lang w:val="en-US"/>
              </w:rPr>
            </w:pPr>
            <w:r w:rsidRPr="00610031">
              <w:rPr>
                <w:rFonts w:ascii="Times New Roman" w:hAnsi="Times New Roman"/>
                <w:szCs w:val="24"/>
              </w:rPr>
              <w:t>2,63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 xml:space="preserve">Коэффициент теплотехнической </w:t>
            </w:r>
            <w:r w:rsidRPr="00610031">
              <w:rPr>
                <w:rFonts w:ascii="Times New Roman" w:hAnsi="Times New Roman"/>
                <w:szCs w:val="24"/>
              </w:rPr>
              <w:lastRenderedPageBreak/>
              <w:t>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0,779</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0,819</w:t>
            </w:r>
          </w:p>
        </w:tc>
      </w:tr>
    </w:tbl>
    <w:p w:rsidR="005020A1" w:rsidRPr="00D21CE6" w:rsidRDefault="005020A1" w:rsidP="00D21CE6">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0861F584" wp14:editId="311485A5">
                  <wp:extent cx="1905000" cy="14192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06905" cy="1420644"/>
                          </a:xfrm>
                          <a:prstGeom prst="rect">
                            <a:avLst/>
                          </a:prstGeom>
                          <a:noFill/>
                          <a:ln>
                            <a:noFill/>
                          </a:ln>
                        </pic:spPr>
                      </pic:pic>
                    </a:graphicData>
                  </a:graphic>
                </wp:inline>
              </w:drawing>
            </w:r>
          </w:p>
        </w:tc>
        <w:tc>
          <w:tcPr>
            <w:tcW w:w="2439" w:type="pct"/>
            <w:gridSpan w:val="4"/>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91E22B1" wp14:editId="3425A0F7">
                  <wp:extent cx="1457325" cy="1895475"/>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59230" cy="1897953"/>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5020A1">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646B161B" wp14:editId="7B3BE7C4">
                  <wp:extent cx="2808252" cy="327660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51">
                            <a:grayscl/>
                            <a:extLst>
                              <a:ext uri="{28A0092B-C50C-407E-A947-70E740481C1C}">
                                <a14:useLocalDpi xmlns:a14="http://schemas.microsoft.com/office/drawing/2010/main" val="0"/>
                              </a:ext>
                            </a:extLst>
                          </a:blip>
                          <a:srcRect/>
                          <a:stretch>
                            <a:fillRect/>
                          </a:stretch>
                        </pic:blipFill>
                        <pic:spPr bwMode="auto">
                          <a:xfrm>
                            <a:off x="0" y="0"/>
                            <a:ext cx="2811145" cy="3279975"/>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5020A1">
            <w:pPr>
              <w:autoSpaceDE w:val="0"/>
              <w:autoSpaceDN w:val="0"/>
              <w:adjustRightInd w:val="0"/>
              <w:spacing w:line="276" w:lineRule="auto"/>
              <w:ind w:firstLine="0"/>
              <w:jc w:val="left"/>
              <w:rPr>
                <w:rFonts w:ascii="Times New Roman" w:hAnsi="Times New Roman"/>
                <w:sz w:val="22"/>
                <w:szCs w:val="24"/>
              </w:rPr>
            </w:pPr>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5020A1" w:rsidRPr="00610031" w:rsidTr="005020A1">
        <w:tc>
          <w:tcPr>
            <w:tcW w:w="5000" w:type="pct"/>
            <w:gridSpan w:val="7"/>
            <w:vAlign w:val="center"/>
          </w:tcPr>
          <w:p w:rsidR="005020A1" w:rsidRPr="00D21CE6" w:rsidRDefault="005020A1" w:rsidP="005020A1">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Б.9- Наружная стена. Участок С.1.6. Узел 1</w:t>
            </w:r>
          </w:p>
        </w:tc>
      </w:tr>
      <w:tr w:rsidR="005020A1" w:rsidRPr="00610031" w:rsidTr="005020A1">
        <w:tc>
          <w:tcPr>
            <w:tcW w:w="5000" w:type="pct"/>
            <w:gridSpan w:val="7"/>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6F82469" wp14:editId="5899B393">
                  <wp:extent cx="3324225" cy="41910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52">
                            <a:grayscl/>
                            <a:extLst>
                              <a:ext uri="{28A0092B-C50C-407E-A947-70E740481C1C}">
                                <a14:useLocalDpi xmlns:a14="http://schemas.microsoft.com/office/drawing/2010/main" val="0"/>
                              </a:ext>
                            </a:extLst>
                          </a:blip>
                          <a:srcRect/>
                          <a:stretch>
                            <a:fillRect/>
                          </a:stretch>
                        </pic:blipFill>
                        <pic:spPr bwMode="auto">
                          <a:xfrm>
                            <a:off x="0" y="0"/>
                            <a:ext cx="3326765" cy="4194202"/>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5020A1">
            <w:pPr>
              <w:spacing w:line="276" w:lineRule="auto"/>
              <w:ind w:firstLine="0"/>
              <w:rPr>
                <w:rFonts w:ascii="Times New Roman" w:hAnsi="Times New Roman"/>
                <w:sz w:val="22"/>
                <w:szCs w:val="24"/>
              </w:rPr>
            </w:pPr>
            <w:proofErr w:type="gramStart"/>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D21CE6">
              <w:rPr>
                <w:rFonts w:ascii="Times New Roman" w:hAnsi="Times New Roman"/>
                <w:sz w:val="22"/>
                <w:szCs w:val="24"/>
              </w:rPr>
              <w:t xml:space="preserve"> 14 – подоконная доска; 15 – цементно-песчаный раствор; 16 – </w:t>
            </w:r>
            <w:proofErr w:type="spellStart"/>
            <w:r w:rsidRPr="00D21CE6">
              <w:rPr>
                <w:rFonts w:ascii="Times New Roman" w:hAnsi="Times New Roman"/>
                <w:sz w:val="22"/>
                <w:szCs w:val="24"/>
              </w:rPr>
              <w:t>шумопоглощающая</w:t>
            </w:r>
            <w:proofErr w:type="spellEnd"/>
            <w:r w:rsidRPr="00D21CE6">
              <w:rPr>
                <w:rFonts w:ascii="Times New Roman" w:hAnsi="Times New Roman"/>
                <w:sz w:val="22"/>
                <w:szCs w:val="24"/>
              </w:rPr>
              <w:t xml:space="preserve"> прокладка; 17 – дюбель-анкер; 18 – рамный дюбель; 19 – слив из оцинкованной стали; 20 – костыль металлический.</w:t>
            </w:r>
          </w:p>
        </w:tc>
      </w:tr>
      <w:tr w:rsidR="005020A1" w:rsidRPr="00610031" w:rsidTr="005020A1">
        <w:tc>
          <w:tcPr>
            <w:tcW w:w="5000" w:type="pct"/>
            <w:gridSpan w:val="7"/>
            <w:vAlign w:val="center"/>
          </w:tcPr>
          <w:p w:rsidR="005020A1" w:rsidRPr="00D21CE6" w:rsidRDefault="005020A1" w:rsidP="005020A1">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Б.10 - Наружная стена. Участок С.1.6. Узел 2, 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bottom w:val="single" w:sz="4" w:space="0" w:color="auto"/>
              <w:right w:val="nil"/>
            </w:tcBorders>
            <w:shd w:val="clear" w:color="auto" w:fill="auto"/>
            <w:noWrap/>
            <w:vAlign w:val="bottom"/>
          </w:tcPr>
          <w:p w:rsidR="00636719" w:rsidRPr="00D21CE6" w:rsidRDefault="00636719" w:rsidP="00D21CE6">
            <w:pPr>
              <w:spacing w:line="276" w:lineRule="auto"/>
              <w:ind w:firstLine="0"/>
              <w:rPr>
                <w:rFonts w:ascii="Times New Roman" w:hAnsi="Times New Roman"/>
                <w:sz w:val="22"/>
                <w:szCs w:val="24"/>
              </w:rPr>
            </w:pPr>
          </w:p>
          <w:p w:rsidR="005020A1" w:rsidRPr="00D21CE6" w:rsidRDefault="005020A1" w:rsidP="005020A1">
            <w:pPr>
              <w:spacing w:line="276" w:lineRule="auto"/>
              <w:ind w:firstLine="0"/>
              <w:rPr>
                <w:rFonts w:ascii="Times New Roman" w:hAnsi="Times New Roman"/>
                <w:sz w:val="22"/>
                <w:szCs w:val="24"/>
              </w:rPr>
            </w:pPr>
            <w:r w:rsidRPr="00D21CE6">
              <w:rPr>
                <w:rFonts w:ascii="Times New Roman" w:hAnsi="Times New Roman"/>
                <w:sz w:val="22"/>
                <w:szCs w:val="24"/>
              </w:rPr>
              <w:t>Таблица Б.6 - Теплотехнические характеристики участка наружной стены. Участок С.1.6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nil"/>
              <w:left w:val="single" w:sz="4" w:space="0" w:color="auto"/>
              <w:bottom w:val="single" w:sz="4" w:space="0" w:color="auto"/>
              <w:right w:val="single" w:sz="4" w:space="0" w:color="auto"/>
            </w:tcBorders>
            <w:vAlign w:val="center"/>
          </w:tcPr>
          <w:p w:rsidR="005020A1" w:rsidRPr="00610031" w:rsidRDefault="005020A1" w:rsidP="005020A1">
            <w:pPr>
              <w:spacing w:line="276" w:lineRule="auto"/>
              <w:ind w:firstLine="0"/>
              <w:rPr>
                <w:rFonts w:ascii="Times New Roman" w:hAnsi="Times New Roman"/>
                <w:szCs w:val="24"/>
              </w:rPr>
            </w:pPr>
          </w:p>
        </w:tc>
        <w:tc>
          <w:tcPr>
            <w:tcW w:w="1003" w:type="pct"/>
            <w:gridSpan w:val="2"/>
            <w:vMerge/>
            <w:tcBorders>
              <w:top w:val="nil"/>
              <w:left w:val="single" w:sz="4" w:space="0" w:color="auto"/>
              <w:bottom w:val="single" w:sz="4" w:space="0" w:color="auto"/>
              <w:right w:val="single" w:sz="4" w:space="0" w:color="auto"/>
            </w:tcBorders>
            <w:vAlign w:val="center"/>
          </w:tcPr>
          <w:p w:rsidR="005020A1" w:rsidRPr="00610031" w:rsidRDefault="005020A1" w:rsidP="005020A1">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4,7536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180,850</w:t>
            </w:r>
          </w:p>
        </w:tc>
        <w:tc>
          <w:tcPr>
            <w:tcW w:w="1495" w:type="pct"/>
            <w:tcBorders>
              <w:top w:val="nil"/>
              <w:left w:val="nil"/>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180,850</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2,978</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0,275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19,79</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lang w:val="en-US"/>
              </w:rPr>
            </w:pPr>
            <w:r w:rsidRPr="00610031">
              <w:rPr>
                <w:rFonts w:ascii="Times New Roman" w:hAnsi="Times New Roman"/>
                <w:szCs w:val="24"/>
              </w:rPr>
              <w:t>3,11</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lang w:val="en-US"/>
              </w:rPr>
            </w:pPr>
            <w:r w:rsidRPr="00610031">
              <w:rPr>
                <w:rFonts w:ascii="Times New Roman" w:hAnsi="Times New Roman"/>
                <w:szCs w:val="24"/>
              </w:rPr>
              <w:t>3,25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rPr>
                <w:rFonts w:ascii="Times New Roman" w:hAnsi="Times New Roman"/>
                <w:szCs w:val="24"/>
              </w:rPr>
            </w:pPr>
            <w:r w:rsidRPr="00610031">
              <w:rPr>
                <w:rFonts w:ascii="Times New Roman" w:hAnsi="Times New Roman"/>
                <w:szCs w:val="24"/>
              </w:rPr>
              <w:t xml:space="preserve">Коэффициент теплотехнической </w:t>
            </w:r>
            <w:r w:rsidRPr="00610031">
              <w:rPr>
                <w:rFonts w:ascii="Times New Roman" w:hAnsi="Times New Roman"/>
                <w:szCs w:val="24"/>
              </w:rPr>
              <w:lastRenderedPageBreak/>
              <w:t>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0,969</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t>1,012</w:t>
            </w:r>
          </w:p>
        </w:tc>
      </w:tr>
    </w:tbl>
    <w:p w:rsidR="005020A1" w:rsidRPr="00D21CE6" w:rsidRDefault="005020A1" w:rsidP="00D21CE6">
      <w:pPr>
        <w:spacing w:line="276" w:lineRule="auto"/>
        <w:ind w:firstLine="0"/>
        <w:rPr>
          <w:rFonts w:ascii="Times New Roman" w:hAnsi="Times New Roman"/>
          <w:szCs w:val="24"/>
        </w:rPr>
      </w:pPr>
    </w:p>
    <w:p w:rsidR="005020A1" w:rsidRPr="00610031" w:rsidRDefault="005020A1" w:rsidP="005020A1">
      <w:pPr>
        <w:spacing w:line="276" w:lineRule="auto"/>
        <w:rPr>
          <w:rFonts w:ascii="Times New Roman" w:hAnsi="Times New Roman"/>
          <w:szCs w:val="24"/>
          <w:lang w:val="en-US"/>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1D2F4BD8" wp14:editId="3A7D6F4B">
                  <wp:extent cx="1552575" cy="153352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556385" cy="1537288"/>
                          </a:xfrm>
                          <a:prstGeom prst="rect">
                            <a:avLst/>
                          </a:prstGeom>
                          <a:noFill/>
                          <a:ln>
                            <a:noFill/>
                          </a:ln>
                        </pic:spPr>
                      </pic:pic>
                    </a:graphicData>
                  </a:graphic>
                </wp:inline>
              </w:drawing>
            </w:r>
          </w:p>
        </w:tc>
        <w:tc>
          <w:tcPr>
            <w:tcW w:w="2439" w:type="pct"/>
            <w:gridSpan w:val="4"/>
            <w:vAlign w:val="center"/>
          </w:tcPr>
          <w:p w:rsidR="005020A1" w:rsidRPr="00610031" w:rsidRDefault="005020A1" w:rsidP="005020A1">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90DC299" wp14:editId="0FEF3A75">
                  <wp:extent cx="1962150" cy="222885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64690" cy="2231735"/>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5020A1">
            <w:pPr>
              <w:tabs>
                <w:tab w:val="left" w:pos="8177"/>
              </w:tabs>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010CEE8F" wp14:editId="682887B0">
                  <wp:extent cx="2732845" cy="321945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51">
                            <a:grayscl/>
                            <a:extLst>
                              <a:ext uri="{28A0092B-C50C-407E-A947-70E740481C1C}">
                                <a14:useLocalDpi xmlns:a14="http://schemas.microsoft.com/office/drawing/2010/main" val="0"/>
                              </a:ext>
                            </a:extLst>
                          </a:blip>
                          <a:srcRect/>
                          <a:stretch>
                            <a:fillRect/>
                          </a:stretch>
                        </pic:blipFill>
                        <pic:spPr bwMode="auto">
                          <a:xfrm>
                            <a:off x="0" y="0"/>
                            <a:ext cx="2733675" cy="3220427"/>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5020A1">
            <w:pPr>
              <w:tabs>
                <w:tab w:val="left" w:pos="8177"/>
              </w:tabs>
              <w:autoSpaceDE w:val="0"/>
              <w:autoSpaceDN w:val="0"/>
              <w:adjustRightInd w:val="0"/>
              <w:spacing w:line="276" w:lineRule="auto"/>
              <w:ind w:firstLine="0"/>
              <w:jc w:val="left"/>
              <w:rPr>
                <w:rFonts w:ascii="Times New Roman" w:hAnsi="Times New Roman"/>
                <w:sz w:val="22"/>
                <w:szCs w:val="24"/>
              </w:rPr>
            </w:pPr>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5020A1" w:rsidRPr="00610031" w:rsidTr="005020A1">
        <w:tc>
          <w:tcPr>
            <w:tcW w:w="5000" w:type="pct"/>
            <w:gridSpan w:val="7"/>
            <w:vAlign w:val="center"/>
          </w:tcPr>
          <w:p w:rsidR="005020A1" w:rsidRPr="00D21CE6" w:rsidRDefault="005020A1" w:rsidP="005020A1">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Б.11- Наружная стена. Участок С.1.7. Узел 1</w:t>
            </w:r>
          </w:p>
        </w:tc>
      </w:tr>
      <w:tr w:rsidR="005020A1" w:rsidRPr="00610031" w:rsidTr="005020A1">
        <w:tc>
          <w:tcPr>
            <w:tcW w:w="5000" w:type="pct"/>
            <w:gridSpan w:val="7"/>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2B9473E0" wp14:editId="792E15E3">
                  <wp:extent cx="4895037" cy="4629150"/>
                  <wp:effectExtent l="0" t="0" r="127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0">
                            <a:grayscl/>
                            <a:extLst>
                              <a:ext uri="{28A0092B-C50C-407E-A947-70E740481C1C}">
                                <a14:useLocalDpi xmlns:a14="http://schemas.microsoft.com/office/drawing/2010/main" val="0"/>
                              </a:ext>
                            </a:extLst>
                          </a:blip>
                          <a:srcRect/>
                          <a:stretch>
                            <a:fillRect/>
                          </a:stretch>
                        </pic:blipFill>
                        <pic:spPr bwMode="auto">
                          <a:xfrm>
                            <a:off x="0" y="0"/>
                            <a:ext cx="4893310" cy="4627517"/>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D21CE6" w:rsidRDefault="005020A1" w:rsidP="00C8432B">
            <w:pPr>
              <w:spacing w:line="276" w:lineRule="auto"/>
              <w:ind w:firstLine="0"/>
              <w:rPr>
                <w:rFonts w:ascii="Times New Roman" w:hAnsi="Times New Roman"/>
                <w:sz w:val="22"/>
                <w:szCs w:val="24"/>
                <w:lang w:val="x-none"/>
              </w:rPr>
            </w:pPr>
            <w:proofErr w:type="gramStart"/>
            <w:r w:rsidRPr="00D21CE6">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D21CE6">
              <w:rPr>
                <w:rFonts w:ascii="Times New Roman" w:hAnsi="Times New Roman"/>
                <w:sz w:val="22"/>
                <w:szCs w:val="24"/>
              </w:rPr>
              <w:t>саморасширяющаяся</w:t>
            </w:r>
            <w:proofErr w:type="spellEnd"/>
            <w:r w:rsidRPr="00D21CE6">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 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D21CE6">
              <w:rPr>
                <w:rFonts w:ascii="Times New Roman" w:hAnsi="Times New Roman"/>
                <w:sz w:val="22"/>
                <w:szCs w:val="24"/>
              </w:rPr>
              <w:t xml:space="preserve"> 14 – железобетонная плита перекрытия; 15 – конструкция пола комнаты;          16 – дюбель-анкер; 17 – рамный дюбель; 18 – железобетонная плита перекрытия лоджии              (балкона); 19 – конструкция пола лоджии (балкона).</w:t>
            </w:r>
          </w:p>
        </w:tc>
      </w:tr>
      <w:tr w:rsidR="005020A1" w:rsidRPr="00610031" w:rsidTr="005020A1">
        <w:tc>
          <w:tcPr>
            <w:tcW w:w="5000" w:type="pct"/>
            <w:gridSpan w:val="7"/>
            <w:vAlign w:val="center"/>
          </w:tcPr>
          <w:p w:rsidR="005020A1" w:rsidRPr="00D21CE6" w:rsidRDefault="005020A1" w:rsidP="00C8432B">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Б.12- Наружная стена. Участок С.1.7. Узел 2, 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bottom w:val="single" w:sz="4" w:space="0" w:color="auto"/>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rPr>
                <w:rFonts w:ascii="Times New Roman" w:hAnsi="Times New Roman"/>
                <w:szCs w:val="24"/>
              </w:rPr>
            </w:pPr>
            <w:r w:rsidRPr="00D21CE6">
              <w:rPr>
                <w:rFonts w:ascii="Times New Roman" w:hAnsi="Times New Roman"/>
                <w:sz w:val="22"/>
                <w:szCs w:val="24"/>
              </w:rPr>
              <w:t>Таблица Б.7 - Теплотехнические характеристики участка наружной стены. Участок С.1.7</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nil"/>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003" w:type="pct"/>
            <w:gridSpan w:val="2"/>
            <w:vMerge/>
            <w:tcBorders>
              <w:top w:val="nil"/>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2,5296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80,665</w:t>
            </w:r>
          </w:p>
        </w:tc>
        <w:tc>
          <w:tcPr>
            <w:tcW w:w="14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80,665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1,359</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0,126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19,71</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Приведенное сопротивление </w:t>
            </w:r>
            <w:r w:rsidRPr="00610031">
              <w:rPr>
                <w:rFonts w:ascii="Times New Roman" w:hAnsi="Times New Roman"/>
                <w:szCs w:val="24"/>
              </w:rPr>
              <w:lastRenderedPageBreak/>
              <w:t>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3,0</w:t>
            </w:r>
            <w:r w:rsidRPr="00610031">
              <w:rPr>
                <w:rFonts w:ascii="Times New Roman" w:hAnsi="Times New Roman"/>
                <w:szCs w:val="24"/>
                <w:lang w:val="en-US"/>
              </w:rPr>
              <w:t>9</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3,2</w:t>
            </w:r>
            <w:r w:rsidRPr="00610031">
              <w:rPr>
                <w:rFonts w:ascii="Times New Roman" w:hAnsi="Times New Roman"/>
                <w:szCs w:val="24"/>
                <w:lang w:val="en-US"/>
              </w:rPr>
              <w:t>1</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lastRenderedPageBreak/>
              <w:t>Коэффициент 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0,961</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0,998</w:t>
            </w:r>
          </w:p>
        </w:tc>
      </w:tr>
    </w:tbl>
    <w:p w:rsidR="005020A1" w:rsidRPr="00D21CE6"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rPr>
          <w:rFonts w:ascii="Times New Roman" w:hAnsi="Times New Roman"/>
          <w:szCs w:val="24"/>
          <w:lang w:val="en-US"/>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28477315" wp14:editId="5816AC77">
                  <wp:extent cx="1245674" cy="153352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45235" cy="1532984"/>
                          </a:xfrm>
                          <a:prstGeom prst="rect">
                            <a:avLst/>
                          </a:prstGeom>
                          <a:noFill/>
                          <a:ln>
                            <a:noFill/>
                          </a:ln>
                        </pic:spPr>
                      </pic:pic>
                    </a:graphicData>
                  </a:graphic>
                </wp:inline>
              </w:drawing>
            </w:r>
          </w:p>
        </w:tc>
        <w:tc>
          <w:tcPr>
            <w:tcW w:w="2439" w:type="pct"/>
            <w:gridSpan w:val="4"/>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78E34823" wp14:editId="42537108">
                  <wp:extent cx="1615375" cy="1600200"/>
                  <wp:effectExtent l="0" t="0" r="444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614805" cy="1599636"/>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noProof/>
                <w:szCs w:val="24"/>
              </w:rPr>
              <w:drawing>
                <wp:inline distT="0" distB="0" distL="0" distR="0" wp14:anchorId="162425BD" wp14:editId="03C8715F">
                  <wp:extent cx="4162425" cy="265747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63">
                            <a:grayscl/>
                            <a:extLst>
                              <a:ext uri="{28A0092B-C50C-407E-A947-70E740481C1C}">
                                <a14:useLocalDpi xmlns:a14="http://schemas.microsoft.com/office/drawing/2010/main" val="0"/>
                              </a:ext>
                            </a:extLst>
                          </a:blip>
                          <a:srcRect/>
                          <a:stretch>
                            <a:fillRect/>
                          </a:stretch>
                        </pic:blipFill>
                        <pic:spPr bwMode="auto">
                          <a:xfrm>
                            <a:off x="0" y="0"/>
                            <a:ext cx="4163695" cy="2658286"/>
                          </a:xfrm>
                          <a:prstGeom prst="rect">
                            <a:avLst/>
                          </a:prstGeom>
                          <a:noFill/>
                          <a:ln>
                            <a:noFill/>
                          </a:ln>
                        </pic:spPr>
                      </pic:pic>
                    </a:graphicData>
                  </a:graphic>
                </wp:inline>
              </w:drawing>
            </w:r>
          </w:p>
          <w:p w:rsidR="005020A1" w:rsidRPr="00610031" w:rsidRDefault="005020A1" w:rsidP="00C8432B">
            <w:pPr>
              <w:spacing w:line="276" w:lineRule="auto"/>
              <w:ind w:firstLine="0"/>
              <w:jc w:val="center"/>
              <w:rPr>
                <w:rFonts w:ascii="Times New Roman" w:hAnsi="Times New Roman"/>
                <w:szCs w:val="24"/>
                <w:lang w:val="en-US"/>
              </w:rPr>
            </w:pPr>
          </w:p>
        </w:tc>
      </w:tr>
      <w:tr w:rsidR="005020A1" w:rsidRPr="00610031" w:rsidTr="005020A1">
        <w:tc>
          <w:tcPr>
            <w:tcW w:w="5000" w:type="pct"/>
            <w:gridSpan w:val="7"/>
            <w:vAlign w:val="center"/>
          </w:tcPr>
          <w:p w:rsidR="005020A1" w:rsidRPr="00D21CE6" w:rsidRDefault="005020A1" w:rsidP="00C8432B">
            <w:pPr>
              <w:spacing w:line="276" w:lineRule="auto"/>
              <w:ind w:firstLine="0"/>
              <w:jc w:val="center"/>
              <w:rPr>
                <w:rFonts w:ascii="Times New Roman" w:hAnsi="Times New Roman"/>
                <w:sz w:val="22"/>
                <w:szCs w:val="24"/>
              </w:rPr>
            </w:pPr>
            <w:r w:rsidRPr="00D21CE6">
              <w:rPr>
                <w:rFonts w:ascii="Times New Roman" w:hAnsi="Times New Roman"/>
                <w:sz w:val="22"/>
                <w:szCs w:val="24"/>
              </w:rPr>
              <w:t>1 – декоративно-защитный слой; 2 – армирующий слой; 3 – теплоизоляционный слой; 4 - клеевой слой; 5 - кирпичная кладка; 6 – кирпичная стена лоджии.</w:t>
            </w:r>
          </w:p>
        </w:tc>
      </w:tr>
      <w:tr w:rsidR="005020A1" w:rsidRPr="00610031" w:rsidTr="005020A1">
        <w:tc>
          <w:tcPr>
            <w:tcW w:w="5000" w:type="pct"/>
            <w:gridSpan w:val="7"/>
            <w:vAlign w:val="center"/>
          </w:tcPr>
          <w:p w:rsidR="005020A1" w:rsidRPr="00D21CE6" w:rsidRDefault="005020A1" w:rsidP="00C8432B">
            <w:pPr>
              <w:spacing w:line="276" w:lineRule="auto"/>
              <w:ind w:firstLine="0"/>
              <w:jc w:val="center"/>
              <w:rPr>
                <w:rFonts w:ascii="Times New Roman" w:hAnsi="Times New Roman"/>
                <w:sz w:val="22"/>
                <w:szCs w:val="24"/>
              </w:rPr>
            </w:pPr>
            <w:r w:rsidRPr="00D21CE6">
              <w:rPr>
                <w:rFonts w:ascii="Times New Roman" w:hAnsi="Times New Roman"/>
                <w:sz w:val="22"/>
                <w:szCs w:val="24"/>
              </w:rPr>
              <w:t>Рисунок Б.13 - Наружная стена. Участок С.1.8. Узел 1</w:t>
            </w:r>
          </w:p>
        </w:tc>
      </w:tr>
      <w:tr w:rsidR="005020A1" w:rsidRPr="00610031" w:rsidTr="005020A1">
        <w:tc>
          <w:tcPr>
            <w:tcW w:w="5000" w:type="pct"/>
            <w:gridSpan w:val="7"/>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BB1F558" wp14:editId="351E14C6">
                  <wp:extent cx="3933167" cy="32766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64">
                            <a:grayscl/>
                            <a:extLst>
                              <a:ext uri="{28A0092B-C50C-407E-A947-70E740481C1C}">
                                <a14:useLocalDpi xmlns:a14="http://schemas.microsoft.com/office/drawing/2010/main" val="0"/>
                              </a:ext>
                            </a:extLst>
                          </a:blip>
                          <a:srcRect/>
                          <a:stretch>
                            <a:fillRect/>
                          </a:stretch>
                        </pic:blipFill>
                        <pic:spPr bwMode="auto">
                          <a:xfrm>
                            <a:off x="0" y="0"/>
                            <a:ext cx="3930015" cy="3273975"/>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autoSpaceDE w:val="0"/>
              <w:autoSpaceDN w:val="0"/>
              <w:adjustRightInd w:val="0"/>
              <w:spacing w:line="276" w:lineRule="auto"/>
              <w:ind w:firstLine="0"/>
              <w:rPr>
                <w:rFonts w:ascii="Times New Roman" w:hAnsi="Times New Roman"/>
                <w:szCs w:val="24"/>
              </w:rPr>
            </w:pPr>
            <w:r w:rsidRPr="00610031">
              <w:rPr>
                <w:rFonts w:ascii="Times New Roman" w:hAnsi="Times New Roman"/>
                <w:szCs w:val="24"/>
              </w:rPr>
              <w:t>1 – декоративно-защитный слой; 2 – армирующий слой; 3 – теплоизоляционный слой;                   4 - клеевой слой; 5 - кирпичная кладка; 6 – железобетонная плита перекрытия; 7 – анкер-дюбель; 8 – железобетонная плита перекрытия лоджии.</w:t>
            </w:r>
          </w:p>
        </w:tc>
      </w:tr>
      <w:tr w:rsidR="005020A1" w:rsidRPr="00610031" w:rsidTr="005020A1">
        <w:tc>
          <w:tcPr>
            <w:tcW w:w="5000" w:type="pct"/>
            <w:gridSpan w:val="7"/>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Рисунок Б.14 - Наружная стена. Участок С.1.8. Узел 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bottom w:val="single" w:sz="4" w:space="0" w:color="auto"/>
              <w:right w:val="nil"/>
            </w:tcBorders>
            <w:shd w:val="clear" w:color="auto" w:fill="auto"/>
            <w:noWrap/>
            <w:vAlign w:val="bottom"/>
          </w:tcPr>
          <w:p w:rsidR="00636719" w:rsidRPr="00F101CD" w:rsidRDefault="00636719"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Таблица Б.8 - Теплотехнические характеристики участка наружной стены. Участок С.1.8</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nil"/>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003" w:type="pct"/>
            <w:gridSpan w:val="2"/>
            <w:vMerge/>
            <w:tcBorders>
              <w:top w:val="nil"/>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1,652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39,684</w:t>
            </w:r>
          </w:p>
        </w:tc>
        <w:tc>
          <w:tcPr>
            <w:tcW w:w="14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39,684</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1,671</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0,154</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18,84</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1,6</w:t>
            </w:r>
            <w:r w:rsidRPr="00610031">
              <w:rPr>
                <w:rFonts w:ascii="Times New Roman" w:hAnsi="Times New Roman"/>
                <w:szCs w:val="24"/>
                <w:lang w:val="en-US"/>
              </w:rPr>
              <w:t>4</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1,70</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0,510</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0,529</w:t>
            </w:r>
          </w:p>
        </w:tc>
      </w:tr>
    </w:tbl>
    <w:p w:rsidR="005020A1" w:rsidRPr="00610031" w:rsidRDefault="005020A1" w:rsidP="00C8432B">
      <w:pPr>
        <w:tabs>
          <w:tab w:val="left" w:pos="1134"/>
        </w:tabs>
        <w:spacing w:line="276" w:lineRule="auto"/>
        <w:ind w:left="851" w:right="57" w:firstLine="0"/>
        <w:rPr>
          <w:rFonts w:ascii="Times New Roman" w:hAnsi="Times New Roman"/>
          <w:szCs w:val="24"/>
        </w:rPr>
      </w:pPr>
    </w:p>
    <w:p w:rsidR="005020A1" w:rsidRPr="00610031" w:rsidRDefault="005020A1" w:rsidP="00C8432B">
      <w:pPr>
        <w:tabs>
          <w:tab w:val="left" w:pos="1134"/>
        </w:tabs>
        <w:spacing w:line="276" w:lineRule="auto"/>
        <w:ind w:left="851" w:right="57" w:firstLine="0"/>
        <w:rPr>
          <w:rFonts w:ascii="Times New Roman" w:hAnsi="Times New Roman"/>
          <w:szCs w:val="24"/>
        </w:rPr>
      </w:pPr>
      <w:r w:rsidRPr="00610031">
        <w:rPr>
          <w:rFonts w:ascii="Times New Roman" w:hAnsi="Times New Roman"/>
          <w:szCs w:val="24"/>
        </w:rPr>
        <w:br w:type="page"/>
      </w: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5E0FC7AB" wp14:editId="1E6BDFDD">
                  <wp:extent cx="1885950" cy="158115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44">
                            <a:extLst>
                              <a:ext uri="{28A0092B-C50C-407E-A947-70E740481C1C}">
                                <a14:useLocalDpi xmlns:a14="http://schemas.microsoft.com/office/drawing/2010/main" val="0"/>
                              </a:ext>
                            </a:extLst>
                          </a:blip>
                          <a:srcRect l="20729" t="28079" r="20528" b="14371"/>
                          <a:stretch>
                            <a:fillRect/>
                          </a:stretch>
                        </pic:blipFill>
                        <pic:spPr bwMode="auto">
                          <a:xfrm>
                            <a:off x="0" y="0"/>
                            <a:ext cx="1887220" cy="1582215"/>
                          </a:xfrm>
                          <a:prstGeom prst="rect">
                            <a:avLst/>
                          </a:prstGeom>
                          <a:noFill/>
                          <a:ln>
                            <a:noFill/>
                          </a:ln>
                        </pic:spPr>
                      </pic:pic>
                    </a:graphicData>
                  </a:graphic>
                </wp:inline>
              </w:drawing>
            </w:r>
          </w:p>
        </w:tc>
        <w:tc>
          <w:tcPr>
            <w:tcW w:w="2439" w:type="pct"/>
            <w:gridSpan w:val="4"/>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2B77D49D" wp14:editId="2F244EC6">
                  <wp:extent cx="1352392" cy="1685925"/>
                  <wp:effectExtent l="0" t="0" r="63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51915" cy="1685330"/>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1EEEBD33" wp14:editId="47DD1B01">
                  <wp:extent cx="3485133" cy="3190875"/>
                  <wp:effectExtent l="0" t="0" r="127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65">
                            <a:grayscl/>
                            <a:extLst>
                              <a:ext uri="{28A0092B-C50C-407E-A947-70E740481C1C}">
                                <a14:useLocalDpi xmlns:a14="http://schemas.microsoft.com/office/drawing/2010/main" val="0"/>
                              </a:ext>
                            </a:extLst>
                          </a:blip>
                          <a:srcRect/>
                          <a:stretch>
                            <a:fillRect/>
                          </a:stretch>
                        </pic:blipFill>
                        <pic:spPr bwMode="auto">
                          <a:xfrm>
                            <a:off x="0" y="0"/>
                            <a:ext cx="3482340" cy="3188318"/>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spacing w:line="276" w:lineRule="auto"/>
              <w:ind w:firstLine="0"/>
              <w:rPr>
                <w:rFonts w:ascii="Times New Roman" w:hAnsi="Times New Roman"/>
                <w:sz w:val="22"/>
                <w:szCs w:val="24"/>
              </w:rPr>
            </w:pPr>
            <w:r w:rsidRPr="00BF6D9E">
              <w:rPr>
                <w:rFonts w:ascii="Times New Roman" w:hAnsi="Times New Roman"/>
                <w:sz w:val="22"/>
                <w:szCs w:val="24"/>
              </w:rPr>
              <w:t>1 – декоративно-защитный слой; 2 – армирующий слой; 3 – теплоизоляционный слой; 4 - клеевой слой; 5 - кирпичная кладка; 6 – железобетонная плита перекрытия; 7 – дюбель–анкер.</w:t>
            </w:r>
          </w:p>
        </w:tc>
      </w:tr>
      <w:tr w:rsidR="005020A1" w:rsidRPr="00610031" w:rsidTr="005020A1">
        <w:tc>
          <w:tcPr>
            <w:tcW w:w="5000" w:type="pct"/>
            <w:gridSpan w:val="7"/>
            <w:vAlign w:val="center"/>
          </w:tcPr>
          <w:p w:rsidR="005020A1" w:rsidRPr="00BF6D9E" w:rsidRDefault="005020A1" w:rsidP="00C8432B">
            <w:pPr>
              <w:spacing w:line="276" w:lineRule="auto"/>
              <w:jc w:val="center"/>
              <w:rPr>
                <w:rFonts w:ascii="Times New Roman" w:hAnsi="Times New Roman"/>
                <w:sz w:val="22"/>
                <w:szCs w:val="24"/>
              </w:rPr>
            </w:pPr>
            <w:r w:rsidRPr="00BF6D9E">
              <w:rPr>
                <w:rFonts w:ascii="Times New Roman" w:hAnsi="Times New Roman"/>
                <w:sz w:val="22"/>
                <w:szCs w:val="24"/>
              </w:rPr>
              <w:t>Рисунок Б.15 - Наружная стена. Участок С.2.1. Узел 1</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right w:val="nil"/>
            </w:tcBorders>
            <w:shd w:val="clear" w:color="auto" w:fill="auto"/>
            <w:noWrap/>
            <w:vAlign w:val="bottom"/>
          </w:tcPr>
          <w:p w:rsidR="005020A1" w:rsidRPr="00BF6D9E" w:rsidRDefault="005020A1" w:rsidP="00C8432B">
            <w:pPr>
              <w:spacing w:line="276" w:lineRule="auto"/>
              <w:ind w:firstLine="0"/>
              <w:rPr>
                <w:rFonts w:ascii="Times New Roman" w:hAnsi="Times New Roman"/>
                <w:sz w:val="22"/>
                <w:szCs w:val="24"/>
              </w:rPr>
            </w:pPr>
          </w:p>
          <w:p w:rsidR="005020A1" w:rsidRPr="00BF6D9E" w:rsidRDefault="005020A1" w:rsidP="00C8432B">
            <w:pPr>
              <w:spacing w:line="276" w:lineRule="auto"/>
              <w:ind w:firstLine="0"/>
              <w:jc w:val="center"/>
              <w:rPr>
                <w:rFonts w:ascii="Times New Roman" w:hAnsi="Times New Roman"/>
                <w:sz w:val="22"/>
                <w:szCs w:val="24"/>
              </w:rPr>
            </w:pPr>
          </w:p>
          <w:p w:rsidR="005020A1" w:rsidRPr="00BF6D9E" w:rsidRDefault="005020A1" w:rsidP="00C8432B">
            <w:pPr>
              <w:spacing w:line="276" w:lineRule="auto"/>
              <w:ind w:firstLine="0"/>
              <w:rPr>
                <w:rFonts w:ascii="Times New Roman" w:hAnsi="Times New Roman"/>
                <w:sz w:val="22"/>
                <w:szCs w:val="24"/>
              </w:rPr>
            </w:pPr>
            <w:r w:rsidRPr="00BF6D9E">
              <w:rPr>
                <w:rFonts w:ascii="Times New Roman" w:hAnsi="Times New Roman"/>
                <w:sz w:val="22"/>
                <w:szCs w:val="24"/>
              </w:rPr>
              <w:t>Таблица Б.9 - Теплотехнические характеристики участка наружной стены. Участок С.2.1</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003" w:type="pct"/>
            <w:gridSpan w:val="2"/>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2,8</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38,542</w:t>
            </w:r>
          </w:p>
        </w:tc>
        <w:tc>
          <w:tcPr>
            <w:tcW w:w="14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38,542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5,564</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0,315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19,76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3,8</w:t>
            </w:r>
            <w:r w:rsidRPr="00610031">
              <w:rPr>
                <w:rFonts w:ascii="Times New Roman" w:hAnsi="Times New Roman"/>
                <w:szCs w:val="24"/>
                <w:lang w:val="en-US"/>
              </w:rPr>
              <w:t>1</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4,32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Коэффициент теплотехнической </w:t>
            </w:r>
            <w:r w:rsidRPr="00610031">
              <w:rPr>
                <w:rFonts w:ascii="Times New Roman" w:hAnsi="Times New Roman"/>
                <w:szCs w:val="24"/>
              </w:rPr>
              <w:lastRenderedPageBreak/>
              <w:t>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0,871</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0,988</w:t>
            </w:r>
          </w:p>
        </w:tc>
      </w:tr>
    </w:tbl>
    <w:p w:rsidR="005020A1" w:rsidRPr="00BF6D9E" w:rsidRDefault="005020A1" w:rsidP="00C8432B">
      <w:pPr>
        <w:spacing w:line="276" w:lineRule="auto"/>
        <w:ind w:firstLine="0"/>
        <w:rPr>
          <w:rFonts w:ascii="Times New Roman" w:hAnsi="Times New Roman"/>
          <w:szCs w:val="24"/>
        </w:rPr>
      </w:pPr>
    </w:p>
    <w:p w:rsidR="005020A1" w:rsidRPr="00BF6D9E"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shd w:val="clear" w:color="auto" w:fill="auto"/>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0861C82A" wp14:editId="2A489BB9">
                  <wp:extent cx="1990725" cy="1323975"/>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93900" cy="1326087"/>
                          </a:xfrm>
                          <a:prstGeom prst="rect">
                            <a:avLst/>
                          </a:prstGeom>
                          <a:noFill/>
                          <a:ln>
                            <a:noFill/>
                          </a:ln>
                        </pic:spPr>
                      </pic:pic>
                    </a:graphicData>
                  </a:graphic>
                </wp:inline>
              </w:drawing>
            </w:r>
          </w:p>
        </w:tc>
        <w:tc>
          <w:tcPr>
            <w:tcW w:w="2439" w:type="pct"/>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3E8ABEFB" wp14:editId="6BCD748E">
                  <wp:extent cx="1571625" cy="1400175"/>
                  <wp:effectExtent l="0" t="0" r="9525"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76070" cy="1404135"/>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3FD4F77" wp14:editId="67DE6703">
                  <wp:extent cx="3485133" cy="3333750"/>
                  <wp:effectExtent l="0" t="0" r="127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5">
                            <a:grayscl/>
                            <a:extLst>
                              <a:ext uri="{28A0092B-C50C-407E-A947-70E740481C1C}">
                                <a14:useLocalDpi xmlns:a14="http://schemas.microsoft.com/office/drawing/2010/main" val="0"/>
                              </a:ext>
                            </a:extLst>
                          </a:blip>
                          <a:srcRect/>
                          <a:stretch>
                            <a:fillRect/>
                          </a:stretch>
                        </pic:blipFill>
                        <pic:spPr bwMode="auto">
                          <a:xfrm>
                            <a:off x="0" y="0"/>
                            <a:ext cx="3482340" cy="3331079"/>
                          </a:xfrm>
                          <a:prstGeom prst="rect">
                            <a:avLst/>
                          </a:prstGeom>
                          <a:noFill/>
                          <a:ln>
                            <a:noFill/>
                          </a:ln>
                        </pic:spPr>
                      </pic:pic>
                    </a:graphicData>
                  </a:graphic>
                </wp:inline>
              </w:drawing>
            </w:r>
          </w:p>
        </w:tc>
      </w:tr>
      <w:tr w:rsidR="005020A1" w:rsidRPr="00BF6D9E" w:rsidTr="005020A1">
        <w:tc>
          <w:tcPr>
            <w:tcW w:w="5000" w:type="pct"/>
            <w:gridSpan w:val="2"/>
            <w:vAlign w:val="center"/>
          </w:tcPr>
          <w:p w:rsidR="005020A1" w:rsidRPr="00BF6D9E" w:rsidRDefault="005020A1" w:rsidP="00C8432B">
            <w:pPr>
              <w:spacing w:line="276" w:lineRule="auto"/>
              <w:ind w:firstLine="0"/>
              <w:jc w:val="left"/>
              <w:rPr>
                <w:rFonts w:ascii="Times New Roman" w:hAnsi="Times New Roman"/>
                <w:sz w:val="22"/>
                <w:szCs w:val="24"/>
              </w:rPr>
            </w:pPr>
            <w:r w:rsidRPr="00BF6D9E">
              <w:rPr>
                <w:rFonts w:ascii="Times New Roman" w:hAnsi="Times New Roman"/>
                <w:sz w:val="22"/>
                <w:szCs w:val="24"/>
              </w:rPr>
              <w:t>1 – декоративно-защитный слой; 2 – армирующий слой; 3 – теплоизоляционный слой; 4 - клеевой слой; 5 - кирпичная кладка; 6 – железобетонная плита перекрытия; 7 – дюбель–анкер.</w:t>
            </w:r>
          </w:p>
        </w:tc>
      </w:tr>
      <w:tr w:rsidR="005020A1" w:rsidRPr="00BF6D9E" w:rsidTr="005020A1">
        <w:tc>
          <w:tcPr>
            <w:tcW w:w="5000" w:type="pct"/>
            <w:gridSpan w:val="2"/>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Б.16- Наружная стена. Участок С.2.2. Узел 1</w:t>
            </w:r>
          </w:p>
        </w:tc>
      </w:tr>
    </w:tbl>
    <w:p w:rsidR="00636719" w:rsidRPr="00BF6D9E" w:rsidRDefault="00636719" w:rsidP="00C8432B">
      <w:pPr>
        <w:spacing w:line="276" w:lineRule="auto"/>
        <w:ind w:firstLine="0"/>
        <w:rPr>
          <w:rFonts w:ascii="Times New Roman" w:hAnsi="Times New Roman"/>
          <w:sz w:val="22"/>
          <w:szCs w:val="24"/>
        </w:rPr>
      </w:pPr>
    </w:p>
    <w:p w:rsidR="00636719" w:rsidRPr="00BF6D9E" w:rsidRDefault="00636719" w:rsidP="00C8432B">
      <w:pPr>
        <w:spacing w:line="276" w:lineRule="auto"/>
        <w:ind w:firstLine="0"/>
        <w:rPr>
          <w:rFonts w:ascii="Times New Roman" w:hAnsi="Times New Roman"/>
          <w:sz w:val="22"/>
          <w:szCs w:val="24"/>
          <w:lang w:val="en-US"/>
        </w:rPr>
      </w:pPr>
    </w:p>
    <w:p w:rsidR="005020A1" w:rsidRPr="00BF6D9E" w:rsidRDefault="005020A1" w:rsidP="00C8432B">
      <w:pPr>
        <w:spacing w:line="276" w:lineRule="auto"/>
        <w:ind w:firstLine="0"/>
        <w:rPr>
          <w:rFonts w:ascii="Times New Roman" w:hAnsi="Times New Roman"/>
          <w:sz w:val="22"/>
          <w:szCs w:val="24"/>
        </w:rPr>
      </w:pPr>
      <w:r w:rsidRPr="00BF6D9E">
        <w:rPr>
          <w:rFonts w:ascii="Times New Roman" w:hAnsi="Times New Roman"/>
          <w:sz w:val="22"/>
          <w:szCs w:val="24"/>
        </w:rPr>
        <w:t>Таблица Б.10 - Теплотехнические характеристики участка наружной стены. Участок С.2.2</w:t>
      </w:r>
    </w:p>
    <w:tbl>
      <w:tblPr>
        <w:tblW w:w="9571" w:type="dxa"/>
        <w:tblInd w:w="93" w:type="dxa"/>
        <w:tblLook w:val="0000" w:firstRow="0" w:lastRow="0" w:firstColumn="0" w:lastColumn="0" w:noHBand="0" w:noVBand="0"/>
      </w:tblPr>
      <w:tblGrid>
        <w:gridCol w:w="4016"/>
        <w:gridCol w:w="1768"/>
        <w:gridCol w:w="1277"/>
        <w:gridCol w:w="2510"/>
      </w:tblGrid>
      <w:tr w:rsidR="005020A1" w:rsidRPr="00610031" w:rsidTr="005020A1">
        <w:trPr>
          <w:trHeight w:val="300"/>
        </w:trPr>
        <w:tc>
          <w:tcPr>
            <w:tcW w:w="40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 xml:space="preserve">Наименование показателя </w:t>
            </w:r>
          </w:p>
        </w:tc>
        <w:tc>
          <w:tcPr>
            <w:tcW w:w="1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3787" w:type="dxa"/>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 варианта дюбель-анкера</w:t>
            </w:r>
          </w:p>
        </w:tc>
      </w:tr>
      <w:tr w:rsidR="005020A1" w:rsidRPr="00610031" w:rsidTr="005020A1">
        <w:trPr>
          <w:trHeight w:val="300"/>
        </w:trPr>
        <w:tc>
          <w:tcPr>
            <w:tcW w:w="4016" w:type="dxa"/>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768" w:type="dxa"/>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277"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2510"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3787" w:type="dxa"/>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8,568</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277"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148,704</w:t>
            </w:r>
          </w:p>
        </w:tc>
        <w:tc>
          <w:tcPr>
            <w:tcW w:w="2510"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148,704</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w:t>
            </w:r>
            <w:r w:rsidRPr="00610031">
              <w:rPr>
                <w:rFonts w:ascii="Times New Roman" w:hAnsi="Times New Roman"/>
                <w:szCs w:val="24"/>
                <w:vertAlign w:val="subscript"/>
              </w:rPr>
              <w:t>i</w:t>
            </w:r>
            <w:proofErr w:type="spellEnd"/>
            <w:r w:rsidRPr="00610031">
              <w:rPr>
                <w:rFonts w:ascii="Times New Roman" w:hAnsi="Times New Roman"/>
                <w:szCs w:val="24"/>
              </w:rPr>
              <w:t>, Вт/м²</w:t>
            </w:r>
          </w:p>
        </w:tc>
        <w:tc>
          <w:tcPr>
            <w:tcW w:w="1277"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17,027</w:t>
            </w:r>
          </w:p>
        </w:tc>
        <w:tc>
          <w:tcPr>
            <w:tcW w:w="2510"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0,965</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3787" w:type="dxa"/>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19,64</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Приведенное сопротивление </w:t>
            </w:r>
            <w:r w:rsidRPr="00610031">
              <w:rPr>
                <w:rFonts w:ascii="Times New Roman" w:hAnsi="Times New Roman"/>
                <w:szCs w:val="24"/>
              </w:rPr>
              <w:lastRenderedPageBreak/>
              <w:t>теплопередаче</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277"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3,10</w:t>
            </w:r>
          </w:p>
        </w:tc>
        <w:tc>
          <w:tcPr>
            <w:tcW w:w="2510"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3,4</w:t>
            </w:r>
            <w:r w:rsidRPr="00610031">
              <w:rPr>
                <w:rFonts w:ascii="Times New Roman" w:hAnsi="Times New Roman"/>
                <w:szCs w:val="24"/>
                <w:lang w:val="en-US"/>
              </w:rPr>
              <w:t>4</w:t>
            </w:r>
          </w:p>
        </w:tc>
      </w:tr>
      <w:tr w:rsidR="005020A1" w:rsidRPr="00610031" w:rsidTr="005020A1">
        <w:trPr>
          <w:trHeight w:val="300"/>
        </w:trPr>
        <w:tc>
          <w:tcPr>
            <w:tcW w:w="4016" w:type="dxa"/>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lastRenderedPageBreak/>
              <w:t>Коэффициент теплотехнической однородности</w:t>
            </w:r>
          </w:p>
        </w:tc>
        <w:tc>
          <w:tcPr>
            <w:tcW w:w="1768"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277"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0,709</w:t>
            </w:r>
          </w:p>
        </w:tc>
        <w:tc>
          <w:tcPr>
            <w:tcW w:w="2510" w:type="dxa"/>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0,785</w:t>
            </w:r>
          </w:p>
        </w:tc>
      </w:tr>
    </w:tbl>
    <w:p w:rsidR="005020A1" w:rsidRPr="00BF6D9E"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rPr>
          <w:trHeight w:val="3646"/>
        </w:trPr>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5A22D5AD" wp14:editId="056C23CB">
                  <wp:extent cx="1543050" cy="1514475"/>
                  <wp:effectExtent l="0" t="0" r="0"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46860" cy="1518214"/>
                          </a:xfrm>
                          <a:prstGeom prst="rect">
                            <a:avLst/>
                          </a:prstGeom>
                          <a:noFill/>
                          <a:ln>
                            <a:noFill/>
                          </a:ln>
                        </pic:spPr>
                      </pic:pic>
                    </a:graphicData>
                  </a:graphic>
                </wp:inline>
              </w:drawing>
            </w:r>
          </w:p>
        </w:tc>
        <w:tc>
          <w:tcPr>
            <w:tcW w:w="2439" w:type="pct"/>
            <w:gridSpan w:val="4"/>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0A5E356" wp14:editId="170F23C0">
                  <wp:extent cx="1514475" cy="1895475"/>
                  <wp:effectExtent l="0" t="0" r="9525"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17650" cy="1899449"/>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3ADB377F" wp14:editId="06ECC634">
                  <wp:extent cx="2847581" cy="3495675"/>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6">
                            <a:grayscl/>
                            <a:extLst>
                              <a:ext uri="{28A0092B-C50C-407E-A947-70E740481C1C}">
                                <a14:useLocalDpi xmlns:a14="http://schemas.microsoft.com/office/drawing/2010/main" val="0"/>
                              </a:ext>
                            </a:extLst>
                          </a:blip>
                          <a:srcRect/>
                          <a:stretch>
                            <a:fillRect/>
                          </a:stretch>
                        </pic:blipFill>
                        <pic:spPr bwMode="auto">
                          <a:xfrm>
                            <a:off x="0" y="0"/>
                            <a:ext cx="2850515" cy="3499276"/>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autoSpaceDE w:val="0"/>
              <w:autoSpaceDN w:val="0"/>
              <w:adjustRightInd w:val="0"/>
              <w:spacing w:line="276" w:lineRule="auto"/>
              <w:ind w:firstLine="0"/>
              <w:jc w:val="left"/>
              <w:rPr>
                <w:rFonts w:ascii="Times New Roman" w:hAnsi="Times New Roman"/>
                <w:sz w:val="22"/>
                <w:szCs w:val="24"/>
              </w:rPr>
            </w:pPr>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Б.17- Наружная стена. Участок С.2.3. Узел 1</w:t>
            </w:r>
          </w:p>
        </w:tc>
      </w:tr>
      <w:tr w:rsidR="005020A1" w:rsidRPr="00610031" w:rsidTr="005020A1">
        <w:tc>
          <w:tcPr>
            <w:tcW w:w="5000" w:type="pct"/>
            <w:gridSpan w:val="7"/>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447C5BCF" wp14:editId="71DAE066">
                  <wp:extent cx="3072781" cy="401955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7">
                            <a:grayscl/>
                            <a:extLst>
                              <a:ext uri="{28A0092B-C50C-407E-A947-70E740481C1C}">
                                <a14:useLocalDpi xmlns:a14="http://schemas.microsoft.com/office/drawing/2010/main" val="0"/>
                              </a:ext>
                            </a:extLst>
                          </a:blip>
                          <a:srcRect/>
                          <a:stretch>
                            <a:fillRect/>
                          </a:stretch>
                        </pic:blipFill>
                        <pic:spPr bwMode="auto">
                          <a:xfrm>
                            <a:off x="0" y="0"/>
                            <a:ext cx="3074035" cy="4021191"/>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spacing w:line="276" w:lineRule="auto"/>
              <w:ind w:firstLine="0"/>
              <w:rPr>
                <w:rFonts w:ascii="Times New Roman" w:hAnsi="Times New Roman"/>
                <w:sz w:val="22"/>
                <w:szCs w:val="24"/>
              </w:rPr>
            </w:pPr>
            <w:proofErr w:type="gramStart"/>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BF6D9E">
              <w:rPr>
                <w:rFonts w:ascii="Times New Roman" w:hAnsi="Times New Roman"/>
                <w:sz w:val="22"/>
                <w:szCs w:val="24"/>
              </w:rPr>
              <w:t xml:space="preserve"> 14 – подоконная доска; 15 – цементно-песчаный раствор; 16 – </w:t>
            </w:r>
            <w:proofErr w:type="spellStart"/>
            <w:r w:rsidRPr="00BF6D9E">
              <w:rPr>
                <w:rFonts w:ascii="Times New Roman" w:hAnsi="Times New Roman"/>
                <w:sz w:val="22"/>
                <w:szCs w:val="24"/>
              </w:rPr>
              <w:t>шумопоглощающая</w:t>
            </w:r>
            <w:proofErr w:type="spellEnd"/>
            <w:r w:rsidRPr="00BF6D9E">
              <w:rPr>
                <w:rFonts w:ascii="Times New Roman" w:hAnsi="Times New Roman"/>
                <w:sz w:val="22"/>
                <w:szCs w:val="24"/>
              </w:rPr>
              <w:t xml:space="preserve"> прокладка; 17 – дюбель-анкер; 18 – рамный дюбель; 19 – слив из оцинкованной стали; 20 – костыль металлический.</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Б.18 - Наружная стена. Участок С.2.3. Узел 2, 3</w:t>
            </w:r>
          </w:p>
        </w:tc>
      </w:tr>
      <w:tr w:rsidR="005020A1" w:rsidRPr="00BF6D9E"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right w:val="nil"/>
            </w:tcBorders>
            <w:shd w:val="clear" w:color="auto" w:fill="auto"/>
            <w:noWrap/>
            <w:vAlign w:val="bottom"/>
          </w:tcPr>
          <w:p w:rsidR="005020A1" w:rsidRPr="00BF6D9E" w:rsidRDefault="005020A1" w:rsidP="00C8432B">
            <w:pPr>
              <w:spacing w:line="276" w:lineRule="auto"/>
              <w:ind w:firstLine="0"/>
              <w:rPr>
                <w:rFonts w:ascii="Times New Roman" w:hAnsi="Times New Roman"/>
                <w:sz w:val="22"/>
                <w:szCs w:val="24"/>
              </w:rPr>
            </w:pPr>
          </w:p>
          <w:p w:rsidR="005020A1" w:rsidRPr="00BF6D9E" w:rsidRDefault="005020A1" w:rsidP="00C8432B">
            <w:pPr>
              <w:spacing w:line="276" w:lineRule="auto"/>
              <w:ind w:firstLine="0"/>
              <w:rPr>
                <w:rFonts w:ascii="Times New Roman" w:hAnsi="Times New Roman"/>
                <w:sz w:val="22"/>
                <w:szCs w:val="24"/>
              </w:rPr>
            </w:pPr>
            <w:r w:rsidRPr="00BF6D9E">
              <w:rPr>
                <w:rFonts w:ascii="Times New Roman" w:hAnsi="Times New Roman"/>
                <w:sz w:val="22"/>
                <w:szCs w:val="24"/>
              </w:rPr>
              <w:t>Таблица Б.11 - Теплотехнические характеристики участка наружной стены. Участок С.2.3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003" w:type="pct"/>
            <w:gridSpan w:val="2"/>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5,193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149,107</w:t>
            </w:r>
          </w:p>
        </w:tc>
        <w:tc>
          <w:tcPr>
            <w:tcW w:w="14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149,107</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8,227</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0,466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19,68</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3,8</w:t>
            </w:r>
            <w:r w:rsidRPr="00610031">
              <w:rPr>
                <w:rFonts w:ascii="Times New Roman" w:hAnsi="Times New Roman"/>
                <w:szCs w:val="24"/>
                <w:lang w:val="en-US"/>
              </w:rPr>
              <w:t>2</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4,22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0,873</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0,965</w:t>
            </w:r>
          </w:p>
        </w:tc>
      </w:tr>
    </w:tbl>
    <w:p w:rsidR="005020A1" w:rsidRPr="00610031"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74DF9ED7" wp14:editId="41DD8CA0">
                  <wp:extent cx="1504950" cy="129540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507490" cy="1297586"/>
                          </a:xfrm>
                          <a:prstGeom prst="rect">
                            <a:avLst/>
                          </a:prstGeom>
                          <a:noFill/>
                          <a:ln>
                            <a:noFill/>
                          </a:ln>
                        </pic:spPr>
                      </pic:pic>
                    </a:graphicData>
                  </a:graphic>
                </wp:inline>
              </w:drawing>
            </w:r>
          </w:p>
        </w:tc>
        <w:tc>
          <w:tcPr>
            <w:tcW w:w="2439" w:type="pct"/>
            <w:gridSpan w:val="4"/>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6B68ACF7" wp14:editId="29C06D94">
                  <wp:extent cx="1457325" cy="1905000"/>
                  <wp:effectExtent l="0" t="0" r="952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459230" cy="1907490"/>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56388554" wp14:editId="515FDB0E">
                  <wp:extent cx="2847582" cy="3743325"/>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6">
                            <a:grayscl/>
                            <a:extLst>
                              <a:ext uri="{28A0092B-C50C-407E-A947-70E740481C1C}">
                                <a14:useLocalDpi xmlns:a14="http://schemas.microsoft.com/office/drawing/2010/main" val="0"/>
                              </a:ext>
                            </a:extLst>
                          </a:blip>
                          <a:srcRect/>
                          <a:stretch>
                            <a:fillRect/>
                          </a:stretch>
                        </pic:blipFill>
                        <pic:spPr bwMode="auto">
                          <a:xfrm>
                            <a:off x="0" y="0"/>
                            <a:ext cx="2850515" cy="3747181"/>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autoSpaceDE w:val="0"/>
              <w:autoSpaceDN w:val="0"/>
              <w:adjustRightInd w:val="0"/>
              <w:spacing w:line="276" w:lineRule="auto"/>
              <w:ind w:firstLine="0"/>
              <w:jc w:val="left"/>
              <w:rPr>
                <w:rFonts w:ascii="Times New Roman" w:hAnsi="Times New Roman"/>
                <w:sz w:val="22"/>
                <w:szCs w:val="24"/>
              </w:rPr>
            </w:pPr>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Б.19- Наружная стена. Участок С.2.4. Узел 1</w:t>
            </w:r>
          </w:p>
        </w:tc>
      </w:tr>
      <w:tr w:rsidR="005020A1" w:rsidRPr="00610031" w:rsidTr="005020A1">
        <w:tc>
          <w:tcPr>
            <w:tcW w:w="5000" w:type="pct"/>
            <w:gridSpan w:val="7"/>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563855F" wp14:editId="36006CD2">
                  <wp:extent cx="3314700" cy="44100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7">
                            <a:grayscl/>
                            <a:extLst>
                              <a:ext uri="{28A0092B-C50C-407E-A947-70E740481C1C}">
                                <a14:useLocalDpi xmlns:a14="http://schemas.microsoft.com/office/drawing/2010/main" val="0"/>
                              </a:ext>
                            </a:extLst>
                          </a:blip>
                          <a:srcRect/>
                          <a:stretch>
                            <a:fillRect/>
                          </a:stretch>
                        </pic:blipFill>
                        <pic:spPr bwMode="auto">
                          <a:xfrm>
                            <a:off x="0" y="0"/>
                            <a:ext cx="3317240" cy="4413454"/>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spacing w:line="276" w:lineRule="auto"/>
              <w:ind w:firstLine="0"/>
              <w:rPr>
                <w:rFonts w:ascii="Times New Roman" w:hAnsi="Times New Roman"/>
                <w:sz w:val="22"/>
                <w:szCs w:val="24"/>
              </w:rPr>
            </w:pPr>
            <w:proofErr w:type="gramStart"/>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BF6D9E">
              <w:rPr>
                <w:rFonts w:ascii="Times New Roman" w:hAnsi="Times New Roman"/>
                <w:sz w:val="22"/>
                <w:szCs w:val="24"/>
              </w:rPr>
              <w:t xml:space="preserve"> 14 – подоконная доска; 15 – цементно-песчаный раствор; 16 – </w:t>
            </w:r>
            <w:proofErr w:type="spellStart"/>
            <w:r w:rsidRPr="00BF6D9E">
              <w:rPr>
                <w:rFonts w:ascii="Times New Roman" w:hAnsi="Times New Roman"/>
                <w:sz w:val="22"/>
                <w:szCs w:val="24"/>
              </w:rPr>
              <w:t>шумопоглощающая</w:t>
            </w:r>
            <w:proofErr w:type="spellEnd"/>
            <w:r w:rsidRPr="00BF6D9E">
              <w:rPr>
                <w:rFonts w:ascii="Times New Roman" w:hAnsi="Times New Roman"/>
                <w:sz w:val="22"/>
                <w:szCs w:val="24"/>
              </w:rPr>
              <w:t xml:space="preserve"> прокладка; 17 – дюбель-анкер; 18 – рамный дюбель; 19 – слив из оцинкованной стали; 20 – костыль металлический.</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Б.20 - Наружная стена. Участок С.2.4. Узел 2, 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rPr>
                <w:rFonts w:ascii="Times New Roman" w:hAnsi="Times New Roman"/>
                <w:szCs w:val="24"/>
              </w:rPr>
            </w:pPr>
            <w:r w:rsidRPr="00BF6D9E">
              <w:rPr>
                <w:rFonts w:ascii="Times New Roman" w:hAnsi="Times New Roman"/>
                <w:sz w:val="22"/>
                <w:szCs w:val="24"/>
              </w:rPr>
              <w:t>Таблица Б.12 - Теплотехнические характеристики участка наружной стены. Участок С.2.4</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003" w:type="pct"/>
            <w:gridSpan w:val="2"/>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3,513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126,519</w:t>
            </w:r>
          </w:p>
        </w:tc>
        <w:tc>
          <w:tcPr>
            <w:tcW w:w="14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126,519</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4,889</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0,277</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19,62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lang w:val="en-US"/>
              </w:rPr>
            </w:pPr>
            <w:r w:rsidRPr="00610031">
              <w:rPr>
                <w:rFonts w:ascii="Times New Roman" w:hAnsi="Times New Roman"/>
                <w:szCs w:val="24"/>
              </w:rPr>
              <w:t>3,7</w:t>
            </w:r>
            <w:r w:rsidRPr="00610031">
              <w:rPr>
                <w:rFonts w:ascii="Times New Roman" w:hAnsi="Times New Roman"/>
                <w:szCs w:val="24"/>
                <w:lang w:val="en-US"/>
              </w:rPr>
              <w:t>9</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4,13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Коэффициент </w:t>
            </w:r>
            <w:r w:rsidRPr="00610031">
              <w:rPr>
                <w:rFonts w:ascii="Times New Roman" w:hAnsi="Times New Roman"/>
                <w:szCs w:val="24"/>
              </w:rPr>
              <w:lastRenderedPageBreak/>
              <w:t>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0,866</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0,944</w:t>
            </w:r>
          </w:p>
        </w:tc>
      </w:tr>
    </w:tbl>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5197"/>
        <w:gridCol w:w="4949"/>
      </w:tblGrid>
      <w:tr w:rsidR="00636719" w:rsidRPr="00610031" w:rsidTr="00ED61A7">
        <w:tc>
          <w:tcPr>
            <w:tcW w:w="2561" w:type="pct"/>
            <w:vAlign w:val="center"/>
          </w:tcPr>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495B8FED" wp14:editId="58AD568E">
                  <wp:extent cx="1914525" cy="1438275"/>
                  <wp:effectExtent l="0" t="0" r="9525"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916430" cy="1439706"/>
                          </a:xfrm>
                          <a:prstGeom prst="rect">
                            <a:avLst/>
                          </a:prstGeom>
                          <a:noFill/>
                          <a:ln>
                            <a:noFill/>
                          </a:ln>
                        </pic:spPr>
                      </pic:pic>
                    </a:graphicData>
                  </a:graphic>
                </wp:inline>
              </w:drawing>
            </w:r>
          </w:p>
        </w:tc>
        <w:tc>
          <w:tcPr>
            <w:tcW w:w="2439" w:type="pct"/>
            <w:vAlign w:val="center"/>
          </w:tcPr>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CDE6F2A" wp14:editId="4C5B4F1C">
                  <wp:extent cx="1457325" cy="184785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59230" cy="1850265"/>
                          </a:xfrm>
                          <a:prstGeom prst="rect">
                            <a:avLst/>
                          </a:prstGeom>
                          <a:noFill/>
                          <a:ln>
                            <a:noFill/>
                          </a:ln>
                        </pic:spPr>
                      </pic:pic>
                    </a:graphicData>
                  </a:graphic>
                </wp:inline>
              </w:drawing>
            </w:r>
          </w:p>
        </w:tc>
      </w:tr>
      <w:tr w:rsidR="00636719" w:rsidRPr="00610031" w:rsidTr="00ED61A7">
        <w:tc>
          <w:tcPr>
            <w:tcW w:w="5000" w:type="pct"/>
            <w:gridSpan w:val="2"/>
            <w:vAlign w:val="center"/>
          </w:tcPr>
          <w:p w:rsidR="00636719" w:rsidRPr="00610031" w:rsidRDefault="00636719"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65F6CF7E" wp14:editId="48830B4F">
                  <wp:extent cx="2847582" cy="341947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66">
                            <a:grayscl/>
                            <a:extLst>
                              <a:ext uri="{28A0092B-C50C-407E-A947-70E740481C1C}">
                                <a14:useLocalDpi xmlns:a14="http://schemas.microsoft.com/office/drawing/2010/main" val="0"/>
                              </a:ext>
                            </a:extLst>
                          </a:blip>
                          <a:srcRect/>
                          <a:stretch>
                            <a:fillRect/>
                          </a:stretch>
                        </pic:blipFill>
                        <pic:spPr bwMode="auto">
                          <a:xfrm>
                            <a:off x="0" y="0"/>
                            <a:ext cx="2850515" cy="3422998"/>
                          </a:xfrm>
                          <a:prstGeom prst="rect">
                            <a:avLst/>
                          </a:prstGeom>
                          <a:noFill/>
                          <a:ln>
                            <a:noFill/>
                          </a:ln>
                        </pic:spPr>
                      </pic:pic>
                    </a:graphicData>
                  </a:graphic>
                </wp:inline>
              </w:drawing>
            </w:r>
          </w:p>
        </w:tc>
      </w:tr>
    </w:tbl>
    <w:tbl>
      <w:tblPr>
        <w:tblpPr w:leftFromText="180" w:rightFromText="180" w:vertAnchor="text" w:horzAnchor="margin" w:tblpY="122"/>
        <w:tblW w:w="4935" w:type="pct"/>
        <w:tblLayout w:type="fixed"/>
        <w:tblLook w:val="04A0" w:firstRow="1" w:lastRow="0" w:firstColumn="1" w:lastColumn="0" w:noHBand="0" w:noVBand="1"/>
      </w:tblPr>
      <w:tblGrid>
        <w:gridCol w:w="88"/>
        <w:gridCol w:w="3247"/>
        <w:gridCol w:w="1861"/>
        <w:gridCol w:w="175"/>
        <w:gridCol w:w="1721"/>
        <w:gridCol w:w="3038"/>
        <w:gridCol w:w="16"/>
      </w:tblGrid>
      <w:tr w:rsidR="00636719" w:rsidRPr="00610031" w:rsidTr="00636719">
        <w:tc>
          <w:tcPr>
            <w:tcW w:w="2561" w:type="pct"/>
            <w:gridSpan w:val="3"/>
            <w:vAlign w:val="center"/>
          </w:tcPr>
          <w:p w:rsidR="00636719" w:rsidRPr="00636719" w:rsidRDefault="00636719" w:rsidP="00C8432B">
            <w:pPr>
              <w:spacing w:line="276" w:lineRule="auto"/>
              <w:ind w:firstLine="0"/>
              <w:rPr>
                <w:rFonts w:ascii="Times New Roman" w:hAnsi="Times New Roman"/>
                <w:szCs w:val="24"/>
                <w:lang w:val="en-US"/>
              </w:rPr>
            </w:pPr>
          </w:p>
        </w:tc>
        <w:tc>
          <w:tcPr>
            <w:tcW w:w="2439" w:type="pct"/>
            <w:gridSpan w:val="4"/>
            <w:vAlign w:val="center"/>
          </w:tcPr>
          <w:p w:rsidR="00636719" w:rsidRPr="00610031" w:rsidRDefault="00636719" w:rsidP="00C8432B">
            <w:pPr>
              <w:spacing w:line="276" w:lineRule="auto"/>
              <w:ind w:firstLine="0"/>
              <w:jc w:val="center"/>
              <w:rPr>
                <w:rFonts w:ascii="Times New Roman" w:hAnsi="Times New Roman"/>
                <w:szCs w:val="24"/>
              </w:rPr>
            </w:pPr>
          </w:p>
        </w:tc>
      </w:tr>
      <w:tr w:rsidR="00636719" w:rsidRPr="00610031" w:rsidTr="00636719">
        <w:tc>
          <w:tcPr>
            <w:tcW w:w="5000" w:type="pct"/>
            <w:gridSpan w:val="7"/>
            <w:vAlign w:val="center"/>
          </w:tcPr>
          <w:p w:rsidR="00636719" w:rsidRPr="00BF6D9E" w:rsidRDefault="00636719" w:rsidP="00C8432B">
            <w:pPr>
              <w:spacing w:line="276" w:lineRule="auto"/>
              <w:ind w:firstLine="0"/>
              <w:rPr>
                <w:rFonts w:ascii="Times New Roman" w:hAnsi="Times New Roman"/>
                <w:szCs w:val="24"/>
              </w:rPr>
            </w:pPr>
          </w:p>
        </w:tc>
      </w:tr>
      <w:tr w:rsidR="00636719" w:rsidRPr="00610031" w:rsidTr="00636719">
        <w:tc>
          <w:tcPr>
            <w:tcW w:w="5000" w:type="pct"/>
            <w:gridSpan w:val="7"/>
            <w:vAlign w:val="center"/>
          </w:tcPr>
          <w:p w:rsidR="00636719" w:rsidRPr="00BF6D9E" w:rsidRDefault="00636719" w:rsidP="00C8432B">
            <w:pPr>
              <w:autoSpaceDE w:val="0"/>
              <w:autoSpaceDN w:val="0"/>
              <w:adjustRightInd w:val="0"/>
              <w:spacing w:line="276" w:lineRule="auto"/>
              <w:ind w:firstLine="0"/>
              <w:jc w:val="left"/>
              <w:rPr>
                <w:rFonts w:ascii="Times New Roman" w:hAnsi="Times New Roman"/>
                <w:sz w:val="22"/>
                <w:szCs w:val="24"/>
              </w:rPr>
            </w:pPr>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636719" w:rsidRPr="00610031" w:rsidTr="00636719">
        <w:tc>
          <w:tcPr>
            <w:tcW w:w="5000" w:type="pct"/>
            <w:gridSpan w:val="7"/>
            <w:vAlign w:val="center"/>
          </w:tcPr>
          <w:p w:rsidR="00636719" w:rsidRPr="00BF6D9E" w:rsidRDefault="00636719"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Б.21 - Наружная стена. Участок С.2.5. Узел 1</w:t>
            </w:r>
          </w:p>
        </w:tc>
      </w:tr>
      <w:tr w:rsidR="00636719" w:rsidRPr="00610031" w:rsidTr="00636719">
        <w:tc>
          <w:tcPr>
            <w:tcW w:w="5000" w:type="pct"/>
            <w:gridSpan w:val="7"/>
            <w:vAlign w:val="center"/>
          </w:tcPr>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655BD2C" wp14:editId="02473B45">
                  <wp:extent cx="3072781" cy="377190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67">
                            <a:grayscl/>
                            <a:extLst>
                              <a:ext uri="{28A0092B-C50C-407E-A947-70E740481C1C}">
                                <a14:useLocalDpi xmlns:a14="http://schemas.microsoft.com/office/drawing/2010/main" val="0"/>
                              </a:ext>
                            </a:extLst>
                          </a:blip>
                          <a:srcRect/>
                          <a:stretch>
                            <a:fillRect/>
                          </a:stretch>
                        </pic:blipFill>
                        <pic:spPr bwMode="auto">
                          <a:xfrm>
                            <a:off x="0" y="0"/>
                            <a:ext cx="3074035" cy="3773440"/>
                          </a:xfrm>
                          <a:prstGeom prst="rect">
                            <a:avLst/>
                          </a:prstGeom>
                          <a:noFill/>
                          <a:ln>
                            <a:noFill/>
                          </a:ln>
                        </pic:spPr>
                      </pic:pic>
                    </a:graphicData>
                  </a:graphic>
                </wp:inline>
              </w:drawing>
            </w:r>
          </w:p>
        </w:tc>
      </w:tr>
      <w:tr w:rsidR="00636719" w:rsidRPr="00610031" w:rsidTr="00636719">
        <w:tc>
          <w:tcPr>
            <w:tcW w:w="5000" w:type="pct"/>
            <w:gridSpan w:val="7"/>
            <w:vAlign w:val="center"/>
          </w:tcPr>
          <w:p w:rsidR="00636719" w:rsidRPr="00BF6D9E" w:rsidRDefault="00636719" w:rsidP="00C8432B">
            <w:pPr>
              <w:spacing w:line="276" w:lineRule="auto"/>
              <w:ind w:firstLine="0"/>
              <w:rPr>
                <w:rFonts w:ascii="Times New Roman" w:hAnsi="Times New Roman"/>
                <w:sz w:val="22"/>
                <w:szCs w:val="24"/>
              </w:rPr>
            </w:pPr>
            <w:proofErr w:type="gramStart"/>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BF6D9E">
              <w:rPr>
                <w:rFonts w:ascii="Times New Roman" w:hAnsi="Times New Roman"/>
                <w:sz w:val="22"/>
                <w:szCs w:val="24"/>
              </w:rPr>
              <w:t xml:space="preserve"> 14 – подоконная доска; 15 – цементно-песчаный раствор; 16 – </w:t>
            </w:r>
            <w:proofErr w:type="spellStart"/>
            <w:r w:rsidRPr="00BF6D9E">
              <w:rPr>
                <w:rFonts w:ascii="Times New Roman" w:hAnsi="Times New Roman"/>
                <w:sz w:val="22"/>
                <w:szCs w:val="24"/>
              </w:rPr>
              <w:t>шумопоглощающая</w:t>
            </w:r>
            <w:proofErr w:type="spellEnd"/>
            <w:r w:rsidRPr="00BF6D9E">
              <w:rPr>
                <w:rFonts w:ascii="Times New Roman" w:hAnsi="Times New Roman"/>
                <w:sz w:val="22"/>
                <w:szCs w:val="24"/>
              </w:rPr>
              <w:t xml:space="preserve"> прокладка; 17 – дюбель-анкер; 18 – рамный дюбель; 19 – слив из оцинкованной стали; 20 – костыль металлический.</w:t>
            </w:r>
          </w:p>
        </w:tc>
      </w:tr>
      <w:tr w:rsidR="00636719" w:rsidRPr="00610031" w:rsidTr="00636719">
        <w:tc>
          <w:tcPr>
            <w:tcW w:w="5000" w:type="pct"/>
            <w:gridSpan w:val="7"/>
            <w:vAlign w:val="center"/>
          </w:tcPr>
          <w:p w:rsidR="00636719" w:rsidRPr="00BF6D9E" w:rsidRDefault="00636719"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Б.22 - Наружная стена. Участок С.2.5. Узел 2, 3</w:t>
            </w:r>
          </w:p>
        </w:tc>
      </w:tr>
      <w:tr w:rsidR="00636719" w:rsidRPr="00610031" w:rsidTr="00636719">
        <w:tblPrEx>
          <w:tblLook w:val="0000" w:firstRow="0" w:lastRow="0" w:firstColumn="0" w:lastColumn="0" w:noHBand="0" w:noVBand="0"/>
        </w:tblPrEx>
        <w:trPr>
          <w:gridBefore w:val="1"/>
          <w:gridAfter w:val="1"/>
          <w:wBefore w:w="44" w:type="pct"/>
          <w:wAfter w:w="8" w:type="pct"/>
          <w:trHeight w:val="300"/>
        </w:trPr>
        <w:tc>
          <w:tcPr>
            <w:tcW w:w="4948" w:type="pct"/>
            <w:gridSpan w:val="5"/>
            <w:tcBorders>
              <w:top w:val="nil"/>
              <w:left w:val="nil"/>
              <w:right w:val="nil"/>
            </w:tcBorders>
            <w:shd w:val="clear" w:color="auto" w:fill="auto"/>
            <w:noWrap/>
            <w:vAlign w:val="bottom"/>
          </w:tcPr>
          <w:p w:rsidR="00636719" w:rsidRPr="00BF6D9E" w:rsidRDefault="00636719" w:rsidP="00C8432B">
            <w:pPr>
              <w:spacing w:line="276" w:lineRule="auto"/>
              <w:ind w:firstLine="0"/>
              <w:rPr>
                <w:rFonts w:ascii="Times New Roman" w:hAnsi="Times New Roman"/>
                <w:sz w:val="22"/>
                <w:szCs w:val="24"/>
              </w:rPr>
            </w:pPr>
          </w:p>
          <w:p w:rsidR="00636719" w:rsidRPr="00BF6D9E" w:rsidRDefault="00636719" w:rsidP="00C8432B">
            <w:pPr>
              <w:spacing w:line="276" w:lineRule="auto"/>
              <w:ind w:firstLine="0"/>
              <w:rPr>
                <w:rFonts w:ascii="Times New Roman" w:hAnsi="Times New Roman"/>
                <w:sz w:val="22"/>
                <w:szCs w:val="24"/>
              </w:rPr>
            </w:pPr>
            <w:r w:rsidRPr="00BF6D9E">
              <w:rPr>
                <w:rFonts w:ascii="Times New Roman" w:hAnsi="Times New Roman"/>
                <w:sz w:val="22"/>
                <w:szCs w:val="24"/>
              </w:rPr>
              <w:t>Таблица Б.13 - Теплотехнические характеристики участка наружной стены. Участок С.2.5</w:t>
            </w:r>
          </w:p>
        </w:tc>
      </w:tr>
      <w:tr w:rsidR="00636719" w:rsidRPr="00610031" w:rsidTr="00636719">
        <w:tblPrEx>
          <w:tblLook w:val="0000" w:firstRow="0" w:lastRow="0" w:firstColumn="0" w:lastColumn="0" w:noHBand="0" w:noVBand="0"/>
        </w:tblPrEx>
        <w:trPr>
          <w:gridBefore w:val="1"/>
          <w:gridAfter w:val="1"/>
          <w:wBefore w:w="44" w:type="pct"/>
          <w:wAfter w:w="8" w:type="pct"/>
          <w:trHeight w:val="300"/>
        </w:trPr>
        <w:tc>
          <w:tcPr>
            <w:tcW w:w="16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4" w:type="pct"/>
            <w:gridSpan w:val="2"/>
            <w:tcBorders>
              <w:top w:val="single" w:sz="4" w:space="0" w:color="auto"/>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636719" w:rsidRPr="00610031" w:rsidTr="00636719">
        <w:tblPrEx>
          <w:tblLook w:val="0000" w:firstRow="0" w:lastRow="0" w:firstColumn="0" w:lastColumn="0" w:noHBand="0" w:noVBand="0"/>
        </w:tblPrEx>
        <w:trPr>
          <w:gridBefore w:val="1"/>
          <w:gridAfter w:val="1"/>
          <w:wBefore w:w="44" w:type="pct"/>
          <w:wAfter w:w="8" w:type="pct"/>
          <w:trHeight w:val="300"/>
        </w:trPr>
        <w:tc>
          <w:tcPr>
            <w:tcW w:w="1600" w:type="pct"/>
            <w:vMerge/>
            <w:tcBorders>
              <w:top w:val="single" w:sz="4" w:space="0" w:color="auto"/>
              <w:left w:val="single" w:sz="4" w:space="0" w:color="auto"/>
              <w:bottom w:val="single" w:sz="4" w:space="0" w:color="auto"/>
              <w:right w:val="single" w:sz="4" w:space="0" w:color="auto"/>
            </w:tcBorders>
            <w:vAlign w:val="center"/>
          </w:tcPr>
          <w:p w:rsidR="00636719" w:rsidRPr="00610031" w:rsidRDefault="00636719" w:rsidP="00C8432B">
            <w:pPr>
              <w:spacing w:line="276" w:lineRule="auto"/>
              <w:ind w:firstLine="0"/>
              <w:rPr>
                <w:rFonts w:ascii="Times New Roman" w:hAnsi="Times New Roman"/>
                <w:szCs w:val="24"/>
              </w:rPr>
            </w:pPr>
          </w:p>
        </w:tc>
        <w:tc>
          <w:tcPr>
            <w:tcW w:w="1003" w:type="pct"/>
            <w:gridSpan w:val="2"/>
            <w:vMerge/>
            <w:tcBorders>
              <w:top w:val="single" w:sz="4" w:space="0" w:color="auto"/>
              <w:left w:val="single" w:sz="4" w:space="0" w:color="auto"/>
              <w:bottom w:val="single" w:sz="4" w:space="0" w:color="auto"/>
              <w:right w:val="single" w:sz="4" w:space="0" w:color="auto"/>
            </w:tcBorders>
            <w:vAlign w:val="center"/>
          </w:tcPr>
          <w:p w:rsidR="00636719" w:rsidRPr="00610031" w:rsidRDefault="00636719"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6" w:type="pct"/>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636719" w:rsidRPr="00610031" w:rsidRDefault="00636719"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636719" w:rsidRPr="00610031" w:rsidTr="00636719">
        <w:tblPrEx>
          <w:tblLook w:val="0000" w:firstRow="0" w:lastRow="0" w:firstColumn="0" w:lastColumn="0" w:noHBand="0" w:noVBand="0"/>
        </w:tblPrEx>
        <w:trPr>
          <w:gridBefore w:val="1"/>
          <w:gridAfter w:val="1"/>
          <w:wBefore w:w="44"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4" w:type="pct"/>
            <w:gridSpan w:val="2"/>
            <w:tcBorders>
              <w:top w:val="single" w:sz="4" w:space="0" w:color="auto"/>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rPr>
            </w:pPr>
            <w:r w:rsidRPr="00610031">
              <w:rPr>
                <w:rFonts w:ascii="Times New Roman" w:hAnsi="Times New Roman"/>
                <w:szCs w:val="24"/>
              </w:rPr>
              <w:t>8,357</w:t>
            </w:r>
          </w:p>
        </w:tc>
      </w:tr>
      <w:tr w:rsidR="00636719" w:rsidRPr="00610031" w:rsidTr="00636719">
        <w:tblPrEx>
          <w:tblLook w:val="0000" w:firstRow="0" w:lastRow="0" w:firstColumn="0" w:lastColumn="0" w:noHBand="0" w:noVBand="0"/>
        </w:tblPrEx>
        <w:trPr>
          <w:gridBefore w:val="1"/>
          <w:gridAfter w:val="1"/>
          <w:wBefore w:w="44"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rPr>
            </w:pPr>
            <w:r w:rsidRPr="00610031">
              <w:rPr>
                <w:rFonts w:ascii="Times New Roman" w:hAnsi="Times New Roman"/>
                <w:szCs w:val="24"/>
              </w:rPr>
              <w:t>223,230</w:t>
            </w:r>
          </w:p>
        </w:tc>
        <w:tc>
          <w:tcPr>
            <w:tcW w:w="1496" w:type="pct"/>
            <w:tcBorders>
              <w:top w:val="nil"/>
              <w:left w:val="nil"/>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rPr>
            </w:pPr>
            <w:r w:rsidRPr="00610031">
              <w:rPr>
                <w:rFonts w:ascii="Times New Roman" w:hAnsi="Times New Roman"/>
                <w:szCs w:val="24"/>
              </w:rPr>
              <w:t>223,230</w:t>
            </w:r>
          </w:p>
        </w:tc>
      </w:tr>
      <w:tr w:rsidR="00636719" w:rsidRPr="00610031" w:rsidTr="00636719">
        <w:tblPrEx>
          <w:tblLook w:val="0000" w:firstRow="0" w:lastRow="0" w:firstColumn="0" w:lastColumn="0" w:noHBand="0" w:noVBand="0"/>
        </w:tblPrEx>
        <w:trPr>
          <w:gridBefore w:val="1"/>
          <w:gridAfter w:val="1"/>
          <w:wBefore w:w="44"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rPr>
            </w:pPr>
            <w:r w:rsidRPr="00610031">
              <w:rPr>
                <w:rFonts w:ascii="Times New Roman" w:hAnsi="Times New Roman"/>
                <w:szCs w:val="24"/>
              </w:rPr>
              <w:t>14,515</w:t>
            </w:r>
          </w:p>
        </w:tc>
        <w:tc>
          <w:tcPr>
            <w:tcW w:w="1496" w:type="pct"/>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rPr>
            </w:pPr>
            <w:r w:rsidRPr="00610031">
              <w:rPr>
                <w:rFonts w:ascii="Times New Roman" w:hAnsi="Times New Roman"/>
                <w:szCs w:val="24"/>
              </w:rPr>
              <w:t>0,823</w:t>
            </w:r>
          </w:p>
        </w:tc>
      </w:tr>
      <w:tr w:rsidR="00636719" w:rsidRPr="00610031" w:rsidTr="00636719">
        <w:tblPrEx>
          <w:tblLook w:val="0000" w:firstRow="0" w:lastRow="0" w:firstColumn="0" w:lastColumn="0" w:noHBand="0" w:noVBand="0"/>
        </w:tblPrEx>
        <w:trPr>
          <w:gridBefore w:val="1"/>
          <w:gridAfter w:val="1"/>
          <w:wBefore w:w="44"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4" w:type="pct"/>
            <w:gridSpan w:val="2"/>
            <w:tcBorders>
              <w:top w:val="single" w:sz="4" w:space="0" w:color="auto"/>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rPr>
            </w:pPr>
            <w:r w:rsidRPr="00610031">
              <w:rPr>
                <w:rFonts w:ascii="Times New Roman" w:hAnsi="Times New Roman"/>
                <w:szCs w:val="24"/>
              </w:rPr>
              <w:t>19,56</w:t>
            </w:r>
          </w:p>
        </w:tc>
      </w:tr>
      <w:tr w:rsidR="00636719" w:rsidRPr="00610031" w:rsidTr="00636719">
        <w:tblPrEx>
          <w:tblLook w:val="0000" w:firstRow="0" w:lastRow="0" w:firstColumn="0" w:lastColumn="0" w:noHBand="0" w:noVBand="0"/>
        </w:tblPrEx>
        <w:trPr>
          <w:gridBefore w:val="1"/>
          <w:gridAfter w:val="1"/>
          <w:wBefore w:w="44"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lang w:val="en-US"/>
              </w:rPr>
            </w:pPr>
            <w:r w:rsidRPr="00610031">
              <w:rPr>
                <w:rFonts w:ascii="Times New Roman" w:hAnsi="Times New Roman"/>
                <w:szCs w:val="24"/>
              </w:rPr>
              <w:t>3,</w:t>
            </w:r>
            <w:r w:rsidRPr="00610031">
              <w:rPr>
                <w:rFonts w:ascii="Times New Roman" w:hAnsi="Times New Roman"/>
                <w:szCs w:val="24"/>
                <w:lang w:val="en-US"/>
              </w:rPr>
              <w:t>10</w:t>
            </w:r>
          </w:p>
        </w:tc>
        <w:tc>
          <w:tcPr>
            <w:tcW w:w="1496" w:type="pct"/>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lang w:val="en-US"/>
              </w:rPr>
            </w:pPr>
            <w:r w:rsidRPr="00610031">
              <w:rPr>
                <w:rFonts w:ascii="Times New Roman" w:hAnsi="Times New Roman"/>
                <w:szCs w:val="24"/>
              </w:rPr>
              <w:t>3,38</w:t>
            </w:r>
          </w:p>
        </w:tc>
      </w:tr>
      <w:tr w:rsidR="00636719" w:rsidRPr="00610031" w:rsidTr="00636719">
        <w:tblPrEx>
          <w:tblLook w:val="0000" w:firstRow="0" w:lastRow="0" w:firstColumn="0" w:lastColumn="0" w:noHBand="0" w:noVBand="0"/>
        </w:tblPrEx>
        <w:trPr>
          <w:gridBefore w:val="1"/>
          <w:gridAfter w:val="1"/>
          <w:wBefore w:w="44"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rPr>
            </w:pPr>
            <w:r w:rsidRPr="00610031">
              <w:rPr>
                <w:rFonts w:ascii="Times New Roman" w:hAnsi="Times New Roman"/>
                <w:szCs w:val="24"/>
              </w:rPr>
              <w:t>0,708</w:t>
            </w:r>
          </w:p>
        </w:tc>
        <w:tc>
          <w:tcPr>
            <w:tcW w:w="1496" w:type="pct"/>
            <w:tcBorders>
              <w:top w:val="nil"/>
              <w:left w:val="nil"/>
              <w:bottom w:val="single" w:sz="4" w:space="0" w:color="auto"/>
              <w:right w:val="single" w:sz="4" w:space="0" w:color="auto"/>
            </w:tcBorders>
            <w:shd w:val="clear" w:color="auto" w:fill="auto"/>
            <w:noWrap/>
            <w:vAlign w:val="bottom"/>
          </w:tcPr>
          <w:p w:rsidR="00636719" w:rsidRPr="00610031" w:rsidRDefault="00636719" w:rsidP="00C8432B">
            <w:pPr>
              <w:spacing w:line="276" w:lineRule="auto"/>
              <w:ind w:hanging="3"/>
              <w:jc w:val="center"/>
              <w:rPr>
                <w:rFonts w:ascii="Times New Roman" w:hAnsi="Times New Roman"/>
                <w:szCs w:val="24"/>
              </w:rPr>
            </w:pPr>
            <w:r w:rsidRPr="00610031">
              <w:rPr>
                <w:rFonts w:ascii="Times New Roman" w:hAnsi="Times New Roman"/>
                <w:szCs w:val="24"/>
              </w:rPr>
              <w:t>0,773</w:t>
            </w:r>
          </w:p>
        </w:tc>
      </w:tr>
    </w:tbl>
    <w:p w:rsidR="005020A1" w:rsidRPr="00BF6D9E"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01B98A55" wp14:editId="45FC7E34">
                  <wp:extent cx="1905000" cy="1495425"/>
                  <wp:effectExtent l="0" t="0" r="0"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06905" cy="1496920"/>
                          </a:xfrm>
                          <a:prstGeom prst="rect">
                            <a:avLst/>
                          </a:prstGeom>
                          <a:noFill/>
                          <a:ln>
                            <a:noFill/>
                          </a:ln>
                        </pic:spPr>
                      </pic:pic>
                    </a:graphicData>
                  </a:graphic>
                </wp:inline>
              </w:drawing>
            </w:r>
          </w:p>
        </w:tc>
        <w:tc>
          <w:tcPr>
            <w:tcW w:w="2439" w:type="pct"/>
            <w:gridSpan w:val="4"/>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2825885" wp14:editId="5D8AAB06">
                  <wp:extent cx="1457325" cy="1952625"/>
                  <wp:effectExtent l="0" t="0" r="9525"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59230" cy="1955177"/>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2BCFF4AD" wp14:editId="63EA661D">
                  <wp:extent cx="2847582" cy="372427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6">
                            <a:grayscl/>
                            <a:extLst>
                              <a:ext uri="{28A0092B-C50C-407E-A947-70E740481C1C}">
                                <a14:useLocalDpi xmlns:a14="http://schemas.microsoft.com/office/drawing/2010/main" val="0"/>
                              </a:ext>
                            </a:extLst>
                          </a:blip>
                          <a:srcRect/>
                          <a:stretch>
                            <a:fillRect/>
                          </a:stretch>
                        </pic:blipFill>
                        <pic:spPr bwMode="auto">
                          <a:xfrm>
                            <a:off x="0" y="0"/>
                            <a:ext cx="2850515" cy="3728112"/>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autoSpaceDE w:val="0"/>
              <w:autoSpaceDN w:val="0"/>
              <w:adjustRightInd w:val="0"/>
              <w:spacing w:line="276" w:lineRule="auto"/>
              <w:ind w:firstLine="0"/>
              <w:jc w:val="left"/>
              <w:rPr>
                <w:rFonts w:ascii="Times New Roman" w:hAnsi="Times New Roman"/>
                <w:sz w:val="22"/>
                <w:szCs w:val="24"/>
              </w:rPr>
            </w:pPr>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Б.23 - Наружная стена. Участок С.2.6. Узел 1</w:t>
            </w:r>
          </w:p>
        </w:tc>
      </w:tr>
      <w:tr w:rsidR="005020A1" w:rsidRPr="00610031" w:rsidTr="005020A1">
        <w:tc>
          <w:tcPr>
            <w:tcW w:w="5000" w:type="pct"/>
            <w:gridSpan w:val="7"/>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25C5B80" wp14:editId="1C2F05BC">
                  <wp:extent cx="3072781" cy="402907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7">
                            <a:grayscl/>
                            <a:extLst>
                              <a:ext uri="{28A0092B-C50C-407E-A947-70E740481C1C}">
                                <a14:useLocalDpi xmlns:a14="http://schemas.microsoft.com/office/drawing/2010/main" val="0"/>
                              </a:ext>
                            </a:extLst>
                          </a:blip>
                          <a:srcRect/>
                          <a:stretch>
                            <a:fillRect/>
                          </a:stretch>
                        </pic:blipFill>
                        <pic:spPr bwMode="auto">
                          <a:xfrm>
                            <a:off x="0" y="0"/>
                            <a:ext cx="3074035" cy="4030720"/>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spacing w:line="276" w:lineRule="auto"/>
              <w:ind w:firstLine="0"/>
              <w:rPr>
                <w:rFonts w:ascii="Times New Roman" w:hAnsi="Times New Roman"/>
                <w:sz w:val="22"/>
                <w:szCs w:val="24"/>
              </w:rPr>
            </w:pPr>
            <w:proofErr w:type="gramStart"/>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BF6D9E">
              <w:rPr>
                <w:rFonts w:ascii="Times New Roman" w:hAnsi="Times New Roman"/>
                <w:sz w:val="22"/>
                <w:szCs w:val="24"/>
              </w:rPr>
              <w:t xml:space="preserve"> 14 – подоконная доска; 15 – цементно-песчаный раствор; 16 – </w:t>
            </w:r>
            <w:proofErr w:type="spellStart"/>
            <w:r w:rsidRPr="00BF6D9E">
              <w:rPr>
                <w:rFonts w:ascii="Times New Roman" w:hAnsi="Times New Roman"/>
                <w:sz w:val="22"/>
                <w:szCs w:val="24"/>
              </w:rPr>
              <w:t>шумопоглощающая</w:t>
            </w:r>
            <w:proofErr w:type="spellEnd"/>
            <w:r w:rsidRPr="00BF6D9E">
              <w:rPr>
                <w:rFonts w:ascii="Times New Roman" w:hAnsi="Times New Roman"/>
                <w:sz w:val="22"/>
                <w:szCs w:val="24"/>
              </w:rPr>
              <w:t xml:space="preserve"> прокладка; 17 – дюбель-анкер; 18 – рамный дюбель; 19 – слив из оцинкованной стали; 20 – костыль металлический.</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Б.24 - Наружная стена. Участок С.2.6. Узел 2, 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right w:val="nil"/>
            </w:tcBorders>
            <w:shd w:val="clear" w:color="auto" w:fill="auto"/>
            <w:noWrap/>
            <w:vAlign w:val="bottom"/>
          </w:tcPr>
          <w:p w:rsidR="005020A1" w:rsidRPr="00BF6D9E" w:rsidRDefault="005020A1" w:rsidP="00C8432B">
            <w:pPr>
              <w:spacing w:line="276" w:lineRule="auto"/>
              <w:ind w:firstLine="0"/>
              <w:rPr>
                <w:rFonts w:ascii="Times New Roman" w:hAnsi="Times New Roman"/>
                <w:sz w:val="22"/>
                <w:szCs w:val="24"/>
              </w:rPr>
            </w:pPr>
          </w:p>
          <w:p w:rsidR="005020A1" w:rsidRPr="00BF6D9E" w:rsidRDefault="005020A1" w:rsidP="00C8432B">
            <w:pPr>
              <w:spacing w:line="276" w:lineRule="auto"/>
              <w:ind w:firstLine="0"/>
              <w:jc w:val="center"/>
              <w:rPr>
                <w:rFonts w:ascii="Times New Roman" w:hAnsi="Times New Roman"/>
                <w:sz w:val="22"/>
                <w:szCs w:val="24"/>
              </w:rPr>
            </w:pPr>
          </w:p>
          <w:p w:rsidR="005020A1" w:rsidRPr="00BF6D9E" w:rsidRDefault="005020A1" w:rsidP="00C8432B">
            <w:pPr>
              <w:spacing w:line="276" w:lineRule="auto"/>
              <w:ind w:firstLine="0"/>
              <w:rPr>
                <w:rFonts w:ascii="Times New Roman" w:hAnsi="Times New Roman"/>
                <w:sz w:val="22"/>
                <w:szCs w:val="24"/>
              </w:rPr>
            </w:pPr>
            <w:r w:rsidRPr="00BF6D9E">
              <w:rPr>
                <w:rFonts w:ascii="Times New Roman" w:hAnsi="Times New Roman"/>
                <w:sz w:val="22"/>
                <w:szCs w:val="24"/>
              </w:rPr>
              <w:t>Таблица Б.14 - Теплотехнические характеристики участка наружной стены. Участок С.2.6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003" w:type="pct"/>
            <w:gridSpan w:val="2"/>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4,7536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251,475</w:t>
            </w:r>
          </w:p>
        </w:tc>
        <w:tc>
          <w:tcPr>
            <w:tcW w:w="14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251,475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5,851</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0,332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19,49</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lang w:val="en-US"/>
              </w:rPr>
            </w:pPr>
            <w:r w:rsidRPr="00610031">
              <w:rPr>
                <w:rFonts w:ascii="Times New Roman" w:hAnsi="Times New Roman"/>
                <w:szCs w:val="24"/>
              </w:rPr>
              <w:t>3,5</w:t>
            </w:r>
            <w:r w:rsidRPr="00610031">
              <w:rPr>
                <w:rFonts w:ascii="Times New Roman" w:hAnsi="Times New Roman"/>
                <w:szCs w:val="24"/>
                <w:lang w:val="en-US"/>
              </w:rPr>
              <w:t>5</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lang w:val="en-US"/>
              </w:rPr>
            </w:pPr>
            <w:r w:rsidRPr="00610031">
              <w:rPr>
                <w:rFonts w:ascii="Times New Roman" w:hAnsi="Times New Roman"/>
                <w:szCs w:val="24"/>
              </w:rPr>
              <w:t>3,8</w:t>
            </w:r>
            <w:r w:rsidRPr="00610031">
              <w:rPr>
                <w:rFonts w:ascii="Times New Roman" w:hAnsi="Times New Roman"/>
                <w:szCs w:val="24"/>
                <w:lang w:val="en-US"/>
              </w:rPr>
              <w:t>1</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Коэффициент теплотехнической </w:t>
            </w:r>
            <w:r w:rsidRPr="00610031">
              <w:rPr>
                <w:rFonts w:ascii="Times New Roman" w:hAnsi="Times New Roman"/>
                <w:szCs w:val="24"/>
              </w:rPr>
              <w:lastRenderedPageBreak/>
              <w:t>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0,811</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hanging="3"/>
              <w:jc w:val="center"/>
              <w:rPr>
                <w:rFonts w:ascii="Times New Roman" w:hAnsi="Times New Roman"/>
                <w:szCs w:val="24"/>
              </w:rPr>
            </w:pPr>
            <w:r w:rsidRPr="00610031">
              <w:rPr>
                <w:rFonts w:ascii="Times New Roman" w:hAnsi="Times New Roman"/>
                <w:szCs w:val="24"/>
              </w:rPr>
              <w:t>0,870</w:t>
            </w:r>
          </w:p>
        </w:tc>
      </w:tr>
    </w:tbl>
    <w:p w:rsidR="005020A1" w:rsidRPr="00BF6D9E"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52FBB4AB" wp14:editId="1D4EE6E1">
                  <wp:extent cx="1876425" cy="169545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877695" cy="1696598"/>
                          </a:xfrm>
                          <a:prstGeom prst="rect">
                            <a:avLst/>
                          </a:prstGeom>
                          <a:noFill/>
                          <a:ln>
                            <a:noFill/>
                          </a:ln>
                        </pic:spPr>
                      </pic:pic>
                    </a:graphicData>
                  </a:graphic>
                </wp:inline>
              </w:drawing>
            </w:r>
          </w:p>
        </w:tc>
        <w:tc>
          <w:tcPr>
            <w:tcW w:w="2439" w:type="pct"/>
            <w:gridSpan w:val="4"/>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76FC08A5" wp14:editId="3DE4AA03">
                  <wp:extent cx="1962150" cy="220980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64690" cy="2212661"/>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085B098A" wp14:editId="27899B72">
                  <wp:extent cx="2742365" cy="3686175"/>
                  <wp:effectExtent l="0" t="0" r="127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6">
                            <a:grayscl/>
                            <a:extLst>
                              <a:ext uri="{28A0092B-C50C-407E-A947-70E740481C1C}">
                                <a14:useLocalDpi xmlns:a14="http://schemas.microsoft.com/office/drawing/2010/main" val="0"/>
                              </a:ext>
                            </a:extLst>
                          </a:blip>
                          <a:srcRect/>
                          <a:stretch>
                            <a:fillRect/>
                          </a:stretch>
                        </pic:blipFill>
                        <pic:spPr bwMode="auto">
                          <a:xfrm>
                            <a:off x="0" y="0"/>
                            <a:ext cx="2743200" cy="3687297"/>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autoSpaceDE w:val="0"/>
              <w:autoSpaceDN w:val="0"/>
              <w:adjustRightInd w:val="0"/>
              <w:spacing w:line="276" w:lineRule="auto"/>
              <w:ind w:firstLine="0"/>
              <w:jc w:val="left"/>
              <w:rPr>
                <w:rFonts w:ascii="Times New Roman" w:hAnsi="Times New Roman"/>
                <w:sz w:val="22"/>
                <w:szCs w:val="24"/>
              </w:rPr>
            </w:pPr>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–рамный дюбель; 9 – штукатурный слой внутреннего откоса; 10 – пароизоляционная лента; 11 – дюбель-анкер; 12 – монтажная пена; 13 – дополнительный слой армирующей сетки.</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Б.25 - Наружная стена. Участок С.2.7. Узел 1</w:t>
            </w:r>
          </w:p>
        </w:tc>
      </w:tr>
      <w:tr w:rsidR="005020A1" w:rsidRPr="00610031" w:rsidTr="005020A1">
        <w:tc>
          <w:tcPr>
            <w:tcW w:w="5000" w:type="pct"/>
            <w:gridSpan w:val="7"/>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51D339D" wp14:editId="2C51E7A7">
                  <wp:extent cx="4686300" cy="4505325"/>
                  <wp:effectExtent l="0" t="0" r="0"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8">
                            <a:grayscl/>
                            <a:extLst>
                              <a:ext uri="{28A0092B-C50C-407E-A947-70E740481C1C}">
                                <a14:useLocalDpi xmlns:a14="http://schemas.microsoft.com/office/drawing/2010/main" val="0"/>
                              </a:ext>
                            </a:extLst>
                          </a:blip>
                          <a:srcRect/>
                          <a:stretch>
                            <a:fillRect/>
                          </a:stretch>
                        </pic:blipFill>
                        <pic:spPr bwMode="auto">
                          <a:xfrm>
                            <a:off x="0" y="0"/>
                            <a:ext cx="4688840" cy="4507767"/>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spacing w:line="276" w:lineRule="auto"/>
              <w:ind w:firstLine="0"/>
              <w:rPr>
                <w:rFonts w:ascii="Times New Roman" w:hAnsi="Times New Roman"/>
                <w:sz w:val="22"/>
                <w:szCs w:val="24"/>
                <w:lang w:val="x-none"/>
              </w:rPr>
            </w:pPr>
            <w:proofErr w:type="gramStart"/>
            <w:r w:rsidRPr="00BF6D9E">
              <w:rPr>
                <w:rFonts w:ascii="Times New Roman" w:hAnsi="Times New Roman"/>
                <w:sz w:val="22"/>
                <w:szCs w:val="24"/>
              </w:rPr>
              <w:t xml:space="preserve">1 – декоративно-защитный слой; 2 – армирующий слой; 3 – теплоизоляционный слой;                          4 - клеевой слой; 5 - кирпичная кладка; 6 - изоляционная </w:t>
            </w:r>
            <w:proofErr w:type="spellStart"/>
            <w:r w:rsidRPr="00BF6D9E">
              <w:rPr>
                <w:rFonts w:ascii="Times New Roman" w:hAnsi="Times New Roman"/>
                <w:sz w:val="22"/>
                <w:szCs w:val="24"/>
              </w:rPr>
              <w:t>саморасширяющаяся</w:t>
            </w:r>
            <w:proofErr w:type="spellEnd"/>
            <w:r w:rsidRPr="00BF6D9E">
              <w:rPr>
                <w:rFonts w:ascii="Times New Roman" w:hAnsi="Times New Roman"/>
                <w:sz w:val="22"/>
                <w:szCs w:val="24"/>
              </w:rPr>
              <w:t xml:space="preserve">                           паропроницаемая водоизоляционная лента; 7 – оконный профиль; 8 – монтажная пена;                   9 – штукатурный слой внутреннего откоса; 10 – пароизоляционная лента; 11 – железобетонная перемычка; 12 – паропроницаемая водоизоляционная лента; 13 – дополнительный слой                        армирующей сетки;</w:t>
            </w:r>
            <w:proofErr w:type="gramEnd"/>
            <w:r w:rsidRPr="00BF6D9E">
              <w:rPr>
                <w:rFonts w:ascii="Times New Roman" w:hAnsi="Times New Roman"/>
                <w:sz w:val="22"/>
                <w:szCs w:val="24"/>
              </w:rPr>
              <w:t xml:space="preserve"> 14 – железобетонная плита перекрытия; 15 – конструкция пола комнаты;          16 – дюбель-анкер; 17 – рамный дюбель; 18 – железобетонная плита перекрытия лоджии              (балкона); 19 – конструкция пола лоджии (балкона).</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Б.26 - Наружная стена. Участок С.2.7. Узел 2, 3</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jc w:val="center"/>
              <w:rPr>
                <w:rFonts w:ascii="Times New Roman" w:hAnsi="Times New Roman"/>
                <w:szCs w:val="24"/>
              </w:rPr>
            </w:pPr>
          </w:p>
          <w:p w:rsidR="005020A1" w:rsidRPr="00610031" w:rsidRDefault="005020A1" w:rsidP="00C8432B">
            <w:pPr>
              <w:spacing w:line="276" w:lineRule="auto"/>
              <w:ind w:firstLine="0"/>
              <w:rPr>
                <w:rFonts w:ascii="Times New Roman" w:hAnsi="Times New Roman"/>
                <w:szCs w:val="24"/>
              </w:rPr>
            </w:pPr>
            <w:r w:rsidRPr="00BF6D9E">
              <w:rPr>
                <w:rFonts w:ascii="Times New Roman" w:hAnsi="Times New Roman"/>
                <w:sz w:val="22"/>
                <w:szCs w:val="24"/>
              </w:rPr>
              <w:t>Таблица Б.15 - Теплотехнические характеристики участка наружной стены. Участок С.2.7</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003" w:type="pct"/>
            <w:gridSpan w:val="2"/>
            <w:vMerge/>
            <w:tcBorders>
              <w:top w:val="single" w:sz="4" w:space="0" w:color="auto"/>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2,5296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112,698</w:t>
            </w:r>
          </w:p>
        </w:tc>
        <w:tc>
          <w:tcPr>
            <w:tcW w:w="14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112,698</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2,671</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0,151</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19,31</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lastRenderedPageBreak/>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3,</w:t>
            </w:r>
            <w:r w:rsidRPr="00610031">
              <w:rPr>
                <w:rFonts w:ascii="Times New Roman" w:hAnsi="Times New Roman"/>
                <w:szCs w:val="24"/>
                <w:lang w:val="en-US"/>
              </w:rPr>
              <w:t>40</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3,</w:t>
            </w:r>
            <w:r w:rsidRPr="00610031">
              <w:rPr>
                <w:rFonts w:ascii="Times New Roman" w:hAnsi="Times New Roman"/>
                <w:szCs w:val="24"/>
                <w:lang w:val="en-US"/>
              </w:rPr>
              <w:t>60</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0,776</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0,822</w:t>
            </w:r>
          </w:p>
        </w:tc>
      </w:tr>
    </w:tbl>
    <w:p w:rsidR="005020A1" w:rsidRPr="00BF6D9E"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2"/>
        <w:gridCol w:w="3247"/>
        <w:gridCol w:w="1857"/>
        <w:gridCol w:w="179"/>
        <w:gridCol w:w="1721"/>
        <w:gridCol w:w="3034"/>
        <w:gridCol w:w="16"/>
      </w:tblGrid>
      <w:tr w:rsidR="005020A1" w:rsidRPr="00610031" w:rsidTr="005020A1">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5D30AE6F" wp14:editId="2FA0BE14">
                  <wp:extent cx="1245674" cy="139065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45235" cy="1390159"/>
                          </a:xfrm>
                          <a:prstGeom prst="rect">
                            <a:avLst/>
                          </a:prstGeom>
                          <a:noFill/>
                          <a:ln>
                            <a:noFill/>
                          </a:ln>
                        </pic:spPr>
                      </pic:pic>
                    </a:graphicData>
                  </a:graphic>
                </wp:inline>
              </w:drawing>
            </w:r>
          </w:p>
        </w:tc>
        <w:tc>
          <w:tcPr>
            <w:tcW w:w="2439" w:type="pct"/>
            <w:gridSpan w:val="4"/>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4A8D25E" wp14:editId="1B9B3678">
                  <wp:extent cx="1615375" cy="1600200"/>
                  <wp:effectExtent l="0" t="0" r="444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614805" cy="1599636"/>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610031" w:rsidRDefault="005020A1" w:rsidP="00C8432B">
            <w:pPr>
              <w:spacing w:line="276" w:lineRule="auto"/>
              <w:ind w:firstLine="40"/>
              <w:jc w:val="center"/>
              <w:rPr>
                <w:rFonts w:ascii="Times New Roman" w:hAnsi="Times New Roman"/>
                <w:szCs w:val="24"/>
                <w:lang w:val="en-US"/>
              </w:rPr>
            </w:pPr>
            <w:r w:rsidRPr="00610031">
              <w:rPr>
                <w:rFonts w:ascii="Times New Roman" w:hAnsi="Times New Roman"/>
                <w:noProof/>
                <w:szCs w:val="24"/>
              </w:rPr>
              <w:drawing>
                <wp:inline distT="0" distB="0" distL="0" distR="0" wp14:anchorId="2C8556A9" wp14:editId="125A6CA9">
                  <wp:extent cx="4048125" cy="326707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9">
                            <a:grayscl/>
                            <a:extLst>
                              <a:ext uri="{28A0092B-C50C-407E-A947-70E740481C1C}">
                                <a14:useLocalDpi xmlns:a14="http://schemas.microsoft.com/office/drawing/2010/main" val="0"/>
                              </a:ext>
                            </a:extLst>
                          </a:blip>
                          <a:srcRect/>
                          <a:stretch>
                            <a:fillRect/>
                          </a:stretch>
                        </pic:blipFill>
                        <pic:spPr bwMode="auto">
                          <a:xfrm>
                            <a:off x="0" y="0"/>
                            <a:ext cx="4046855" cy="3266050"/>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autoSpaceDE w:val="0"/>
              <w:autoSpaceDN w:val="0"/>
              <w:adjustRightInd w:val="0"/>
              <w:spacing w:line="276" w:lineRule="auto"/>
              <w:ind w:firstLine="0"/>
              <w:jc w:val="left"/>
              <w:rPr>
                <w:rFonts w:ascii="Times New Roman" w:hAnsi="Times New Roman"/>
                <w:sz w:val="22"/>
                <w:szCs w:val="24"/>
              </w:rPr>
            </w:pPr>
            <w:r w:rsidRPr="00BF6D9E">
              <w:rPr>
                <w:rFonts w:ascii="Times New Roman" w:hAnsi="Times New Roman"/>
                <w:sz w:val="22"/>
                <w:szCs w:val="24"/>
              </w:rPr>
              <w:t>1 – декоративно-защитный слой; 2 – армирующий слой; 3 – теплоизоляционный слой; 4 - клеевой слой; 5 - кирпичная кладка; 6 – кирпичная стена лоджии.</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Б.27 - Наружная стена. Участок С.2.8. Узел 1</w:t>
            </w:r>
          </w:p>
        </w:tc>
      </w:tr>
      <w:tr w:rsidR="005020A1" w:rsidRPr="00610031" w:rsidTr="005020A1">
        <w:tc>
          <w:tcPr>
            <w:tcW w:w="5000" w:type="pct"/>
            <w:gridSpan w:val="7"/>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2074C03" wp14:editId="5CFBE6E8">
                  <wp:extent cx="4867275" cy="3676650"/>
                  <wp:effectExtent l="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0">
                            <a:grayscl/>
                            <a:extLst>
                              <a:ext uri="{28A0092B-C50C-407E-A947-70E740481C1C}">
                                <a14:useLocalDpi xmlns:a14="http://schemas.microsoft.com/office/drawing/2010/main" val="0"/>
                              </a:ext>
                            </a:extLst>
                          </a:blip>
                          <a:srcRect/>
                          <a:stretch>
                            <a:fillRect/>
                          </a:stretch>
                        </pic:blipFill>
                        <pic:spPr bwMode="auto">
                          <a:xfrm>
                            <a:off x="0" y="0"/>
                            <a:ext cx="4873625" cy="3681447"/>
                          </a:xfrm>
                          <a:prstGeom prst="rect">
                            <a:avLst/>
                          </a:prstGeom>
                          <a:noFill/>
                          <a:ln>
                            <a:noFill/>
                          </a:ln>
                        </pic:spPr>
                      </pic:pic>
                    </a:graphicData>
                  </a:graphic>
                </wp:inline>
              </w:drawing>
            </w:r>
          </w:p>
        </w:tc>
      </w:tr>
      <w:tr w:rsidR="005020A1" w:rsidRPr="00610031" w:rsidTr="005020A1">
        <w:tc>
          <w:tcPr>
            <w:tcW w:w="5000" w:type="pct"/>
            <w:gridSpan w:val="7"/>
            <w:vAlign w:val="center"/>
          </w:tcPr>
          <w:p w:rsidR="005020A1" w:rsidRPr="00BF6D9E" w:rsidRDefault="005020A1" w:rsidP="00C8432B">
            <w:pPr>
              <w:spacing w:line="276" w:lineRule="auto"/>
              <w:ind w:firstLine="0"/>
              <w:rPr>
                <w:rFonts w:ascii="Times New Roman" w:hAnsi="Times New Roman"/>
                <w:sz w:val="22"/>
                <w:szCs w:val="24"/>
              </w:rPr>
            </w:pPr>
            <w:r w:rsidRPr="00BF6D9E">
              <w:rPr>
                <w:rFonts w:ascii="Times New Roman" w:hAnsi="Times New Roman"/>
                <w:sz w:val="22"/>
                <w:szCs w:val="24"/>
              </w:rPr>
              <w:t>1 – декоративно-защитный слой; 2 – армирующий слой; 3 – теплоизоляционный слой; 4 - клеевой слой; 5 - кирпичная кладка; 6 – железобетонная плита перекрытия; 7 – анкер-дюбель; 8 – железобетонная плита перекрытия лоджии.</w:t>
            </w:r>
          </w:p>
        </w:tc>
      </w:tr>
      <w:tr w:rsidR="005020A1" w:rsidRPr="00610031" w:rsidTr="005020A1">
        <w:tc>
          <w:tcPr>
            <w:tcW w:w="5000" w:type="pct"/>
            <w:gridSpan w:val="7"/>
            <w:vAlign w:val="center"/>
          </w:tcPr>
          <w:p w:rsidR="005020A1" w:rsidRPr="00BF6D9E" w:rsidRDefault="005020A1" w:rsidP="00C8432B">
            <w:pPr>
              <w:spacing w:line="276" w:lineRule="auto"/>
              <w:ind w:firstLine="0"/>
              <w:jc w:val="center"/>
              <w:rPr>
                <w:rFonts w:ascii="Times New Roman" w:hAnsi="Times New Roman"/>
                <w:sz w:val="22"/>
                <w:szCs w:val="24"/>
              </w:rPr>
            </w:pPr>
            <w:r w:rsidRPr="00BF6D9E">
              <w:rPr>
                <w:rFonts w:ascii="Times New Roman" w:hAnsi="Times New Roman"/>
                <w:sz w:val="22"/>
                <w:szCs w:val="24"/>
              </w:rPr>
              <w:t>Рисунок Б.28 - Наружная стена. Участок С.2.8. Узел 2</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4946" w:type="pct"/>
            <w:gridSpan w:val="5"/>
            <w:tcBorders>
              <w:top w:val="nil"/>
              <w:left w:val="nil"/>
              <w:bottom w:val="single" w:sz="4" w:space="0" w:color="auto"/>
              <w:right w:val="nil"/>
            </w:tcBorders>
            <w:shd w:val="clear" w:color="auto" w:fill="auto"/>
            <w:noWrap/>
            <w:vAlign w:val="bottom"/>
          </w:tcPr>
          <w:p w:rsidR="00636719" w:rsidRPr="00BF6D9E" w:rsidRDefault="00636719" w:rsidP="00C8432B">
            <w:pPr>
              <w:spacing w:line="276" w:lineRule="auto"/>
              <w:ind w:firstLine="0"/>
              <w:rPr>
                <w:rFonts w:ascii="Times New Roman" w:hAnsi="Times New Roman"/>
                <w:sz w:val="22"/>
                <w:szCs w:val="24"/>
              </w:rPr>
            </w:pPr>
          </w:p>
          <w:p w:rsidR="005020A1" w:rsidRPr="00BF6D9E" w:rsidRDefault="005020A1" w:rsidP="00C8432B">
            <w:pPr>
              <w:spacing w:line="276" w:lineRule="auto"/>
              <w:ind w:firstLine="0"/>
              <w:rPr>
                <w:rFonts w:ascii="Times New Roman" w:hAnsi="Times New Roman"/>
                <w:sz w:val="22"/>
                <w:szCs w:val="24"/>
              </w:rPr>
            </w:pPr>
          </w:p>
          <w:p w:rsidR="005020A1" w:rsidRPr="00BF6D9E" w:rsidRDefault="005020A1" w:rsidP="00C8432B">
            <w:pPr>
              <w:spacing w:line="276" w:lineRule="auto"/>
              <w:ind w:firstLine="0"/>
              <w:rPr>
                <w:rFonts w:ascii="Times New Roman" w:hAnsi="Times New Roman"/>
                <w:sz w:val="22"/>
                <w:szCs w:val="24"/>
              </w:rPr>
            </w:pPr>
            <w:r w:rsidRPr="00BF6D9E">
              <w:rPr>
                <w:rFonts w:ascii="Times New Roman" w:hAnsi="Times New Roman"/>
                <w:sz w:val="22"/>
                <w:szCs w:val="24"/>
              </w:rPr>
              <w:t>Таблица Б.16 - Теплотехнические характеристики участка наружной стены. Участок С.2.8</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val="restar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003" w:type="pct"/>
            <w:gridSpan w:val="2"/>
            <w:vMerge w:val="restar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 при использовании</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варианта дюбель-анкера</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vMerge/>
            <w:tcBorders>
              <w:top w:val="nil"/>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1003" w:type="pct"/>
            <w:gridSpan w:val="2"/>
            <w:vMerge/>
            <w:tcBorders>
              <w:top w:val="nil"/>
              <w:left w:val="single" w:sz="4" w:space="0" w:color="auto"/>
              <w:bottom w:val="single" w:sz="4" w:space="0" w:color="auto"/>
              <w:right w:val="single" w:sz="4" w:space="0" w:color="auto"/>
            </w:tcBorders>
            <w:vAlign w:val="center"/>
          </w:tcPr>
          <w:p w:rsidR="005020A1" w:rsidRPr="00610031" w:rsidRDefault="005020A1" w:rsidP="00C8432B">
            <w:pPr>
              <w:spacing w:line="276" w:lineRule="auto"/>
              <w:ind w:firstLine="0"/>
              <w:rPr>
                <w:rFonts w:ascii="Times New Roman" w:hAnsi="Times New Roman"/>
                <w:szCs w:val="24"/>
              </w:rPr>
            </w:pP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стальной</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базальтопластиковый</w:t>
            </w:r>
            <w:proofErr w:type="spellEnd"/>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сердечник</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50,7751</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003" w:type="pct"/>
            <w:gridSpan w:val="2"/>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848"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50,775</w:t>
            </w:r>
          </w:p>
        </w:tc>
        <w:tc>
          <w:tcPr>
            <w:tcW w:w="14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50,775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анкер-дюбель</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Δqi</w:t>
            </w:r>
            <w:proofErr w:type="spellEnd"/>
            <w:r w:rsidRPr="00610031">
              <w:rPr>
                <w:rFonts w:ascii="Times New Roman" w:hAnsi="Times New Roman"/>
                <w:szCs w:val="24"/>
              </w:rPr>
              <w:t>, Вт/м²</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3,283</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0,186</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234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18,24</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1,83</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1,95</w:t>
            </w:r>
          </w:p>
        </w:tc>
      </w:tr>
      <w:tr w:rsidR="005020A1" w:rsidRPr="00610031" w:rsidTr="005020A1">
        <w:tblPrEx>
          <w:tblLook w:val="0000" w:firstRow="0" w:lastRow="0" w:firstColumn="0" w:lastColumn="0" w:noHBand="0" w:noVBand="0"/>
        </w:tblPrEx>
        <w:trPr>
          <w:gridBefore w:val="1"/>
          <w:gridAfter w:val="1"/>
          <w:wBefore w:w="46" w:type="pct"/>
          <w:wAfter w:w="8"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00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84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0,419</w:t>
            </w:r>
          </w:p>
        </w:tc>
        <w:tc>
          <w:tcPr>
            <w:tcW w:w="14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0,445</w:t>
            </w:r>
          </w:p>
        </w:tc>
      </w:tr>
    </w:tbl>
    <w:p w:rsidR="005020A1" w:rsidRDefault="005020A1" w:rsidP="00C8432B">
      <w:pPr>
        <w:spacing w:line="276" w:lineRule="auto"/>
        <w:ind w:firstLine="0"/>
        <w:rPr>
          <w:rFonts w:ascii="Times New Roman" w:hAnsi="Times New Roman"/>
          <w:szCs w:val="24"/>
          <w:lang w:val="en-US"/>
        </w:rPr>
      </w:pPr>
    </w:p>
    <w:p w:rsidR="00636719" w:rsidRDefault="00636719" w:rsidP="00C8432B">
      <w:pPr>
        <w:spacing w:line="276" w:lineRule="auto"/>
        <w:ind w:firstLine="0"/>
        <w:rPr>
          <w:rFonts w:ascii="Times New Roman" w:hAnsi="Times New Roman"/>
          <w:szCs w:val="24"/>
          <w:lang w:val="en-US"/>
        </w:rPr>
      </w:pPr>
    </w:p>
    <w:p w:rsidR="00636719" w:rsidRDefault="00636719" w:rsidP="00C8432B">
      <w:pPr>
        <w:spacing w:line="276" w:lineRule="auto"/>
        <w:ind w:firstLine="0"/>
        <w:rPr>
          <w:rFonts w:ascii="Times New Roman" w:hAnsi="Times New Roman"/>
          <w:szCs w:val="24"/>
          <w:lang w:val="en-US"/>
        </w:rPr>
      </w:pPr>
    </w:p>
    <w:p w:rsidR="005020A1" w:rsidRPr="00BF6D9E"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3"/>
        <w:gridCol w:w="3247"/>
        <w:gridCol w:w="1857"/>
        <w:gridCol w:w="1130"/>
        <w:gridCol w:w="3805"/>
        <w:gridCol w:w="14"/>
      </w:tblGrid>
      <w:tr w:rsidR="005020A1" w:rsidRPr="00610031" w:rsidTr="005020A1">
        <w:tc>
          <w:tcPr>
            <w:tcW w:w="2561" w:type="pct"/>
            <w:gridSpan w:val="3"/>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lang w:val="en-US"/>
              </w:rPr>
              <w:lastRenderedPageBreak/>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46D627A0" wp14:editId="20BAFAB2">
                  <wp:extent cx="1885950" cy="146685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44">
                            <a:extLst>
                              <a:ext uri="{28A0092B-C50C-407E-A947-70E740481C1C}">
                                <a14:useLocalDpi xmlns:a14="http://schemas.microsoft.com/office/drawing/2010/main" val="0"/>
                              </a:ext>
                            </a:extLst>
                          </a:blip>
                          <a:srcRect l="20729" t="28079" r="20528" b="14371"/>
                          <a:stretch>
                            <a:fillRect/>
                          </a:stretch>
                        </pic:blipFill>
                        <pic:spPr bwMode="auto">
                          <a:xfrm>
                            <a:off x="0" y="0"/>
                            <a:ext cx="1887220" cy="1467838"/>
                          </a:xfrm>
                          <a:prstGeom prst="rect">
                            <a:avLst/>
                          </a:prstGeom>
                          <a:noFill/>
                          <a:ln>
                            <a:noFill/>
                          </a:ln>
                        </pic:spPr>
                      </pic:pic>
                    </a:graphicData>
                  </a:graphic>
                </wp:inline>
              </w:drawing>
            </w:r>
          </w:p>
        </w:tc>
        <w:tc>
          <w:tcPr>
            <w:tcW w:w="2439" w:type="pct"/>
            <w:gridSpan w:val="3"/>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403042C6" wp14:editId="167E840B">
                  <wp:extent cx="1352392" cy="1552575"/>
                  <wp:effectExtent l="0" t="0" r="63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51915" cy="1552027"/>
                          </a:xfrm>
                          <a:prstGeom prst="rect">
                            <a:avLst/>
                          </a:prstGeom>
                          <a:noFill/>
                          <a:ln>
                            <a:noFill/>
                          </a:ln>
                        </pic:spPr>
                      </pic:pic>
                    </a:graphicData>
                  </a:graphic>
                </wp:inline>
              </w:drawing>
            </w:r>
          </w:p>
        </w:tc>
      </w:tr>
      <w:tr w:rsidR="005020A1" w:rsidRPr="00610031" w:rsidTr="005020A1">
        <w:tc>
          <w:tcPr>
            <w:tcW w:w="5000" w:type="pct"/>
            <w:gridSpan w:val="6"/>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0E9C52DF" wp14:editId="1E23E352">
                  <wp:extent cx="574040" cy="55435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4040" cy="554355"/>
                          </a:xfrm>
                          <a:prstGeom prst="rect">
                            <a:avLst/>
                          </a:prstGeom>
                          <a:noFill/>
                          <a:ln>
                            <a:noFill/>
                          </a:ln>
                        </pic:spPr>
                      </pic:pic>
                    </a:graphicData>
                  </a:graphic>
                </wp:inline>
              </w:drawing>
            </w:r>
          </w:p>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61D47E01" wp14:editId="2FF2D590">
                  <wp:extent cx="3894401" cy="313372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2">
                            <a:grayscl/>
                            <a:extLst>
                              <a:ext uri="{28A0092B-C50C-407E-A947-70E740481C1C}">
                                <a14:useLocalDpi xmlns:a14="http://schemas.microsoft.com/office/drawing/2010/main" val="0"/>
                              </a:ext>
                            </a:extLst>
                          </a:blip>
                          <a:srcRect/>
                          <a:stretch>
                            <a:fillRect/>
                          </a:stretch>
                        </pic:blipFill>
                        <pic:spPr bwMode="auto">
                          <a:xfrm>
                            <a:off x="0" y="0"/>
                            <a:ext cx="3891280" cy="3131214"/>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47478C" w:rsidRDefault="005020A1" w:rsidP="00C8432B">
            <w:pPr>
              <w:autoSpaceDE w:val="0"/>
              <w:autoSpaceDN w:val="0"/>
              <w:adjustRightInd w:val="0"/>
              <w:spacing w:line="276" w:lineRule="auto"/>
              <w:ind w:firstLine="0"/>
              <w:jc w:val="left"/>
              <w:rPr>
                <w:rFonts w:ascii="Times New Roman" w:hAnsi="Times New Roman"/>
                <w:sz w:val="22"/>
                <w:szCs w:val="24"/>
              </w:rPr>
            </w:pPr>
            <w:r w:rsidRPr="0047478C">
              <w:rPr>
                <w:rFonts w:ascii="Times New Roman" w:hAnsi="Times New Roman"/>
                <w:sz w:val="22"/>
                <w:szCs w:val="24"/>
              </w:rPr>
              <w:t xml:space="preserve">1 - кирпичная кладка облицовочного  слоя; 2 -  теплоизоляционный слой; 3 - кирпичная кладка несущего слоя; 4 - железобетонная плита перекрытия; 5 - уголок </w:t>
            </w:r>
            <w:r w:rsidRPr="0047478C">
              <w:rPr>
                <w:rFonts w:ascii="Times New Roman" w:hAnsi="Times New Roman"/>
                <w:position w:val="-12"/>
                <w:sz w:val="22"/>
                <w:szCs w:val="24"/>
              </w:rPr>
              <w:object w:dxaOrig="1700" w:dyaOrig="360">
                <v:shape id="_x0000_i1087" type="#_x0000_t75" style="width:111.75pt;height:23.25pt" o:ole="">
                  <v:imagedata r:id="rId173" o:title=""/>
                </v:shape>
                <o:OLEObject Type="Embed" ProgID="Equation.DSMT4" ShapeID="_x0000_i1087" DrawAspect="Content" ObjectID="_1438162219" r:id="rId174"/>
              </w:object>
            </w:r>
            <w:r w:rsidRPr="0047478C">
              <w:rPr>
                <w:rFonts w:ascii="Times New Roman" w:hAnsi="Times New Roman"/>
                <w:sz w:val="22"/>
                <w:szCs w:val="24"/>
              </w:rPr>
              <w:t xml:space="preserve"> по периметру стены;  6 – элемент жесткой поэтажной связи (швеллер </w:t>
            </w:r>
            <w:r w:rsidRPr="0047478C">
              <w:rPr>
                <w:rFonts w:ascii="Times New Roman" w:hAnsi="Times New Roman"/>
                <w:position w:val="-12"/>
                <w:sz w:val="22"/>
                <w:szCs w:val="24"/>
              </w:rPr>
              <w:object w:dxaOrig="1860" w:dyaOrig="400">
                <v:shape id="_x0000_i1088" type="#_x0000_t75" style="width:93pt;height:19.5pt" o:ole="">
                  <v:imagedata r:id="rId175" o:title=""/>
                </v:shape>
                <o:OLEObject Type="Embed" ProgID="Equation.DSMT4" ShapeID="_x0000_i1088" DrawAspect="Content" ObjectID="_1438162220" r:id="rId176"/>
              </w:object>
            </w:r>
            <w:r w:rsidRPr="0047478C">
              <w:rPr>
                <w:rFonts w:ascii="Times New Roman" w:hAnsi="Times New Roman"/>
                <w:sz w:val="22"/>
                <w:szCs w:val="24"/>
              </w:rPr>
              <w:t xml:space="preserve"> и уголок </w:t>
            </w:r>
            <w:r w:rsidRPr="0047478C">
              <w:rPr>
                <w:rFonts w:ascii="Times New Roman" w:hAnsi="Times New Roman"/>
                <w:position w:val="-12"/>
                <w:sz w:val="22"/>
                <w:szCs w:val="24"/>
              </w:rPr>
              <w:object w:dxaOrig="1640" w:dyaOrig="360">
                <v:shape id="_x0000_i1089" type="#_x0000_t75" style="width:81.75pt;height:18.75pt" o:ole="">
                  <v:imagedata r:id="rId177" o:title=""/>
                </v:shape>
                <o:OLEObject Type="Embed" ProgID="Equation.DSMT4" ShapeID="_x0000_i1089" DrawAspect="Content" ObjectID="_1438162221" r:id="rId178"/>
              </w:object>
            </w:r>
            <w:proofErr w:type="gramStart"/>
            <w:r w:rsidRPr="0047478C">
              <w:rPr>
                <w:rFonts w:ascii="Times New Roman" w:hAnsi="Times New Roman"/>
                <w:sz w:val="22"/>
                <w:szCs w:val="24"/>
              </w:rPr>
              <w:t xml:space="preserve"> )</w:t>
            </w:r>
            <w:proofErr w:type="gramEnd"/>
            <w:r w:rsidRPr="0047478C">
              <w:rPr>
                <w:rFonts w:ascii="Times New Roman" w:hAnsi="Times New Roman"/>
                <w:sz w:val="22"/>
                <w:szCs w:val="24"/>
              </w:rPr>
              <w:t xml:space="preserve"> с шагом </w:t>
            </w:r>
            <w:smartTag w:uri="urn:schemas-microsoft-com:office:smarttags" w:element="metricconverter">
              <w:smartTagPr>
                <w:attr w:name="ProductID" w:val="770 мм"/>
              </w:smartTagPr>
              <w:r w:rsidRPr="0047478C">
                <w:rPr>
                  <w:rFonts w:ascii="Times New Roman" w:hAnsi="Times New Roman"/>
                  <w:sz w:val="22"/>
                  <w:szCs w:val="24"/>
                </w:rPr>
                <w:t>770 мм</w:t>
              </w:r>
            </w:smartTag>
            <w:r w:rsidRPr="0047478C">
              <w:rPr>
                <w:rFonts w:ascii="Times New Roman" w:hAnsi="Times New Roman"/>
                <w:sz w:val="22"/>
                <w:szCs w:val="24"/>
              </w:rPr>
              <w:t xml:space="preserve">; 7 - арматурные сетки </w:t>
            </w:r>
            <w:r w:rsidRPr="0047478C">
              <w:rPr>
                <w:rFonts w:ascii="Times New Roman" w:hAnsi="Times New Roman"/>
                <w:position w:val="-16"/>
                <w:sz w:val="22"/>
                <w:szCs w:val="24"/>
              </w:rPr>
              <w:object w:dxaOrig="1939" w:dyaOrig="440">
                <v:shape id="_x0000_i1090" type="#_x0000_t75" style="width:96.75pt;height:22.5pt" o:ole="">
                  <v:imagedata r:id="rId179" o:title=""/>
                </v:shape>
                <o:OLEObject Type="Embed" ProgID="Equation.DSMT4" ShapeID="_x0000_i1090" DrawAspect="Content" ObjectID="_1438162222" r:id="rId180"/>
              </w:object>
            </w:r>
            <w:r w:rsidRPr="0047478C">
              <w:rPr>
                <w:rFonts w:ascii="Times New Roman" w:hAnsi="Times New Roman"/>
                <w:sz w:val="22"/>
                <w:szCs w:val="24"/>
              </w:rPr>
              <w:t>.</w:t>
            </w:r>
          </w:p>
        </w:tc>
      </w:tr>
      <w:tr w:rsidR="005020A1" w:rsidRPr="00610031" w:rsidTr="005020A1">
        <w:tc>
          <w:tcPr>
            <w:tcW w:w="5000" w:type="pct"/>
            <w:gridSpan w:val="6"/>
            <w:vAlign w:val="center"/>
          </w:tcPr>
          <w:p w:rsidR="00636719" w:rsidRPr="0047478C" w:rsidRDefault="005020A1" w:rsidP="00C8432B">
            <w:pPr>
              <w:autoSpaceDE w:val="0"/>
              <w:autoSpaceDN w:val="0"/>
              <w:adjustRightInd w:val="0"/>
              <w:spacing w:line="276" w:lineRule="auto"/>
              <w:ind w:firstLine="0"/>
              <w:jc w:val="center"/>
              <w:rPr>
                <w:rFonts w:ascii="Times New Roman" w:hAnsi="Times New Roman"/>
                <w:sz w:val="22"/>
                <w:szCs w:val="24"/>
              </w:rPr>
            </w:pPr>
            <w:r w:rsidRPr="0047478C">
              <w:rPr>
                <w:rFonts w:ascii="Times New Roman" w:hAnsi="Times New Roman"/>
                <w:sz w:val="22"/>
                <w:szCs w:val="24"/>
              </w:rPr>
              <w:t>Рисунок Б.29 - Наружная стена. Участок С.3.1. Узел 1</w:t>
            </w:r>
          </w:p>
          <w:p w:rsidR="00636719" w:rsidRPr="0047478C" w:rsidRDefault="00636719" w:rsidP="00C8432B">
            <w:pPr>
              <w:autoSpaceDE w:val="0"/>
              <w:autoSpaceDN w:val="0"/>
              <w:adjustRightInd w:val="0"/>
              <w:spacing w:line="276" w:lineRule="auto"/>
              <w:ind w:firstLine="0"/>
              <w:jc w:val="center"/>
              <w:rPr>
                <w:rFonts w:ascii="Times New Roman" w:hAnsi="Times New Roman"/>
                <w:sz w:val="22"/>
                <w:szCs w:val="24"/>
                <w:lang w:val="en-US"/>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4947" w:type="pct"/>
            <w:gridSpan w:val="4"/>
            <w:tcBorders>
              <w:top w:val="nil"/>
              <w:left w:val="nil"/>
              <w:bottom w:val="single" w:sz="4" w:space="0" w:color="auto"/>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47478C">
              <w:rPr>
                <w:rFonts w:ascii="Times New Roman" w:hAnsi="Times New Roman"/>
                <w:sz w:val="22"/>
                <w:szCs w:val="24"/>
              </w:rPr>
              <w:t>Таблица Б.17 - Теплотехнические характеристики участка наружной стены. Участок С.3.1</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00"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72" w:type="pct"/>
            <w:gridSpan w:val="2"/>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7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2,8</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472"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49,891</w:t>
            </w:r>
          </w:p>
        </w:tc>
      </w:tr>
      <w:tr w:rsidR="005020A1" w:rsidRPr="00610031" w:rsidTr="005020A1">
        <w:tblPrEx>
          <w:tblLook w:val="0000" w:firstRow="0" w:lastRow="0" w:firstColumn="0" w:lastColumn="0" w:noHBand="0" w:noVBand="0"/>
        </w:tblPrEx>
        <w:trPr>
          <w:gridBefore w:val="1"/>
          <w:gridAfter w:val="1"/>
          <w:wBefore w:w="46" w:type="pct"/>
          <w:wAfter w:w="7" w:type="pct"/>
          <w:trHeight w:val="763"/>
        </w:trPr>
        <w:tc>
          <w:tcPr>
            <w:tcW w:w="1600" w:type="pct"/>
            <w:vMerge w:val="restart"/>
            <w:tcBorders>
              <w:top w:val="single" w:sz="4" w:space="0" w:color="auto"/>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металлические связи (Δq</w:t>
            </w:r>
            <w:r w:rsidRPr="00610031">
              <w:rPr>
                <w:rFonts w:ascii="Times New Roman" w:hAnsi="Times New Roman"/>
                <w:szCs w:val="24"/>
                <w:vertAlign w:val="subscript"/>
              </w:rPr>
              <w:t>i1</w:t>
            </w:r>
            <w:r w:rsidRPr="00610031">
              <w:rPr>
                <w:rFonts w:ascii="Times New Roman" w:hAnsi="Times New Roman"/>
                <w:szCs w:val="24"/>
              </w:rPr>
              <w:t>) и арматурные сетки (Δq</w:t>
            </w:r>
            <w:r w:rsidRPr="00610031">
              <w:rPr>
                <w:rFonts w:ascii="Times New Roman" w:hAnsi="Times New Roman"/>
                <w:szCs w:val="24"/>
                <w:vertAlign w:val="subscript"/>
              </w:rPr>
              <w:t>i2</w:t>
            </w:r>
            <w:r w:rsidRPr="00610031">
              <w:rPr>
                <w:rFonts w:ascii="Times New Roman" w:hAnsi="Times New Roman"/>
                <w:szCs w:val="24"/>
              </w:rPr>
              <w:t>)</w:t>
            </w:r>
          </w:p>
        </w:tc>
        <w:tc>
          <w:tcPr>
            <w:tcW w:w="1472" w:type="pct"/>
            <w:gridSpan w:val="2"/>
            <w:tcBorders>
              <w:top w:val="single" w:sz="4" w:space="0" w:color="auto"/>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w:t>
            </w:r>
            <w:proofErr w:type="spellStart"/>
            <w:r w:rsidRPr="00610031">
              <w:rPr>
                <w:rFonts w:ascii="Times New Roman" w:hAnsi="Times New Roman"/>
                <w:szCs w:val="24"/>
              </w:rPr>
              <w:t>шт</w:t>
            </w:r>
            <w:proofErr w:type="spellEnd"/>
          </w:p>
        </w:tc>
        <w:tc>
          <w:tcPr>
            <w:tcW w:w="1875" w:type="pct"/>
            <w:vMerge w:val="restart"/>
            <w:tcBorders>
              <w:top w:val="single" w:sz="4" w:space="0" w:color="auto"/>
              <w:left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26,276</w:t>
            </w:r>
          </w:p>
        </w:tc>
      </w:tr>
      <w:tr w:rsidR="005020A1" w:rsidRPr="00610031" w:rsidTr="005020A1">
        <w:tblPrEx>
          <w:tblLook w:val="0000" w:firstRow="0" w:lastRow="0" w:firstColumn="0" w:lastColumn="0" w:noHBand="0" w:noVBand="0"/>
        </w:tblPrEx>
        <w:trPr>
          <w:gridBefore w:val="1"/>
          <w:gridAfter w:val="1"/>
          <w:wBefore w:w="46" w:type="pct"/>
          <w:wAfter w:w="7" w:type="pct"/>
          <w:trHeight w:val="510"/>
        </w:trPr>
        <w:tc>
          <w:tcPr>
            <w:tcW w:w="1600" w:type="pct"/>
            <w:vMerge/>
            <w:tcBorders>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tc>
        <w:tc>
          <w:tcPr>
            <w:tcW w:w="1472" w:type="pct"/>
            <w:gridSpan w:val="2"/>
            <w:tcBorders>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53"/>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75" w:type="pct"/>
            <w:vMerge/>
            <w:tcBorders>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19,4</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lastRenderedPageBreak/>
              <w:t>Приведенное сопротивление теплопередаче</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2,2</w:t>
            </w:r>
            <w:r w:rsidRPr="00610031">
              <w:rPr>
                <w:rFonts w:ascii="Times New Roman" w:hAnsi="Times New Roman"/>
                <w:szCs w:val="24"/>
                <w:lang w:val="en-US"/>
              </w:rPr>
              <w:t>1</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0,652</w:t>
            </w:r>
          </w:p>
        </w:tc>
      </w:tr>
    </w:tbl>
    <w:p w:rsidR="005020A1" w:rsidRPr="00610031"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shd w:val="clear" w:color="auto" w:fill="auto"/>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11F7D00E" wp14:editId="6AF55B49">
                  <wp:extent cx="1990725" cy="1571625"/>
                  <wp:effectExtent l="0" t="0" r="0"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93900" cy="1574132"/>
                          </a:xfrm>
                          <a:prstGeom prst="rect">
                            <a:avLst/>
                          </a:prstGeom>
                          <a:noFill/>
                          <a:ln>
                            <a:noFill/>
                          </a:ln>
                        </pic:spPr>
                      </pic:pic>
                    </a:graphicData>
                  </a:graphic>
                </wp:inline>
              </w:drawing>
            </w:r>
          </w:p>
        </w:tc>
        <w:tc>
          <w:tcPr>
            <w:tcW w:w="2439" w:type="pct"/>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61BBF42E" wp14:editId="029381E0">
                  <wp:extent cx="1571625" cy="1685925"/>
                  <wp:effectExtent l="0" t="0" r="9525"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76070" cy="1690693"/>
                          </a:xfrm>
                          <a:prstGeom prst="rect">
                            <a:avLst/>
                          </a:prstGeom>
                          <a:noFill/>
                          <a:ln>
                            <a:noFill/>
                          </a:ln>
                        </pic:spPr>
                      </pic:pic>
                    </a:graphicData>
                  </a:graphic>
                </wp:inline>
              </w:drawing>
            </w:r>
          </w:p>
        </w:tc>
      </w:tr>
      <w:tr w:rsidR="005020A1" w:rsidRPr="00610031" w:rsidTr="005020A1">
        <w:tc>
          <w:tcPr>
            <w:tcW w:w="5000" w:type="pct"/>
            <w:gridSpan w:val="2"/>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6FEA16D5" wp14:editId="027AECE2">
                  <wp:extent cx="574040" cy="55435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4040" cy="554355"/>
                          </a:xfrm>
                          <a:prstGeom prst="rect">
                            <a:avLst/>
                          </a:prstGeom>
                          <a:noFill/>
                          <a:ln>
                            <a:noFill/>
                          </a:ln>
                        </pic:spPr>
                      </pic:pic>
                    </a:graphicData>
                  </a:graphic>
                </wp:inline>
              </w:drawing>
            </w:r>
          </w:p>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40DE5C1D" wp14:editId="2D809F5A">
                  <wp:extent cx="3894400" cy="315277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72">
                            <a:grayscl/>
                            <a:extLst>
                              <a:ext uri="{28A0092B-C50C-407E-A947-70E740481C1C}">
                                <a14:useLocalDpi xmlns:a14="http://schemas.microsoft.com/office/drawing/2010/main" val="0"/>
                              </a:ext>
                            </a:extLst>
                          </a:blip>
                          <a:srcRect/>
                          <a:stretch>
                            <a:fillRect/>
                          </a:stretch>
                        </pic:blipFill>
                        <pic:spPr bwMode="auto">
                          <a:xfrm>
                            <a:off x="0" y="0"/>
                            <a:ext cx="3891280" cy="3150249"/>
                          </a:xfrm>
                          <a:prstGeom prst="rect">
                            <a:avLst/>
                          </a:prstGeom>
                          <a:noFill/>
                          <a:ln>
                            <a:noFill/>
                          </a:ln>
                        </pic:spPr>
                      </pic:pic>
                    </a:graphicData>
                  </a:graphic>
                </wp:inline>
              </w:drawing>
            </w:r>
          </w:p>
        </w:tc>
      </w:tr>
      <w:tr w:rsidR="005020A1" w:rsidRPr="0047478C" w:rsidTr="005020A1">
        <w:tc>
          <w:tcPr>
            <w:tcW w:w="5000" w:type="pct"/>
            <w:gridSpan w:val="2"/>
            <w:vAlign w:val="center"/>
          </w:tcPr>
          <w:p w:rsidR="005020A1" w:rsidRPr="0047478C" w:rsidRDefault="005020A1" w:rsidP="00C8432B">
            <w:pPr>
              <w:autoSpaceDE w:val="0"/>
              <w:autoSpaceDN w:val="0"/>
              <w:adjustRightInd w:val="0"/>
              <w:spacing w:line="276" w:lineRule="auto"/>
              <w:ind w:firstLine="0"/>
              <w:jc w:val="left"/>
              <w:rPr>
                <w:rFonts w:ascii="Times New Roman" w:hAnsi="Times New Roman"/>
                <w:sz w:val="22"/>
                <w:szCs w:val="24"/>
              </w:rPr>
            </w:pPr>
            <w:r w:rsidRPr="0047478C">
              <w:rPr>
                <w:rFonts w:ascii="Times New Roman" w:hAnsi="Times New Roman"/>
                <w:sz w:val="22"/>
                <w:szCs w:val="24"/>
              </w:rPr>
              <w:t xml:space="preserve">1 - кирпичная кладка облицовочного  слоя; 2 -  теплоизоляционный слой; 3 - кирпичная кладка несущего слоя; 4 - железобетонная плита перекрытия; 5 - уголок </w:t>
            </w:r>
            <w:r w:rsidRPr="0047478C">
              <w:rPr>
                <w:rFonts w:ascii="Times New Roman" w:hAnsi="Times New Roman"/>
                <w:position w:val="-12"/>
                <w:sz w:val="22"/>
                <w:szCs w:val="24"/>
              </w:rPr>
              <w:object w:dxaOrig="1700" w:dyaOrig="360">
                <v:shape id="_x0000_i1091" type="#_x0000_t75" style="width:111.75pt;height:23.25pt" o:ole="">
                  <v:imagedata r:id="rId173" o:title=""/>
                </v:shape>
                <o:OLEObject Type="Embed" ProgID="Equation.DSMT4" ShapeID="_x0000_i1091" DrawAspect="Content" ObjectID="_1438162223" r:id="rId181"/>
              </w:object>
            </w:r>
            <w:r w:rsidRPr="0047478C">
              <w:rPr>
                <w:rFonts w:ascii="Times New Roman" w:hAnsi="Times New Roman"/>
                <w:sz w:val="22"/>
                <w:szCs w:val="24"/>
              </w:rPr>
              <w:t xml:space="preserve"> по периметру стены;  6 – элемент жесткой поэтажной связи (швеллер </w:t>
            </w:r>
            <w:r w:rsidRPr="0047478C">
              <w:rPr>
                <w:rFonts w:ascii="Times New Roman" w:hAnsi="Times New Roman"/>
                <w:position w:val="-12"/>
                <w:sz w:val="22"/>
                <w:szCs w:val="24"/>
              </w:rPr>
              <w:object w:dxaOrig="1860" w:dyaOrig="400">
                <v:shape id="_x0000_i1092" type="#_x0000_t75" style="width:93pt;height:19.5pt" o:ole="">
                  <v:imagedata r:id="rId175" o:title=""/>
                </v:shape>
                <o:OLEObject Type="Embed" ProgID="Equation.DSMT4" ShapeID="_x0000_i1092" DrawAspect="Content" ObjectID="_1438162224" r:id="rId182"/>
              </w:object>
            </w:r>
            <w:r w:rsidRPr="0047478C">
              <w:rPr>
                <w:rFonts w:ascii="Times New Roman" w:hAnsi="Times New Roman"/>
                <w:sz w:val="22"/>
                <w:szCs w:val="24"/>
              </w:rPr>
              <w:t xml:space="preserve"> и уголок </w:t>
            </w:r>
            <w:r w:rsidRPr="0047478C">
              <w:rPr>
                <w:rFonts w:ascii="Times New Roman" w:hAnsi="Times New Roman"/>
                <w:position w:val="-12"/>
                <w:sz w:val="22"/>
                <w:szCs w:val="24"/>
              </w:rPr>
              <w:object w:dxaOrig="1640" w:dyaOrig="360">
                <v:shape id="_x0000_i1093" type="#_x0000_t75" style="width:81.75pt;height:18.75pt" o:ole="">
                  <v:imagedata r:id="rId177" o:title=""/>
                </v:shape>
                <o:OLEObject Type="Embed" ProgID="Equation.DSMT4" ShapeID="_x0000_i1093" DrawAspect="Content" ObjectID="_1438162225" r:id="rId183"/>
              </w:object>
            </w:r>
            <w:proofErr w:type="gramStart"/>
            <w:r w:rsidRPr="0047478C">
              <w:rPr>
                <w:rFonts w:ascii="Times New Roman" w:hAnsi="Times New Roman"/>
                <w:sz w:val="22"/>
                <w:szCs w:val="24"/>
              </w:rPr>
              <w:t xml:space="preserve"> )</w:t>
            </w:r>
            <w:proofErr w:type="gramEnd"/>
            <w:r w:rsidRPr="0047478C">
              <w:rPr>
                <w:rFonts w:ascii="Times New Roman" w:hAnsi="Times New Roman"/>
                <w:sz w:val="22"/>
                <w:szCs w:val="24"/>
              </w:rPr>
              <w:t xml:space="preserve"> с шагом </w:t>
            </w:r>
            <w:smartTag w:uri="urn:schemas-microsoft-com:office:smarttags" w:element="metricconverter">
              <w:smartTagPr>
                <w:attr w:name="ProductID" w:val="770 мм"/>
              </w:smartTagPr>
              <w:r w:rsidRPr="0047478C">
                <w:rPr>
                  <w:rFonts w:ascii="Times New Roman" w:hAnsi="Times New Roman"/>
                  <w:sz w:val="22"/>
                  <w:szCs w:val="24"/>
                </w:rPr>
                <w:t>770 мм</w:t>
              </w:r>
            </w:smartTag>
            <w:r w:rsidRPr="0047478C">
              <w:rPr>
                <w:rFonts w:ascii="Times New Roman" w:hAnsi="Times New Roman"/>
                <w:sz w:val="22"/>
                <w:szCs w:val="24"/>
              </w:rPr>
              <w:t xml:space="preserve">; 7 - арматурные сетки </w:t>
            </w:r>
            <w:r w:rsidRPr="0047478C">
              <w:rPr>
                <w:rFonts w:ascii="Times New Roman" w:hAnsi="Times New Roman"/>
                <w:position w:val="-16"/>
                <w:sz w:val="22"/>
                <w:szCs w:val="24"/>
              </w:rPr>
              <w:object w:dxaOrig="1939" w:dyaOrig="440">
                <v:shape id="_x0000_i1094" type="#_x0000_t75" style="width:96.75pt;height:22.5pt" o:ole="">
                  <v:imagedata r:id="rId179" o:title=""/>
                </v:shape>
                <o:OLEObject Type="Embed" ProgID="Equation.DSMT4" ShapeID="_x0000_i1094" DrawAspect="Content" ObjectID="_1438162226" r:id="rId184"/>
              </w:object>
            </w:r>
            <w:r w:rsidRPr="0047478C">
              <w:rPr>
                <w:rFonts w:ascii="Times New Roman" w:hAnsi="Times New Roman"/>
                <w:sz w:val="22"/>
                <w:szCs w:val="24"/>
              </w:rPr>
              <w:t>.</w:t>
            </w:r>
          </w:p>
        </w:tc>
      </w:tr>
      <w:tr w:rsidR="005020A1" w:rsidRPr="0047478C" w:rsidTr="005020A1">
        <w:tc>
          <w:tcPr>
            <w:tcW w:w="5000" w:type="pct"/>
            <w:gridSpan w:val="2"/>
            <w:vAlign w:val="center"/>
          </w:tcPr>
          <w:p w:rsidR="005020A1" w:rsidRPr="0047478C" w:rsidRDefault="005020A1" w:rsidP="00C8432B">
            <w:pPr>
              <w:spacing w:line="276" w:lineRule="auto"/>
              <w:ind w:firstLine="0"/>
              <w:jc w:val="center"/>
              <w:rPr>
                <w:rFonts w:ascii="Times New Roman" w:hAnsi="Times New Roman"/>
                <w:sz w:val="22"/>
                <w:szCs w:val="24"/>
              </w:rPr>
            </w:pPr>
            <w:r w:rsidRPr="0047478C">
              <w:rPr>
                <w:rFonts w:ascii="Times New Roman" w:hAnsi="Times New Roman"/>
                <w:sz w:val="22"/>
                <w:szCs w:val="24"/>
              </w:rPr>
              <w:t>Рисунок Б.30 - Наружная стена. Участок С.3.2. Узел 1</w:t>
            </w:r>
          </w:p>
        </w:tc>
      </w:tr>
    </w:tbl>
    <w:p w:rsidR="00636719" w:rsidRPr="0047478C" w:rsidRDefault="00636719" w:rsidP="00C8432B">
      <w:pPr>
        <w:spacing w:line="276" w:lineRule="auto"/>
        <w:ind w:firstLine="0"/>
        <w:rPr>
          <w:rFonts w:ascii="Times New Roman" w:hAnsi="Times New Roman"/>
          <w:sz w:val="22"/>
          <w:szCs w:val="24"/>
        </w:rPr>
      </w:pPr>
    </w:p>
    <w:p w:rsidR="00636719" w:rsidRPr="0047478C" w:rsidRDefault="00636719" w:rsidP="00C8432B">
      <w:pPr>
        <w:spacing w:line="276" w:lineRule="auto"/>
        <w:ind w:firstLine="0"/>
        <w:rPr>
          <w:rFonts w:ascii="Times New Roman" w:hAnsi="Times New Roman"/>
          <w:sz w:val="22"/>
          <w:szCs w:val="24"/>
          <w:lang w:val="en-US"/>
        </w:rPr>
      </w:pPr>
    </w:p>
    <w:tbl>
      <w:tblPr>
        <w:tblW w:w="4882" w:type="pct"/>
        <w:tblInd w:w="94" w:type="dxa"/>
        <w:tblLayout w:type="fixed"/>
        <w:tblLook w:val="0000" w:firstRow="0" w:lastRow="0" w:firstColumn="0" w:lastColumn="0" w:noHBand="0" w:noVBand="0"/>
      </w:tblPr>
      <w:tblGrid>
        <w:gridCol w:w="3246"/>
        <w:gridCol w:w="2987"/>
        <w:gridCol w:w="3804"/>
      </w:tblGrid>
      <w:tr w:rsidR="005020A1" w:rsidRPr="0047478C"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47478C" w:rsidRDefault="005020A1" w:rsidP="00C8432B">
            <w:pPr>
              <w:spacing w:line="276" w:lineRule="auto"/>
              <w:ind w:firstLine="0"/>
              <w:rPr>
                <w:rFonts w:ascii="Times New Roman" w:hAnsi="Times New Roman"/>
                <w:sz w:val="22"/>
                <w:szCs w:val="24"/>
              </w:rPr>
            </w:pPr>
            <w:r w:rsidRPr="0047478C">
              <w:rPr>
                <w:rFonts w:ascii="Times New Roman" w:hAnsi="Times New Roman"/>
                <w:sz w:val="22"/>
                <w:szCs w:val="24"/>
              </w:rPr>
              <w:t>Таблица Б.18 - Теплотехнические характеристики участка наружной стены. Участок С.3.2</w:t>
            </w:r>
          </w:p>
        </w:tc>
      </w:tr>
      <w:tr w:rsidR="005020A1" w:rsidRPr="00610031" w:rsidTr="005020A1">
        <w:trPr>
          <w:trHeight w:val="653"/>
        </w:trPr>
        <w:tc>
          <w:tcPr>
            <w:tcW w:w="161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8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8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left="35" w:firstLine="0"/>
              <w:jc w:val="center"/>
              <w:rPr>
                <w:rFonts w:ascii="Times New Roman" w:hAnsi="Times New Roman"/>
                <w:szCs w:val="24"/>
              </w:rPr>
            </w:pPr>
            <w:r w:rsidRPr="00610031">
              <w:rPr>
                <w:rFonts w:ascii="Times New Roman" w:hAnsi="Times New Roman"/>
                <w:szCs w:val="24"/>
              </w:rPr>
              <w:t>8,568</w:t>
            </w:r>
          </w:p>
        </w:tc>
      </w:tr>
      <w:tr w:rsidR="005020A1" w:rsidRPr="00610031" w:rsidTr="005020A1">
        <w:trPr>
          <w:trHeight w:val="300"/>
        </w:trPr>
        <w:tc>
          <w:tcPr>
            <w:tcW w:w="161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lastRenderedPageBreak/>
              <w:t>Тепловой поток через участок (без учета МТЭ)</w:t>
            </w:r>
          </w:p>
        </w:tc>
        <w:tc>
          <w:tcPr>
            <w:tcW w:w="148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left="35" w:firstLine="0"/>
              <w:jc w:val="center"/>
              <w:rPr>
                <w:rFonts w:ascii="Times New Roman" w:hAnsi="Times New Roman"/>
                <w:szCs w:val="24"/>
              </w:rPr>
            </w:pPr>
            <w:r w:rsidRPr="00610031">
              <w:rPr>
                <w:rFonts w:ascii="Times New Roman" w:hAnsi="Times New Roman"/>
                <w:szCs w:val="24"/>
              </w:rPr>
              <w:t>188,592</w:t>
            </w:r>
          </w:p>
        </w:tc>
      </w:tr>
      <w:tr w:rsidR="005020A1" w:rsidRPr="00610031" w:rsidTr="005020A1">
        <w:trPr>
          <w:trHeight w:val="996"/>
        </w:trPr>
        <w:tc>
          <w:tcPr>
            <w:tcW w:w="1617" w:type="pct"/>
            <w:vMerge w:val="restart"/>
            <w:tcBorders>
              <w:top w:val="single" w:sz="4" w:space="0" w:color="auto"/>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металлические связи (Δq</w:t>
            </w:r>
            <w:r w:rsidRPr="00610031">
              <w:rPr>
                <w:rFonts w:ascii="Times New Roman" w:hAnsi="Times New Roman"/>
                <w:szCs w:val="24"/>
                <w:vertAlign w:val="subscript"/>
              </w:rPr>
              <w:t>i1</w:t>
            </w:r>
            <w:r w:rsidRPr="00610031">
              <w:rPr>
                <w:rFonts w:ascii="Times New Roman" w:hAnsi="Times New Roman"/>
                <w:szCs w:val="24"/>
              </w:rPr>
              <w:t>) и арматурные сетки (Δq</w:t>
            </w:r>
            <w:r w:rsidRPr="00610031">
              <w:rPr>
                <w:rFonts w:ascii="Times New Roman" w:hAnsi="Times New Roman"/>
                <w:szCs w:val="24"/>
                <w:vertAlign w:val="subscript"/>
              </w:rPr>
              <w:t>i2</w:t>
            </w:r>
            <w:r w:rsidRPr="00610031">
              <w:rPr>
                <w:rFonts w:ascii="Times New Roman" w:hAnsi="Times New Roman"/>
                <w:szCs w:val="24"/>
              </w:rPr>
              <w:t>)</w:t>
            </w:r>
          </w:p>
        </w:tc>
        <w:tc>
          <w:tcPr>
            <w:tcW w:w="1488" w:type="pct"/>
            <w:tcBorders>
              <w:top w:val="single" w:sz="4" w:space="0" w:color="auto"/>
              <w:left w:val="nil"/>
              <w:bottom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w:t>
            </w:r>
            <w:proofErr w:type="spellStart"/>
            <w:r w:rsidRPr="00610031">
              <w:rPr>
                <w:rFonts w:ascii="Times New Roman" w:hAnsi="Times New Roman"/>
                <w:szCs w:val="24"/>
              </w:rPr>
              <w:t>шт</w:t>
            </w:r>
            <w:proofErr w:type="spellEnd"/>
          </w:p>
        </w:tc>
        <w:tc>
          <w:tcPr>
            <w:tcW w:w="1895" w:type="pct"/>
            <w:vMerge w:val="restar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left="35" w:firstLine="0"/>
              <w:jc w:val="center"/>
              <w:rPr>
                <w:rFonts w:ascii="Times New Roman" w:hAnsi="Times New Roman"/>
                <w:szCs w:val="24"/>
              </w:rPr>
            </w:pPr>
            <w:r w:rsidRPr="00610031">
              <w:rPr>
                <w:rFonts w:ascii="Times New Roman" w:hAnsi="Times New Roman"/>
                <w:szCs w:val="24"/>
              </w:rPr>
              <w:t>80,405</w:t>
            </w:r>
          </w:p>
        </w:tc>
      </w:tr>
      <w:tr w:rsidR="005020A1" w:rsidRPr="00610031" w:rsidTr="005020A1">
        <w:trPr>
          <w:trHeight w:val="493"/>
        </w:trPr>
        <w:tc>
          <w:tcPr>
            <w:tcW w:w="1617" w:type="pct"/>
            <w:vMerge/>
            <w:tcBorders>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p>
        </w:tc>
        <w:tc>
          <w:tcPr>
            <w:tcW w:w="1488" w:type="pct"/>
            <w:tcBorders>
              <w:top w:val="nil"/>
              <w:left w:val="nil"/>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95" w:type="pct"/>
            <w:vMerge/>
            <w:tcBorders>
              <w:left w:val="nil"/>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left="35" w:firstLine="0"/>
              <w:jc w:val="center"/>
              <w:rPr>
                <w:rFonts w:ascii="Times New Roman" w:hAnsi="Times New Roman"/>
                <w:szCs w:val="24"/>
              </w:rPr>
            </w:pPr>
          </w:p>
        </w:tc>
      </w:tr>
      <w:tr w:rsidR="005020A1" w:rsidRPr="00610031" w:rsidTr="005020A1">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8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left="35" w:firstLine="0"/>
              <w:jc w:val="center"/>
              <w:rPr>
                <w:rFonts w:ascii="Times New Roman" w:hAnsi="Times New Roman"/>
                <w:szCs w:val="24"/>
              </w:rPr>
            </w:pPr>
            <w:r w:rsidRPr="00610031">
              <w:rPr>
                <w:rFonts w:ascii="Times New Roman" w:hAnsi="Times New Roman"/>
                <w:szCs w:val="24"/>
              </w:rPr>
              <w:t>19,28</w:t>
            </w:r>
          </w:p>
        </w:tc>
      </w:tr>
      <w:tr w:rsidR="005020A1" w:rsidRPr="00610031" w:rsidTr="005020A1">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8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left="35" w:firstLine="0"/>
              <w:jc w:val="center"/>
              <w:rPr>
                <w:rFonts w:ascii="Times New Roman" w:hAnsi="Times New Roman"/>
                <w:szCs w:val="24"/>
                <w:lang w:val="en-US"/>
              </w:rPr>
            </w:pPr>
            <w:r w:rsidRPr="00610031">
              <w:rPr>
                <w:rFonts w:ascii="Times New Roman" w:hAnsi="Times New Roman"/>
                <w:szCs w:val="24"/>
              </w:rPr>
              <w:t>1,91</w:t>
            </w:r>
          </w:p>
        </w:tc>
      </w:tr>
      <w:tr w:rsidR="005020A1" w:rsidRPr="00610031" w:rsidTr="005020A1">
        <w:trPr>
          <w:trHeight w:val="300"/>
        </w:trPr>
        <w:tc>
          <w:tcPr>
            <w:tcW w:w="161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48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left="35" w:firstLine="0"/>
              <w:jc w:val="center"/>
              <w:rPr>
                <w:rFonts w:ascii="Times New Roman" w:hAnsi="Times New Roman"/>
                <w:szCs w:val="24"/>
              </w:rPr>
            </w:pPr>
            <w:r w:rsidRPr="00610031">
              <w:rPr>
                <w:rFonts w:ascii="Times New Roman" w:hAnsi="Times New Roman"/>
                <w:szCs w:val="24"/>
              </w:rPr>
              <w:t>0,565</w:t>
            </w:r>
          </w:p>
        </w:tc>
      </w:tr>
    </w:tbl>
    <w:p w:rsidR="005020A1" w:rsidRPr="00610031"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3"/>
        <w:gridCol w:w="3247"/>
        <w:gridCol w:w="1857"/>
        <w:gridCol w:w="1130"/>
        <w:gridCol w:w="3805"/>
        <w:gridCol w:w="14"/>
      </w:tblGrid>
      <w:tr w:rsidR="005020A1" w:rsidRPr="00610031" w:rsidTr="005020A1">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3A6E0FDF" wp14:editId="2B639F20">
                  <wp:extent cx="1809750" cy="1552575"/>
                  <wp:effectExtent l="0" t="0" r="0"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809115" cy="1552030"/>
                          </a:xfrm>
                          <a:prstGeom prst="rect">
                            <a:avLst/>
                          </a:prstGeom>
                          <a:noFill/>
                          <a:ln>
                            <a:noFill/>
                          </a:ln>
                        </pic:spPr>
                      </pic:pic>
                    </a:graphicData>
                  </a:graphic>
                </wp:inline>
              </w:drawing>
            </w:r>
          </w:p>
        </w:tc>
        <w:tc>
          <w:tcPr>
            <w:tcW w:w="2439"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7DC628C" wp14:editId="4CBD591E">
                  <wp:extent cx="1514475" cy="1952625"/>
                  <wp:effectExtent l="0" t="0" r="9525"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17650" cy="1956719"/>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710BFF3" wp14:editId="78A07DE7">
                  <wp:extent cx="5323177" cy="280035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21300" cy="2799362"/>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1 - кирпичная кладка облицовочного  слоя; 2 - изоляционная </w:t>
            </w:r>
            <w:proofErr w:type="spellStart"/>
            <w:r w:rsidRPr="00610031">
              <w:rPr>
                <w:rFonts w:ascii="Times New Roman" w:hAnsi="Times New Roman"/>
                <w:szCs w:val="24"/>
              </w:rPr>
              <w:t>саморасширяющаяся</w:t>
            </w:r>
            <w:proofErr w:type="spellEnd"/>
            <w:r w:rsidRPr="00610031">
              <w:rPr>
                <w:rFonts w:ascii="Times New Roman" w:hAnsi="Times New Roman"/>
                <w:szCs w:val="24"/>
              </w:rPr>
              <w:t xml:space="preserve"> паропроницаемая водоизоляционная лента; 3 - теплоизоляционный слой; 4 – кирпичная кладка несущего слоя; 5 - монтажная пена; 6 - оконный профиль; 7 - пароизоляционная самоклеящаяся лента;           8 – анкерная пластина 6х40,  длина и расположение определяется по проекту; 9 – штукатурный слой внутреннего откоса.</w:t>
            </w:r>
          </w:p>
        </w:tc>
      </w:tr>
      <w:tr w:rsidR="005020A1" w:rsidRPr="00610031" w:rsidTr="005020A1">
        <w:tc>
          <w:tcPr>
            <w:tcW w:w="5000" w:type="pct"/>
            <w:gridSpan w:val="6"/>
            <w:vAlign w:val="center"/>
          </w:tcPr>
          <w:p w:rsidR="005020A1" w:rsidRPr="00610031" w:rsidRDefault="005020A1" w:rsidP="00C8432B">
            <w:pPr>
              <w:spacing w:line="276" w:lineRule="auto"/>
              <w:ind w:firstLine="0"/>
              <w:jc w:val="center"/>
              <w:rPr>
                <w:rFonts w:ascii="Times New Roman" w:hAnsi="Times New Roman"/>
                <w:szCs w:val="24"/>
              </w:rPr>
            </w:pPr>
            <w:r w:rsidRPr="0047478C">
              <w:rPr>
                <w:rFonts w:ascii="Times New Roman" w:hAnsi="Times New Roman"/>
                <w:sz w:val="22"/>
                <w:szCs w:val="24"/>
              </w:rPr>
              <w:t>Рисунок Б.31 - Наружная стена. Участок С.3.3. Узел 1</w:t>
            </w:r>
          </w:p>
        </w:tc>
      </w:tr>
      <w:tr w:rsidR="005020A1" w:rsidRPr="00610031" w:rsidTr="005020A1">
        <w:tc>
          <w:tcPr>
            <w:tcW w:w="5000" w:type="pct"/>
            <w:gridSpan w:val="6"/>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400B02B3" wp14:editId="01736991">
                  <wp:extent cx="4598712" cy="39624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7">
                            <a:grayscl/>
                            <a:extLst>
                              <a:ext uri="{28A0092B-C50C-407E-A947-70E740481C1C}">
                                <a14:useLocalDpi xmlns:a14="http://schemas.microsoft.com/office/drawing/2010/main" val="0"/>
                              </a:ext>
                            </a:extLst>
                          </a:blip>
                          <a:srcRect/>
                          <a:stretch>
                            <a:fillRect/>
                          </a:stretch>
                        </pic:blipFill>
                        <pic:spPr bwMode="auto">
                          <a:xfrm>
                            <a:off x="0" y="0"/>
                            <a:ext cx="4601210" cy="3964552"/>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47478C" w:rsidRDefault="005020A1" w:rsidP="00C8432B">
            <w:pPr>
              <w:autoSpaceDE w:val="0"/>
              <w:autoSpaceDN w:val="0"/>
              <w:adjustRightInd w:val="0"/>
              <w:spacing w:line="276" w:lineRule="auto"/>
              <w:ind w:firstLine="0"/>
              <w:jc w:val="left"/>
              <w:rPr>
                <w:rFonts w:ascii="Times New Roman" w:hAnsi="Times New Roman"/>
                <w:sz w:val="22"/>
                <w:szCs w:val="24"/>
              </w:rPr>
            </w:pPr>
            <w:proofErr w:type="gramStart"/>
            <w:r w:rsidRPr="0047478C">
              <w:rPr>
                <w:rFonts w:ascii="Times New Roman" w:hAnsi="Times New Roman"/>
                <w:sz w:val="22"/>
                <w:szCs w:val="24"/>
              </w:rPr>
              <w:t xml:space="preserve">1 - кирпичная кладка облицовочного  слоя; 2 - изоляционная </w:t>
            </w:r>
            <w:proofErr w:type="spellStart"/>
            <w:r w:rsidRPr="0047478C">
              <w:rPr>
                <w:rFonts w:ascii="Times New Roman" w:hAnsi="Times New Roman"/>
                <w:sz w:val="22"/>
                <w:szCs w:val="24"/>
              </w:rPr>
              <w:t>саморасширяющаяся</w:t>
            </w:r>
            <w:proofErr w:type="spellEnd"/>
            <w:r w:rsidRPr="0047478C">
              <w:rPr>
                <w:rFonts w:ascii="Times New Roman" w:hAnsi="Times New Roman"/>
                <w:sz w:val="22"/>
                <w:szCs w:val="24"/>
              </w:rPr>
              <w:t xml:space="preserve"> паропроницаемая водоизоляционная лента; 3 - теплоизоляционный слой; 4 – кирпичная кладка несущего слоя; 5 - монтажная пена; 6 - паропроницаемая водоизоляционная лента; 7 - ж/б перемычка; 8 – уголок </w:t>
            </w:r>
            <w:r w:rsidRPr="0047478C">
              <w:rPr>
                <w:rFonts w:ascii="Times New Roman" w:hAnsi="Times New Roman"/>
                <w:position w:val="-12"/>
                <w:sz w:val="22"/>
                <w:szCs w:val="24"/>
              </w:rPr>
              <w:object w:dxaOrig="1939" w:dyaOrig="360">
                <v:shape id="_x0000_i1095" type="#_x0000_t75" style="width:120.75pt;height:22.5pt" o:ole="">
                  <v:imagedata r:id="rId188" o:title=""/>
                </v:shape>
                <o:OLEObject Type="Embed" ProgID="Equation.DSMT4" ShapeID="_x0000_i1095" DrawAspect="Content" ObjectID="_1438162227" r:id="rId189"/>
              </w:object>
            </w:r>
            <w:r w:rsidRPr="0047478C">
              <w:rPr>
                <w:rFonts w:ascii="Times New Roman" w:hAnsi="Times New Roman"/>
                <w:sz w:val="22"/>
                <w:szCs w:val="24"/>
              </w:rPr>
              <w:t>; 9 – штукатурный слой внутреннего откоса; 10 – пароизоляционная самоклеящаяся лента; 11 – профиль подставочный; 12 – оконный профиль;</w:t>
            </w:r>
            <w:proofErr w:type="gramEnd"/>
            <w:r w:rsidRPr="0047478C">
              <w:rPr>
                <w:rFonts w:ascii="Times New Roman" w:hAnsi="Times New Roman"/>
                <w:sz w:val="22"/>
                <w:szCs w:val="24"/>
              </w:rPr>
              <w:t xml:space="preserve"> 13 – слив из оцинкованной стали; 14 – костыль металлический; 15 – </w:t>
            </w:r>
            <w:proofErr w:type="spellStart"/>
            <w:r w:rsidRPr="0047478C">
              <w:rPr>
                <w:rFonts w:ascii="Times New Roman" w:hAnsi="Times New Roman"/>
                <w:sz w:val="22"/>
                <w:szCs w:val="24"/>
              </w:rPr>
              <w:t>шумопоглощающая</w:t>
            </w:r>
            <w:proofErr w:type="spellEnd"/>
            <w:r w:rsidRPr="0047478C">
              <w:rPr>
                <w:rFonts w:ascii="Times New Roman" w:hAnsi="Times New Roman"/>
                <w:sz w:val="22"/>
                <w:szCs w:val="24"/>
              </w:rPr>
              <w:t xml:space="preserve"> прокладка; 16 - подоконная доска; 17 – цементно-песчаный раствор.</w:t>
            </w:r>
          </w:p>
        </w:tc>
      </w:tr>
      <w:tr w:rsidR="005020A1" w:rsidRPr="00610031" w:rsidTr="005020A1">
        <w:tc>
          <w:tcPr>
            <w:tcW w:w="5000" w:type="pct"/>
            <w:gridSpan w:val="6"/>
            <w:vAlign w:val="center"/>
          </w:tcPr>
          <w:p w:rsidR="005020A1" w:rsidRPr="0047478C" w:rsidRDefault="005020A1" w:rsidP="00C8432B">
            <w:pPr>
              <w:spacing w:line="276" w:lineRule="auto"/>
              <w:ind w:firstLine="0"/>
              <w:jc w:val="center"/>
              <w:rPr>
                <w:rFonts w:ascii="Times New Roman" w:hAnsi="Times New Roman"/>
                <w:sz w:val="22"/>
                <w:szCs w:val="24"/>
              </w:rPr>
            </w:pPr>
            <w:r w:rsidRPr="0047478C">
              <w:rPr>
                <w:rFonts w:ascii="Times New Roman" w:hAnsi="Times New Roman"/>
                <w:sz w:val="22"/>
                <w:szCs w:val="24"/>
              </w:rPr>
              <w:t>Рисунок Б.32 - Наружная стена. Участок С.3.3. Узел 2, 3</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4947" w:type="pct"/>
            <w:gridSpan w:val="4"/>
            <w:tcBorders>
              <w:top w:val="nil"/>
              <w:left w:val="nil"/>
              <w:bottom w:val="single" w:sz="4" w:space="0" w:color="auto"/>
              <w:right w:val="nil"/>
            </w:tcBorders>
            <w:shd w:val="clear" w:color="auto" w:fill="auto"/>
            <w:noWrap/>
            <w:vAlign w:val="bottom"/>
          </w:tcPr>
          <w:p w:rsidR="00636719" w:rsidRPr="00F101CD" w:rsidRDefault="00636719"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rPr>
                <w:rFonts w:ascii="Times New Roman" w:hAnsi="Times New Roman"/>
                <w:szCs w:val="24"/>
              </w:rPr>
            </w:pPr>
            <w:r w:rsidRPr="0047478C">
              <w:rPr>
                <w:rFonts w:ascii="Times New Roman" w:hAnsi="Times New Roman"/>
                <w:sz w:val="22"/>
                <w:szCs w:val="24"/>
              </w:rPr>
              <w:t>Таблица Б.19 - Теплотехнические характеристики участка наружной стены. Участок С.3.3</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00"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72" w:type="pct"/>
            <w:gridSpan w:val="2"/>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7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5,247</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472"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165,336</w:t>
            </w:r>
          </w:p>
        </w:tc>
      </w:tr>
      <w:tr w:rsidR="005020A1" w:rsidRPr="00610031" w:rsidTr="005020A1">
        <w:tblPrEx>
          <w:tblLook w:val="0000" w:firstRow="0" w:lastRow="0" w:firstColumn="0" w:lastColumn="0" w:noHBand="0" w:noVBand="0"/>
        </w:tblPrEx>
        <w:trPr>
          <w:gridBefore w:val="1"/>
          <w:gridAfter w:val="1"/>
          <w:wBefore w:w="46" w:type="pct"/>
          <w:wAfter w:w="7" w:type="pct"/>
          <w:trHeight w:val="773"/>
        </w:trPr>
        <w:tc>
          <w:tcPr>
            <w:tcW w:w="1600" w:type="pct"/>
            <w:vMerge w:val="restart"/>
            <w:tcBorders>
              <w:top w:val="single" w:sz="4" w:space="0" w:color="auto"/>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металлические связи (Δq</w:t>
            </w:r>
            <w:r w:rsidRPr="00610031">
              <w:rPr>
                <w:rFonts w:ascii="Times New Roman" w:hAnsi="Times New Roman"/>
                <w:szCs w:val="24"/>
                <w:vertAlign w:val="subscript"/>
              </w:rPr>
              <w:t>i1</w:t>
            </w:r>
            <w:r w:rsidRPr="00610031">
              <w:rPr>
                <w:rFonts w:ascii="Times New Roman" w:hAnsi="Times New Roman"/>
                <w:szCs w:val="24"/>
              </w:rPr>
              <w:t>) и арматурные сетки (Δq</w:t>
            </w:r>
            <w:r w:rsidRPr="00610031">
              <w:rPr>
                <w:rFonts w:ascii="Times New Roman" w:hAnsi="Times New Roman"/>
                <w:szCs w:val="24"/>
                <w:vertAlign w:val="subscript"/>
              </w:rPr>
              <w:t>i2</w:t>
            </w:r>
            <w:r w:rsidRPr="00610031">
              <w:rPr>
                <w:rFonts w:ascii="Times New Roman" w:hAnsi="Times New Roman"/>
                <w:szCs w:val="24"/>
              </w:rPr>
              <w:t>)</w:t>
            </w:r>
          </w:p>
        </w:tc>
        <w:tc>
          <w:tcPr>
            <w:tcW w:w="1472" w:type="pct"/>
            <w:gridSpan w:val="2"/>
            <w:tcBorders>
              <w:top w:val="single" w:sz="4" w:space="0" w:color="auto"/>
              <w:left w:val="nil"/>
              <w:bottom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w:t>
            </w:r>
            <w:proofErr w:type="spellStart"/>
            <w:r w:rsidRPr="00610031">
              <w:rPr>
                <w:rFonts w:ascii="Times New Roman" w:hAnsi="Times New Roman"/>
                <w:szCs w:val="24"/>
              </w:rPr>
              <w:t>шт</w:t>
            </w:r>
            <w:proofErr w:type="spellEnd"/>
          </w:p>
        </w:tc>
        <w:tc>
          <w:tcPr>
            <w:tcW w:w="1875" w:type="pct"/>
            <w:vMerge w:val="restar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41,044</w:t>
            </w:r>
          </w:p>
        </w:tc>
      </w:tr>
      <w:tr w:rsidR="005020A1" w:rsidRPr="00610031" w:rsidTr="005020A1">
        <w:tblPrEx>
          <w:tblLook w:val="0000" w:firstRow="0" w:lastRow="0" w:firstColumn="0" w:lastColumn="0" w:noHBand="0" w:noVBand="0"/>
        </w:tblPrEx>
        <w:trPr>
          <w:gridBefore w:val="1"/>
          <w:gridAfter w:val="1"/>
          <w:wBefore w:w="46" w:type="pct"/>
          <w:wAfter w:w="7" w:type="pct"/>
          <w:trHeight w:val="480"/>
        </w:trPr>
        <w:tc>
          <w:tcPr>
            <w:tcW w:w="1600" w:type="pct"/>
            <w:vMerge/>
            <w:tcBorders>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75" w:type="pct"/>
            <w:vMerge/>
            <w:tcBorders>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19,7</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2,46</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00"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Коэффициент теплотехнической </w:t>
            </w:r>
            <w:r w:rsidRPr="00610031">
              <w:rPr>
                <w:rFonts w:ascii="Times New Roman" w:hAnsi="Times New Roman"/>
                <w:szCs w:val="24"/>
              </w:rPr>
              <w:lastRenderedPageBreak/>
              <w:t>однородности</w:t>
            </w:r>
          </w:p>
        </w:tc>
        <w:tc>
          <w:tcPr>
            <w:tcW w:w="1472"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0,727</w:t>
            </w:r>
          </w:p>
        </w:tc>
      </w:tr>
    </w:tbl>
    <w:p w:rsidR="005020A1" w:rsidRPr="00610031"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43A59FAA" wp14:editId="43EB1B3E">
                  <wp:extent cx="1504950" cy="16383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507490" cy="1641065"/>
                          </a:xfrm>
                          <a:prstGeom prst="rect">
                            <a:avLst/>
                          </a:prstGeom>
                          <a:noFill/>
                          <a:ln>
                            <a:noFill/>
                          </a:ln>
                        </pic:spPr>
                      </pic:pic>
                    </a:graphicData>
                  </a:graphic>
                </wp:inline>
              </w:drawing>
            </w:r>
          </w:p>
        </w:tc>
        <w:tc>
          <w:tcPr>
            <w:tcW w:w="2439" w:type="pc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D8100B3" wp14:editId="4904B170">
                  <wp:extent cx="1457325" cy="1952625"/>
                  <wp:effectExtent l="0" t="0" r="9525"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459230" cy="1955177"/>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5417EA6E" wp14:editId="34896883">
                  <wp:extent cx="5323178" cy="29337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21300" cy="2932665"/>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47478C" w:rsidRDefault="005020A1" w:rsidP="00C8432B">
            <w:pPr>
              <w:spacing w:line="276" w:lineRule="auto"/>
              <w:ind w:firstLine="0"/>
              <w:rPr>
                <w:rFonts w:ascii="Times New Roman" w:hAnsi="Times New Roman"/>
                <w:sz w:val="22"/>
                <w:szCs w:val="24"/>
              </w:rPr>
            </w:pPr>
            <w:r w:rsidRPr="0047478C">
              <w:rPr>
                <w:rFonts w:ascii="Times New Roman" w:hAnsi="Times New Roman"/>
                <w:sz w:val="22"/>
                <w:szCs w:val="24"/>
              </w:rPr>
              <w:t xml:space="preserve">1 - кирпичная кладка облицовочного  слоя; 2 - изоляционная </w:t>
            </w:r>
            <w:proofErr w:type="spellStart"/>
            <w:r w:rsidRPr="0047478C">
              <w:rPr>
                <w:rFonts w:ascii="Times New Roman" w:hAnsi="Times New Roman"/>
                <w:sz w:val="22"/>
                <w:szCs w:val="24"/>
              </w:rPr>
              <w:t>саморасширяющаяся</w:t>
            </w:r>
            <w:proofErr w:type="spellEnd"/>
            <w:r w:rsidRPr="0047478C">
              <w:rPr>
                <w:rFonts w:ascii="Times New Roman" w:hAnsi="Times New Roman"/>
                <w:sz w:val="22"/>
                <w:szCs w:val="24"/>
              </w:rPr>
              <w:t xml:space="preserve"> паропроницаемая водоизоляционная лента; 3 - теплоизоляционный слой; 4 – кирпичная кладка несущего слоя; 5 - монтажная пена; 6 - оконный профиль; 7 - пароизоляционная самоклеящаяся лента;           8 – анкерная пластина 6х40,  длина и расположение определяется по проекту; 9 – штукатурный слой внутреннего откоса.</w:t>
            </w:r>
          </w:p>
        </w:tc>
      </w:tr>
      <w:tr w:rsidR="005020A1" w:rsidRPr="00610031" w:rsidTr="005020A1">
        <w:tc>
          <w:tcPr>
            <w:tcW w:w="5000" w:type="pct"/>
            <w:gridSpan w:val="2"/>
            <w:vAlign w:val="center"/>
          </w:tcPr>
          <w:p w:rsidR="005020A1" w:rsidRPr="0047478C" w:rsidRDefault="005020A1" w:rsidP="00C8432B">
            <w:pPr>
              <w:spacing w:line="276" w:lineRule="auto"/>
              <w:ind w:firstLine="0"/>
              <w:jc w:val="center"/>
              <w:rPr>
                <w:rFonts w:ascii="Times New Roman" w:hAnsi="Times New Roman"/>
                <w:sz w:val="22"/>
                <w:szCs w:val="24"/>
              </w:rPr>
            </w:pPr>
            <w:r w:rsidRPr="0047478C">
              <w:rPr>
                <w:rFonts w:ascii="Times New Roman" w:hAnsi="Times New Roman"/>
                <w:sz w:val="22"/>
                <w:szCs w:val="24"/>
              </w:rPr>
              <w:t>Рисунок Б.33 - Наружная стена. Участок С.3.4. Узел 1</w:t>
            </w:r>
          </w:p>
        </w:tc>
      </w:tr>
      <w:tr w:rsidR="005020A1" w:rsidRPr="00610031" w:rsidTr="005020A1">
        <w:tc>
          <w:tcPr>
            <w:tcW w:w="5000" w:type="pct"/>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167B284F" wp14:editId="0DC61374">
                  <wp:extent cx="4598712" cy="391477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87">
                            <a:grayscl/>
                            <a:extLst>
                              <a:ext uri="{28A0092B-C50C-407E-A947-70E740481C1C}">
                                <a14:useLocalDpi xmlns:a14="http://schemas.microsoft.com/office/drawing/2010/main" val="0"/>
                              </a:ext>
                            </a:extLst>
                          </a:blip>
                          <a:srcRect/>
                          <a:stretch>
                            <a:fillRect/>
                          </a:stretch>
                        </pic:blipFill>
                        <pic:spPr bwMode="auto">
                          <a:xfrm>
                            <a:off x="0" y="0"/>
                            <a:ext cx="4601210" cy="3916901"/>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47478C" w:rsidRDefault="005020A1" w:rsidP="00C8432B">
            <w:pPr>
              <w:autoSpaceDE w:val="0"/>
              <w:autoSpaceDN w:val="0"/>
              <w:adjustRightInd w:val="0"/>
              <w:spacing w:line="276" w:lineRule="auto"/>
              <w:ind w:firstLine="0"/>
              <w:jc w:val="left"/>
              <w:rPr>
                <w:rFonts w:ascii="Times New Roman" w:hAnsi="Times New Roman"/>
                <w:sz w:val="22"/>
                <w:szCs w:val="24"/>
              </w:rPr>
            </w:pPr>
            <w:proofErr w:type="gramStart"/>
            <w:r w:rsidRPr="0047478C">
              <w:rPr>
                <w:rFonts w:ascii="Times New Roman" w:hAnsi="Times New Roman"/>
                <w:sz w:val="22"/>
                <w:szCs w:val="24"/>
              </w:rPr>
              <w:t xml:space="preserve">1 - кирпичная кладка облицовочного  слоя; 2 - изоляционная </w:t>
            </w:r>
            <w:proofErr w:type="spellStart"/>
            <w:r w:rsidRPr="0047478C">
              <w:rPr>
                <w:rFonts w:ascii="Times New Roman" w:hAnsi="Times New Roman"/>
                <w:sz w:val="22"/>
                <w:szCs w:val="24"/>
              </w:rPr>
              <w:t>саморасширяющаяся</w:t>
            </w:r>
            <w:proofErr w:type="spellEnd"/>
            <w:r w:rsidRPr="0047478C">
              <w:rPr>
                <w:rFonts w:ascii="Times New Roman" w:hAnsi="Times New Roman"/>
                <w:sz w:val="22"/>
                <w:szCs w:val="24"/>
              </w:rPr>
              <w:t xml:space="preserve"> паропроницаемая водоизоляционная лента; 3 - теплоизоляционный слой; 4 – кирпичная кладка несущего слоя; 5 - монтажная пена; 6 - паропроницаемая водоизоляционная лента; 7 - ж/б перемычка; 8 – уголок </w:t>
            </w:r>
            <w:r w:rsidRPr="0047478C">
              <w:rPr>
                <w:rFonts w:ascii="Times New Roman" w:hAnsi="Times New Roman"/>
                <w:position w:val="-12"/>
                <w:sz w:val="22"/>
                <w:szCs w:val="24"/>
              </w:rPr>
              <w:object w:dxaOrig="1939" w:dyaOrig="360">
                <v:shape id="_x0000_i1096" type="#_x0000_t75" style="width:120.75pt;height:22.5pt" o:ole="">
                  <v:imagedata r:id="rId188" o:title=""/>
                </v:shape>
                <o:OLEObject Type="Embed" ProgID="Equation.DSMT4" ShapeID="_x0000_i1096" DrawAspect="Content" ObjectID="_1438162228" r:id="rId190"/>
              </w:object>
            </w:r>
            <w:r w:rsidRPr="0047478C">
              <w:rPr>
                <w:rFonts w:ascii="Times New Roman" w:hAnsi="Times New Roman"/>
                <w:sz w:val="22"/>
                <w:szCs w:val="24"/>
              </w:rPr>
              <w:t>; 9 – штукатурный слой внутреннего откоса; 10 – пароизоляционная самоклеящаяся лента; 11 – профиль подставочный; 12 – оконный профиль;</w:t>
            </w:r>
            <w:proofErr w:type="gramEnd"/>
            <w:r w:rsidRPr="0047478C">
              <w:rPr>
                <w:rFonts w:ascii="Times New Roman" w:hAnsi="Times New Roman"/>
                <w:sz w:val="22"/>
                <w:szCs w:val="24"/>
              </w:rPr>
              <w:t xml:space="preserve"> 13 – слив из оцинкованной стали; 14 – костыль металлический; 15 – </w:t>
            </w:r>
            <w:proofErr w:type="spellStart"/>
            <w:r w:rsidRPr="0047478C">
              <w:rPr>
                <w:rFonts w:ascii="Times New Roman" w:hAnsi="Times New Roman"/>
                <w:sz w:val="22"/>
                <w:szCs w:val="24"/>
              </w:rPr>
              <w:t>шумопоглощающая</w:t>
            </w:r>
            <w:proofErr w:type="spellEnd"/>
            <w:r w:rsidRPr="0047478C">
              <w:rPr>
                <w:rFonts w:ascii="Times New Roman" w:hAnsi="Times New Roman"/>
                <w:sz w:val="22"/>
                <w:szCs w:val="24"/>
              </w:rPr>
              <w:t xml:space="preserve"> прокладка; 16 - подоконная доска; 17 – цементно-песчаный раствор</w:t>
            </w:r>
          </w:p>
        </w:tc>
      </w:tr>
      <w:tr w:rsidR="005020A1" w:rsidRPr="00610031" w:rsidTr="005020A1">
        <w:tc>
          <w:tcPr>
            <w:tcW w:w="5000" w:type="pct"/>
            <w:gridSpan w:val="2"/>
            <w:vAlign w:val="center"/>
          </w:tcPr>
          <w:p w:rsidR="005020A1" w:rsidRPr="0047478C" w:rsidRDefault="005020A1" w:rsidP="00C8432B">
            <w:pPr>
              <w:spacing w:line="276" w:lineRule="auto"/>
              <w:ind w:firstLine="0"/>
              <w:jc w:val="center"/>
              <w:rPr>
                <w:rFonts w:ascii="Times New Roman" w:hAnsi="Times New Roman"/>
                <w:sz w:val="22"/>
                <w:szCs w:val="24"/>
              </w:rPr>
            </w:pPr>
            <w:r w:rsidRPr="0047478C">
              <w:rPr>
                <w:rFonts w:ascii="Times New Roman" w:hAnsi="Times New Roman"/>
                <w:sz w:val="22"/>
                <w:szCs w:val="24"/>
              </w:rPr>
              <w:t>Рисунок Б.34 - Наружная стена. Участок С.3.4. Узел 2, 3</w:t>
            </w:r>
          </w:p>
        </w:tc>
      </w:tr>
    </w:tbl>
    <w:p w:rsidR="00636719" w:rsidRPr="0047478C" w:rsidRDefault="00636719" w:rsidP="00C8432B">
      <w:pPr>
        <w:spacing w:line="276" w:lineRule="auto"/>
        <w:ind w:firstLine="0"/>
        <w:rPr>
          <w:rFonts w:ascii="Times New Roman" w:hAnsi="Times New Roman"/>
          <w:szCs w:val="24"/>
        </w:rPr>
      </w:pPr>
    </w:p>
    <w:tbl>
      <w:tblPr>
        <w:tblW w:w="4882" w:type="pct"/>
        <w:tblInd w:w="94" w:type="dxa"/>
        <w:tblLayout w:type="fixed"/>
        <w:tblLook w:val="0000" w:firstRow="0" w:lastRow="0" w:firstColumn="0" w:lastColumn="0" w:noHBand="0" w:noVBand="0"/>
      </w:tblPr>
      <w:tblGrid>
        <w:gridCol w:w="3407"/>
        <w:gridCol w:w="2826"/>
        <w:gridCol w:w="3804"/>
      </w:tblGrid>
      <w:tr w:rsidR="005020A1" w:rsidRPr="00610031"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47478C" w:rsidRDefault="005020A1" w:rsidP="00C8432B">
            <w:pPr>
              <w:spacing w:line="276" w:lineRule="auto"/>
              <w:ind w:firstLine="0"/>
              <w:rPr>
                <w:rFonts w:ascii="Times New Roman" w:hAnsi="Times New Roman"/>
                <w:sz w:val="22"/>
                <w:szCs w:val="24"/>
              </w:rPr>
            </w:pPr>
            <w:r w:rsidRPr="0047478C">
              <w:rPr>
                <w:rFonts w:ascii="Times New Roman" w:hAnsi="Times New Roman"/>
                <w:sz w:val="22"/>
                <w:szCs w:val="24"/>
              </w:rPr>
              <w:t>Таблица Б.20 - Теплотехнические характеристики участка наружной стены. Участок С.3.4</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3,567</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135,512</w:t>
            </w:r>
          </w:p>
        </w:tc>
      </w:tr>
      <w:tr w:rsidR="005020A1" w:rsidRPr="00610031" w:rsidTr="005020A1">
        <w:trPr>
          <w:trHeight w:val="773"/>
        </w:trPr>
        <w:tc>
          <w:tcPr>
            <w:tcW w:w="1697" w:type="pct"/>
            <w:vMerge w:val="restart"/>
            <w:tcBorders>
              <w:top w:val="single" w:sz="4" w:space="0" w:color="auto"/>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металлические связи (Δq</w:t>
            </w:r>
            <w:r w:rsidRPr="00610031">
              <w:rPr>
                <w:rFonts w:ascii="Times New Roman" w:hAnsi="Times New Roman"/>
                <w:szCs w:val="24"/>
                <w:vertAlign w:val="subscript"/>
              </w:rPr>
              <w:t>i1</w:t>
            </w:r>
            <w:r w:rsidRPr="00610031">
              <w:rPr>
                <w:rFonts w:ascii="Times New Roman" w:hAnsi="Times New Roman"/>
                <w:szCs w:val="24"/>
              </w:rPr>
              <w:t>) и арматурные сетки (Δq</w:t>
            </w:r>
            <w:r w:rsidRPr="00610031">
              <w:rPr>
                <w:rFonts w:ascii="Times New Roman" w:hAnsi="Times New Roman"/>
                <w:szCs w:val="24"/>
                <w:vertAlign w:val="subscript"/>
              </w:rPr>
              <w:t>i2</w:t>
            </w:r>
            <w:r w:rsidRPr="00610031">
              <w:rPr>
                <w:rFonts w:ascii="Times New Roman" w:hAnsi="Times New Roman"/>
                <w:szCs w:val="24"/>
              </w:rPr>
              <w:t>)</w:t>
            </w:r>
          </w:p>
        </w:tc>
        <w:tc>
          <w:tcPr>
            <w:tcW w:w="1408" w:type="pct"/>
            <w:tcBorders>
              <w:top w:val="single" w:sz="4" w:space="0" w:color="auto"/>
              <w:left w:val="nil"/>
              <w:bottom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w:t>
            </w:r>
            <w:proofErr w:type="spellStart"/>
            <w:r w:rsidRPr="00610031">
              <w:rPr>
                <w:rFonts w:ascii="Times New Roman" w:hAnsi="Times New Roman"/>
                <w:szCs w:val="24"/>
              </w:rPr>
              <w:t>шт</w:t>
            </w:r>
            <w:proofErr w:type="spellEnd"/>
          </w:p>
        </w:tc>
        <w:tc>
          <w:tcPr>
            <w:tcW w:w="1895" w:type="pct"/>
            <w:vMerge w:val="restar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25,278</w:t>
            </w:r>
          </w:p>
        </w:tc>
      </w:tr>
      <w:tr w:rsidR="005020A1" w:rsidRPr="00610031" w:rsidTr="005020A1">
        <w:trPr>
          <w:trHeight w:val="600"/>
        </w:trPr>
        <w:tc>
          <w:tcPr>
            <w:tcW w:w="1697" w:type="pct"/>
            <w:vMerge/>
            <w:tcBorders>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4"/>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95" w:type="pct"/>
            <w:vMerge/>
            <w:tcBorders>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19,83</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2,6</w:t>
            </w:r>
            <w:r w:rsidRPr="00610031">
              <w:rPr>
                <w:rFonts w:ascii="Times New Roman" w:hAnsi="Times New Roman"/>
                <w:szCs w:val="24"/>
                <w:lang w:val="en-US"/>
              </w:rPr>
              <w:t>2</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Коэффициент теплотехнической </w:t>
            </w:r>
            <w:r w:rsidRPr="00610031">
              <w:rPr>
                <w:rFonts w:ascii="Times New Roman" w:hAnsi="Times New Roman"/>
                <w:szCs w:val="24"/>
              </w:rPr>
              <w:lastRenderedPageBreak/>
              <w:t>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0,773</w:t>
            </w:r>
          </w:p>
        </w:tc>
      </w:tr>
    </w:tbl>
    <w:p w:rsidR="005020A1" w:rsidRPr="00610031"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02E4F7D3" wp14:editId="25041359">
                  <wp:extent cx="1914525" cy="146685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916430" cy="1468310"/>
                          </a:xfrm>
                          <a:prstGeom prst="rect">
                            <a:avLst/>
                          </a:prstGeom>
                          <a:noFill/>
                          <a:ln>
                            <a:noFill/>
                          </a:ln>
                        </pic:spPr>
                      </pic:pic>
                    </a:graphicData>
                  </a:graphic>
                </wp:inline>
              </w:drawing>
            </w:r>
          </w:p>
        </w:tc>
        <w:tc>
          <w:tcPr>
            <w:tcW w:w="2439" w:type="pc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86711EE" wp14:editId="1527A4B7">
                  <wp:extent cx="1457325" cy="1857375"/>
                  <wp:effectExtent l="0" t="0" r="9525"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59230" cy="1859803"/>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CE6BE5F" wp14:editId="2B221DB3">
                  <wp:extent cx="5323178" cy="288607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21300" cy="2885057"/>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47478C" w:rsidRDefault="005020A1" w:rsidP="00C8432B">
            <w:pPr>
              <w:spacing w:line="276" w:lineRule="auto"/>
              <w:ind w:firstLine="0"/>
              <w:rPr>
                <w:rFonts w:ascii="Times New Roman" w:hAnsi="Times New Roman"/>
                <w:b/>
                <w:sz w:val="22"/>
                <w:szCs w:val="24"/>
              </w:rPr>
            </w:pPr>
            <w:r w:rsidRPr="0047478C">
              <w:rPr>
                <w:rFonts w:ascii="Times New Roman" w:hAnsi="Times New Roman"/>
                <w:sz w:val="22"/>
                <w:szCs w:val="24"/>
              </w:rPr>
              <w:t xml:space="preserve">1 - кирпичная кладка облицовочного  слоя; 2 - изоляционная </w:t>
            </w:r>
            <w:proofErr w:type="spellStart"/>
            <w:r w:rsidRPr="0047478C">
              <w:rPr>
                <w:rFonts w:ascii="Times New Roman" w:hAnsi="Times New Roman"/>
                <w:sz w:val="22"/>
                <w:szCs w:val="24"/>
              </w:rPr>
              <w:t>саморасширяющаяся</w:t>
            </w:r>
            <w:proofErr w:type="spellEnd"/>
            <w:r w:rsidRPr="0047478C">
              <w:rPr>
                <w:rFonts w:ascii="Times New Roman" w:hAnsi="Times New Roman"/>
                <w:sz w:val="22"/>
                <w:szCs w:val="24"/>
              </w:rPr>
              <w:t xml:space="preserve"> паропроницаемая водоизоляционная лента; 3 - теплоизоляционный слой; 4 – кирпичная кладка несущего слоя; 5 - монтажная пена; 6 - оконный профиль; 7 - пароизоляционная самоклеящаяся лента;           8 – анкерная пластина 6х40,  длина и расположение определяется по проекту; 9 – штукатурный слой внутреннего откоса.</w:t>
            </w:r>
          </w:p>
        </w:tc>
      </w:tr>
      <w:tr w:rsidR="005020A1" w:rsidRPr="00610031" w:rsidTr="005020A1">
        <w:tc>
          <w:tcPr>
            <w:tcW w:w="5000" w:type="pct"/>
            <w:gridSpan w:val="2"/>
            <w:vAlign w:val="center"/>
          </w:tcPr>
          <w:p w:rsidR="005020A1" w:rsidRPr="0047478C" w:rsidRDefault="005020A1" w:rsidP="00C8432B">
            <w:pPr>
              <w:spacing w:line="276" w:lineRule="auto"/>
              <w:ind w:firstLine="0"/>
              <w:jc w:val="center"/>
              <w:rPr>
                <w:rFonts w:ascii="Times New Roman" w:hAnsi="Times New Roman"/>
                <w:sz w:val="22"/>
                <w:szCs w:val="24"/>
              </w:rPr>
            </w:pPr>
            <w:r w:rsidRPr="0047478C">
              <w:rPr>
                <w:rFonts w:ascii="Times New Roman" w:hAnsi="Times New Roman"/>
                <w:sz w:val="22"/>
                <w:szCs w:val="24"/>
              </w:rPr>
              <w:t>Рисунок Б.35 - Наружная стена. Участок С.3.5. Узел 1</w:t>
            </w:r>
          </w:p>
        </w:tc>
      </w:tr>
      <w:tr w:rsidR="005020A1" w:rsidRPr="00610031" w:rsidTr="005020A1">
        <w:tc>
          <w:tcPr>
            <w:tcW w:w="5000" w:type="pct"/>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6DA380A" wp14:editId="0CA4B393">
                  <wp:extent cx="4598713" cy="336232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87">
                            <a:grayscl/>
                            <a:extLst>
                              <a:ext uri="{28A0092B-C50C-407E-A947-70E740481C1C}">
                                <a14:useLocalDpi xmlns:a14="http://schemas.microsoft.com/office/drawing/2010/main" val="0"/>
                              </a:ext>
                            </a:extLst>
                          </a:blip>
                          <a:srcRect/>
                          <a:stretch>
                            <a:fillRect/>
                          </a:stretch>
                        </pic:blipFill>
                        <pic:spPr bwMode="auto">
                          <a:xfrm>
                            <a:off x="0" y="0"/>
                            <a:ext cx="4601210" cy="3364151"/>
                          </a:xfrm>
                          <a:prstGeom prst="rect">
                            <a:avLst/>
                          </a:prstGeom>
                          <a:noFill/>
                          <a:ln>
                            <a:noFill/>
                          </a:ln>
                        </pic:spPr>
                      </pic:pic>
                    </a:graphicData>
                  </a:graphic>
                </wp:inline>
              </w:drawing>
            </w:r>
          </w:p>
        </w:tc>
      </w:tr>
      <w:tr w:rsidR="005020A1" w:rsidRPr="0047478C" w:rsidTr="005020A1">
        <w:tc>
          <w:tcPr>
            <w:tcW w:w="5000" w:type="pct"/>
            <w:gridSpan w:val="2"/>
            <w:vAlign w:val="center"/>
          </w:tcPr>
          <w:p w:rsidR="005020A1" w:rsidRPr="0047478C" w:rsidRDefault="005020A1" w:rsidP="00C8432B">
            <w:pPr>
              <w:autoSpaceDE w:val="0"/>
              <w:autoSpaceDN w:val="0"/>
              <w:adjustRightInd w:val="0"/>
              <w:spacing w:line="276" w:lineRule="auto"/>
              <w:ind w:firstLine="0"/>
              <w:rPr>
                <w:rFonts w:ascii="Times New Roman" w:hAnsi="Times New Roman"/>
                <w:sz w:val="22"/>
                <w:szCs w:val="24"/>
              </w:rPr>
            </w:pPr>
            <w:r w:rsidRPr="0047478C">
              <w:rPr>
                <w:rFonts w:ascii="Times New Roman" w:hAnsi="Times New Roman"/>
                <w:sz w:val="22"/>
                <w:szCs w:val="24"/>
              </w:rPr>
              <w:t xml:space="preserve">1 - кирпичная кладка облицовочного  слоя; 2 - изоляционная </w:t>
            </w:r>
            <w:proofErr w:type="spellStart"/>
            <w:r w:rsidRPr="0047478C">
              <w:rPr>
                <w:rFonts w:ascii="Times New Roman" w:hAnsi="Times New Roman"/>
                <w:sz w:val="22"/>
                <w:szCs w:val="24"/>
              </w:rPr>
              <w:t>саморасширяющаяся</w:t>
            </w:r>
            <w:proofErr w:type="spellEnd"/>
            <w:r w:rsidRPr="0047478C">
              <w:rPr>
                <w:rFonts w:ascii="Times New Roman" w:hAnsi="Times New Roman"/>
                <w:sz w:val="22"/>
                <w:szCs w:val="24"/>
              </w:rPr>
              <w:t xml:space="preserve"> паропроницаемая водоизоляционная лента; 3 - теплоизоляционный слой; 4 – кирпичная кладка несущего слоя; 5 - монтажная пена; 6 - паропроницаемая водоизоляционная лента по периметру оконного проема; 7 - </w:t>
            </w:r>
            <w:proofErr w:type="gramStart"/>
            <w:r w:rsidRPr="0047478C">
              <w:rPr>
                <w:rFonts w:ascii="Times New Roman" w:hAnsi="Times New Roman"/>
                <w:sz w:val="22"/>
                <w:szCs w:val="24"/>
              </w:rPr>
              <w:t>ж/б</w:t>
            </w:r>
            <w:proofErr w:type="gramEnd"/>
            <w:r w:rsidRPr="0047478C">
              <w:rPr>
                <w:rFonts w:ascii="Times New Roman" w:hAnsi="Times New Roman"/>
                <w:sz w:val="22"/>
                <w:szCs w:val="24"/>
              </w:rPr>
              <w:t xml:space="preserve"> перемычка; 8 – уголок </w:t>
            </w:r>
            <w:r w:rsidRPr="0047478C">
              <w:rPr>
                <w:rFonts w:ascii="Times New Roman" w:hAnsi="Times New Roman"/>
                <w:position w:val="-12"/>
                <w:sz w:val="22"/>
                <w:szCs w:val="24"/>
              </w:rPr>
              <w:object w:dxaOrig="1939" w:dyaOrig="360">
                <v:shape id="_x0000_i1097" type="#_x0000_t75" style="width:120.75pt;height:22.5pt" o:ole="">
                  <v:imagedata r:id="rId188" o:title=""/>
                </v:shape>
                <o:OLEObject Type="Embed" ProgID="Equation.DSMT4" ShapeID="_x0000_i1097" DrawAspect="Content" ObjectID="_1438162229" r:id="rId191"/>
              </w:object>
            </w:r>
            <w:r w:rsidRPr="0047478C">
              <w:rPr>
                <w:rFonts w:ascii="Times New Roman" w:hAnsi="Times New Roman"/>
                <w:sz w:val="22"/>
                <w:szCs w:val="24"/>
              </w:rPr>
              <w:t xml:space="preserve">; 9 – штукатурный слой внутреннего откоса; 10 – пароизоляционная самоклеящаяся лента; 11 – профиль подставочный; 12 – оконный профиль; 13 – слив из оцинкованной стали; 14 – костыль металлический; 15 – </w:t>
            </w:r>
            <w:proofErr w:type="spellStart"/>
            <w:r w:rsidRPr="0047478C">
              <w:rPr>
                <w:rFonts w:ascii="Times New Roman" w:hAnsi="Times New Roman"/>
                <w:sz w:val="22"/>
                <w:szCs w:val="24"/>
              </w:rPr>
              <w:t>шумопоглощающая</w:t>
            </w:r>
            <w:proofErr w:type="spellEnd"/>
            <w:r w:rsidRPr="0047478C">
              <w:rPr>
                <w:rFonts w:ascii="Times New Roman" w:hAnsi="Times New Roman"/>
                <w:sz w:val="22"/>
                <w:szCs w:val="24"/>
              </w:rPr>
              <w:t xml:space="preserve"> прокладка; 16 - подоконная доска; 17 – цементно-песчаный раствор</w:t>
            </w:r>
          </w:p>
        </w:tc>
      </w:tr>
      <w:tr w:rsidR="005020A1" w:rsidRPr="0047478C" w:rsidTr="005020A1">
        <w:tc>
          <w:tcPr>
            <w:tcW w:w="5000" w:type="pct"/>
            <w:gridSpan w:val="2"/>
            <w:vAlign w:val="center"/>
          </w:tcPr>
          <w:p w:rsidR="005020A1" w:rsidRPr="0047478C" w:rsidRDefault="005020A1" w:rsidP="00C8432B">
            <w:pPr>
              <w:spacing w:line="276" w:lineRule="auto"/>
              <w:ind w:firstLine="0"/>
              <w:jc w:val="center"/>
              <w:rPr>
                <w:rFonts w:ascii="Times New Roman" w:hAnsi="Times New Roman"/>
                <w:sz w:val="22"/>
                <w:szCs w:val="24"/>
              </w:rPr>
            </w:pPr>
            <w:r w:rsidRPr="0047478C">
              <w:rPr>
                <w:rFonts w:ascii="Times New Roman" w:hAnsi="Times New Roman"/>
                <w:sz w:val="22"/>
                <w:szCs w:val="24"/>
              </w:rPr>
              <w:t>Рисунок Б.36 - Наружная стена. Участок С.3.5. Узел 2, 3</w:t>
            </w:r>
          </w:p>
        </w:tc>
      </w:tr>
    </w:tbl>
    <w:p w:rsidR="00636719" w:rsidRPr="0047478C" w:rsidRDefault="00636719" w:rsidP="00C8432B">
      <w:pPr>
        <w:spacing w:line="276" w:lineRule="auto"/>
        <w:ind w:firstLine="0"/>
        <w:rPr>
          <w:rFonts w:ascii="Times New Roman" w:hAnsi="Times New Roman"/>
          <w:szCs w:val="24"/>
        </w:rPr>
      </w:pPr>
    </w:p>
    <w:p w:rsidR="00636719" w:rsidRPr="00636719" w:rsidRDefault="00636719" w:rsidP="00C8432B">
      <w:pPr>
        <w:spacing w:line="276" w:lineRule="auto"/>
        <w:rPr>
          <w:rFonts w:ascii="Times New Roman" w:hAnsi="Times New Roman"/>
          <w:szCs w:val="24"/>
          <w:lang w:val="en-US"/>
        </w:rPr>
      </w:pPr>
    </w:p>
    <w:tbl>
      <w:tblPr>
        <w:tblW w:w="4882" w:type="pct"/>
        <w:tblInd w:w="94" w:type="dxa"/>
        <w:tblLayout w:type="fixed"/>
        <w:tblLook w:val="0000" w:firstRow="0" w:lastRow="0" w:firstColumn="0" w:lastColumn="0" w:noHBand="0" w:noVBand="0"/>
      </w:tblPr>
      <w:tblGrid>
        <w:gridCol w:w="3407"/>
        <w:gridCol w:w="2826"/>
        <w:gridCol w:w="3804"/>
      </w:tblGrid>
      <w:tr w:rsidR="005020A1" w:rsidRPr="00610031"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47478C" w:rsidRDefault="005020A1" w:rsidP="00C8432B">
            <w:pPr>
              <w:spacing w:line="276" w:lineRule="auto"/>
              <w:ind w:firstLine="0"/>
              <w:rPr>
                <w:rFonts w:ascii="Times New Roman" w:hAnsi="Times New Roman"/>
                <w:sz w:val="22"/>
                <w:szCs w:val="24"/>
              </w:rPr>
            </w:pPr>
            <w:r w:rsidRPr="0047478C">
              <w:rPr>
                <w:rFonts w:ascii="Times New Roman" w:hAnsi="Times New Roman"/>
                <w:sz w:val="22"/>
                <w:szCs w:val="24"/>
              </w:rPr>
              <w:t>Таблица Б.21 - Теплотехнические характеристики участка наружной стены. Участок С.3.5</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7,179</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184,597</w:t>
            </w:r>
          </w:p>
        </w:tc>
      </w:tr>
      <w:tr w:rsidR="005020A1" w:rsidRPr="00610031" w:rsidTr="005020A1">
        <w:trPr>
          <w:trHeight w:val="773"/>
        </w:trPr>
        <w:tc>
          <w:tcPr>
            <w:tcW w:w="1697" w:type="pct"/>
            <w:vMerge w:val="restart"/>
            <w:tcBorders>
              <w:top w:val="single" w:sz="4" w:space="0" w:color="auto"/>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металлические связи (Δq</w:t>
            </w:r>
            <w:r w:rsidRPr="00610031">
              <w:rPr>
                <w:rFonts w:ascii="Times New Roman" w:hAnsi="Times New Roman"/>
                <w:szCs w:val="24"/>
                <w:vertAlign w:val="subscript"/>
              </w:rPr>
              <w:t>i1</w:t>
            </w:r>
            <w:r w:rsidRPr="00610031">
              <w:rPr>
                <w:rFonts w:ascii="Times New Roman" w:hAnsi="Times New Roman"/>
                <w:szCs w:val="24"/>
              </w:rPr>
              <w:t>) и арматурные сетки (Δq</w:t>
            </w:r>
            <w:r w:rsidRPr="00610031">
              <w:rPr>
                <w:rFonts w:ascii="Times New Roman" w:hAnsi="Times New Roman"/>
                <w:szCs w:val="24"/>
                <w:vertAlign w:val="subscript"/>
              </w:rPr>
              <w:t>i2</w:t>
            </w:r>
            <w:r w:rsidRPr="00610031">
              <w:rPr>
                <w:rFonts w:ascii="Times New Roman" w:hAnsi="Times New Roman"/>
                <w:szCs w:val="24"/>
              </w:rPr>
              <w:t>)</w:t>
            </w:r>
          </w:p>
        </w:tc>
        <w:tc>
          <w:tcPr>
            <w:tcW w:w="1408" w:type="pct"/>
            <w:tcBorders>
              <w:top w:val="single" w:sz="4" w:space="0" w:color="auto"/>
              <w:left w:val="nil"/>
              <w:bottom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w:t>
            </w:r>
            <w:proofErr w:type="spellStart"/>
            <w:r w:rsidRPr="00610031">
              <w:rPr>
                <w:rFonts w:ascii="Times New Roman" w:hAnsi="Times New Roman"/>
                <w:szCs w:val="24"/>
              </w:rPr>
              <w:t>шт</w:t>
            </w:r>
            <w:proofErr w:type="spellEnd"/>
          </w:p>
        </w:tc>
        <w:tc>
          <w:tcPr>
            <w:tcW w:w="1895" w:type="pct"/>
            <w:vMerge w:val="restar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59,174</w:t>
            </w:r>
          </w:p>
        </w:tc>
      </w:tr>
      <w:tr w:rsidR="005020A1" w:rsidRPr="00610031" w:rsidTr="005020A1">
        <w:trPr>
          <w:trHeight w:val="660"/>
        </w:trPr>
        <w:tc>
          <w:tcPr>
            <w:tcW w:w="1697" w:type="pct"/>
            <w:vMerge/>
            <w:tcBorders>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95" w:type="pct"/>
            <w:vMerge/>
            <w:tcBorders>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19,4</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lang w:val="en-US"/>
              </w:rPr>
            </w:pPr>
            <w:r w:rsidRPr="00610031">
              <w:rPr>
                <w:rFonts w:ascii="Times New Roman" w:hAnsi="Times New Roman"/>
                <w:szCs w:val="24"/>
              </w:rPr>
              <w:t>2,6</w:t>
            </w:r>
            <w:r w:rsidRPr="00610031">
              <w:rPr>
                <w:rFonts w:ascii="Times New Roman" w:hAnsi="Times New Roman"/>
                <w:szCs w:val="24"/>
                <w:lang w:val="en-US"/>
              </w:rPr>
              <w:t>1</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0,770</w:t>
            </w:r>
          </w:p>
        </w:tc>
      </w:tr>
    </w:tbl>
    <w:p w:rsidR="005020A1" w:rsidRPr="0047478C"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2589BD02" wp14:editId="3024CED1">
                  <wp:extent cx="1905000" cy="15240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06905" cy="1525524"/>
                          </a:xfrm>
                          <a:prstGeom prst="rect">
                            <a:avLst/>
                          </a:prstGeom>
                          <a:noFill/>
                          <a:ln>
                            <a:noFill/>
                          </a:ln>
                        </pic:spPr>
                      </pic:pic>
                    </a:graphicData>
                  </a:graphic>
                </wp:inline>
              </w:drawing>
            </w:r>
          </w:p>
        </w:tc>
        <w:tc>
          <w:tcPr>
            <w:tcW w:w="2439" w:type="pct"/>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F1F00A5" wp14:editId="33686FD1">
                  <wp:extent cx="1457325" cy="1838325"/>
                  <wp:effectExtent l="0" t="0" r="9525"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59230" cy="1840728"/>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8966F68" wp14:editId="4E3CB163">
                  <wp:extent cx="5323178" cy="311467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21300" cy="3113576"/>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DA1129" w:rsidRDefault="005020A1" w:rsidP="00C8432B">
            <w:pPr>
              <w:spacing w:line="276" w:lineRule="auto"/>
              <w:ind w:firstLine="0"/>
              <w:rPr>
                <w:rFonts w:ascii="Times New Roman" w:hAnsi="Times New Roman"/>
                <w:b/>
                <w:sz w:val="22"/>
                <w:szCs w:val="24"/>
              </w:rPr>
            </w:pPr>
            <w:r w:rsidRPr="00DA1129">
              <w:rPr>
                <w:rFonts w:ascii="Times New Roman" w:hAnsi="Times New Roman"/>
                <w:sz w:val="22"/>
                <w:szCs w:val="24"/>
              </w:rPr>
              <w:t xml:space="preserve">1 - кирпичная кладка облицовочного  слоя; 2 - изоляционная </w:t>
            </w:r>
            <w:proofErr w:type="spellStart"/>
            <w:r w:rsidRPr="00DA1129">
              <w:rPr>
                <w:rFonts w:ascii="Times New Roman" w:hAnsi="Times New Roman"/>
                <w:sz w:val="22"/>
                <w:szCs w:val="24"/>
              </w:rPr>
              <w:t>саморасширяющаяся</w:t>
            </w:r>
            <w:proofErr w:type="spellEnd"/>
            <w:r w:rsidRPr="00DA1129">
              <w:rPr>
                <w:rFonts w:ascii="Times New Roman" w:hAnsi="Times New Roman"/>
                <w:sz w:val="22"/>
                <w:szCs w:val="24"/>
              </w:rPr>
              <w:t xml:space="preserve"> паропроницаемая водоизоляционная лента; 3 - теплоизоляционный слой; 4 – кирпичная кладка несущего слоя; 5 - монтажная пена; 6 - оконный профиль; 7 - пароизоляционна</w:t>
            </w:r>
            <w:r w:rsidR="00DA1129" w:rsidRPr="00DA1129">
              <w:rPr>
                <w:rFonts w:ascii="Times New Roman" w:hAnsi="Times New Roman"/>
                <w:sz w:val="22"/>
                <w:szCs w:val="24"/>
              </w:rPr>
              <w:t xml:space="preserve">я самоклеящаяся лента; </w:t>
            </w:r>
            <w:r w:rsidRPr="00DA1129">
              <w:rPr>
                <w:rFonts w:ascii="Times New Roman" w:hAnsi="Times New Roman"/>
                <w:sz w:val="22"/>
                <w:szCs w:val="24"/>
              </w:rPr>
              <w:t>8 – анкерная пластина 6х40,  длина и расположение определяется по проекту; 9 – штукатурный слой внутреннего откоса.</w:t>
            </w:r>
          </w:p>
        </w:tc>
      </w:tr>
      <w:tr w:rsidR="005020A1" w:rsidRPr="00610031" w:rsidTr="005020A1">
        <w:tc>
          <w:tcPr>
            <w:tcW w:w="5000" w:type="pct"/>
            <w:gridSpan w:val="2"/>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Б.37 - Наружная стена. Участок С.3.6. Узел 1</w:t>
            </w:r>
          </w:p>
        </w:tc>
      </w:tr>
      <w:tr w:rsidR="005020A1" w:rsidRPr="00610031" w:rsidTr="005020A1">
        <w:tc>
          <w:tcPr>
            <w:tcW w:w="5000" w:type="pct"/>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096DFD2F" wp14:editId="5B969BDC">
                  <wp:extent cx="4598712" cy="33909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7">
                            <a:grayscl/>
                            <a:extLst>
                              <a:ext uri="{28A0092B-C50C-407E-A947-70E740481C1C}">
                                <a14:useLocalDpi xmlns:a14="http://schemas.microsoft.com/office/drawing/2010/main" val="0"/>
                              </a:ext>
                            </a:extLst>
                          </a:blip>
                          <a:srcRect/>
                          <a:stretch>
                            <a:fillRect/>
                          </a:stretch>
                        </pic:blipFill>
                        <pic:spPr bwMode="auto">
                          <a:xfrm>
                            <a:off x="0" y="0"/>
                            <a:ext cx="4601210" cy="3392742"/>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DA1129" w:rsidRDefault="005020A1" w:rsidP="00C8432B">
            <w:pPr>
              <w:autoSpaceDE w:val="0"/>
              <w:autoSpaceDN w:val="0"/>
              <w:adjustRightInd w:val="0"/>
              <w:spacing w:line="276" w:lineRule="auto"/>
              <w:ind w:firstLine="0"/>
              <w:jc w:val="left"/>
              <w:rPr>
                <w:rFonts w:ascii="Times New Roman" w:hAnsi="Times New Roman"/>
                <w:sz w:val="22"/>
                <w:szCs w:val="24"/>
              </w:rPr>
            </w:pPr>
            <w:r w:rsidRPr="00DA1129">
              <w:rPr>
                <w:rFonts w:ascii="Times New Roman" w:hAnsi="Times New Roman"/>
                <w:sz w:val="22"/>
                <w:szCs w:val="24"/>
              </w:rPr>
              <w:t xml:space="preserve">1 - кирпичная кладка облицовочного  слоя; 2 - изоляционная </w:t>
            </w:r>
            <w:proofErr w:type="spellStart"/>
            <w:r w:rsidRPr="00DA1129">
              <w:rPr>
                <w:rFonts w:ascii="Times New Roman" w:hAnsi="Times New Roman"/>
                <w:sz w:val="22"/>
                <w:szCs w:val="24"/>
              </w:rPr>
              <w:t>саморасширяющаяся</w:t>
            </w:r>
            <w:proofErr w:type="spellEnd"/>
            <w:r w:rsidRPr="00DA1129">
              <w:rPr>
                <w:rFonts w:ascii="Times New Roman" w:hAnsi="Times New Roman"/>
                <w:sz w:val="22"/>
                <w:szCs w:val="24"/>
              </w:rPr>
              <w:t xml:space="preserve"> паропроницаемая водоизоляционная лента; 3 - теплоизоляционный слой; 4 – кирпичная кладка несущего слоя; 5 - монтажная пена; 6 - паропроницаемая водоизоляционная лента по периметру оконного проема; 7 - </w:t>
            </w:r>
            <w:proofErr w:type="gramStart"/>
            <w:r w:rsidRPr="00DA1129">
              <w:rPr>
                <w:rFonts w:ascii="Times New Roman" w:hAnsi="Times New Roman"/>
                <w:sz w:val="22"/>
                <w:szCs w:val="24"/>
              </w:rPr>
              <w:t>ж/б</w:t>
            </w:r>
            <w:proofErr w:type="gramEnd"/>
            <w:r w:rsidRPr="00DA1129">
              <w:rPr>
                <w:rFonts w:ascii="Times New Roman" w:hAnsi="Times New Roman"/>
                <w:sz w:val="22"/>
                <w:szCs w:val="24"/>
              </w:rPr>
              <w:t xml:space="preserve"> перемычка; 8 – уголок </w:t>
            </w:r>
            <w:r w:rsidRPr="00DA1129">
              <w:rPr>
                <w:rFonts w:ascii="Times New Roman" w:hAnsi="Times New Roman"/>
                <w:position w:val="-12"/>
                <w:sz w:val="22"/>
                <w:szCs w:val="24"/>
              </w:rPr>
              <w:object w:dxaOrig="1939" w:dyaOrig="360">
                <v:shape id="_x0000_i1098" type="#_x0000_t75" style="width:120.75pt;height:22.5pt" o:ole="">
                  <v:imagedata r:id="rId188" o:title=""/>
                </v:shape>
                <o:OLEObject Type="Embed" ProgID="Equation.DSMT4" ShapeID="_x0000_i1098" DrawAspect="Content" ObjectID="_1438162230" r:id="rId192"/>
              </w:object>
            </w:r>
            <w:r w:rsidRPr="00DA1129">
              <w:rPr>
                <w:rFonts w:ascii="Times New Roman" w:hAnsi="Times New Roman"/>
                <w:sz w:val="22"/>
                <w:szCs w:val="24"/>
              </w:rPr>
              <w:t xml:space="preserve">; 9 – штукатурный слой внутреннего откоса; 10 – пароизоляционная самоклеящаяся лента; 11 – профиль подставочный; 12 – оконный профиль; 13 – слив из оцинкованной стали; 14 – костыль металлический; 15 – </w:t>
            </w:r>
            <w:proofErr w:type="spellStart"/>
            <w:r w:rsidRPr="00DA1129">
              <w:rPr>
                <w:rFonts w:ascii="Times New Roman" w:hAnsi="Times New Roman"/>
                <w:sz w:val="22"/>
                <w:szCs w:val="24"/>
              </w:rPr>
              <w:t>шумопоглощающая</w:t>
            </w:r>
            <w:proofErr w:type="spellEnd"/>
            <w:r w:rsidRPr="00DA1129">
              <w:rPr>
                <w:rFonts w:ascii="Times New Roman" w:hAnsi="Times New Roman"/>
                <w:sz w:val="22"/>
                <w:szCs w:val="24"/>
              </w:rPr>
              <w:t xml:space="preserve"> прокладка; 16 - подоконная доска; 17 – цементно-песчаный раствор</w:t>
            </w:r>
          </w:p>
        </w:tc>
      </w:tr>
      <w:tr w:rsidR="005020A1" w:rsidRPr="00610031" w:rsidTr="005020A1">
        <w:tc>
          <w:tcPr>
            <w:tcW w:w="5000" w:type="pct"/>
            <w:gridSpan w:val="2"/>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Б.38 - Наружная стена. Участок С.3.6. Узел 2, 3</w:t>
            </w:r>
          </w:p>
        </w:tc>
      </w:tr>
    </w:tbl>
    <w:p w:rsidR="005020A1" w:rsidRPr="00DA1129"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rPr>
          <w:rFonts w:ascii="Times New Roman" w:hAnsi="Times New Roman"/>
          <w:szCs w:val="24"/>
        </w:rPr>
      </w:pPr>
    </w:p>
    <w:tbl>
      <w:tblPr>
        <w:tblW w:w="4882" w:type="pct"/>
        <w:tblInd w:w="94" w:type="dxa"/>
        <w:tblLayout w:type="fixed"/>
        <w:tblLook w:val="0000" w:firstRow="0" w:lastRow="0" w:firstColumn="0" w:lastColumn="0" w:noHBand="0" w:noVBand="0"/>
      </w:tblPr>
      <w:tblGrid>
        <w:gridCol w:w="3407"/>
        <w:gridCol w:w="2826"/>
        <w:gridCol w:w="3804"/>
      </w:tblGrid>
      <w:tr w:rsidR="005020A1" w:rsidRPr="00610031"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t>Таблица Б.22- Теплотехнические характеристики участка наружной стены. Участок С.3.6</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4,84</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261,34</w:t>
            </w:r>
          </w:p>
        </w:tc>
      </w:tr>
      <w:tr w:rsidR="005020A1" w:rsidRPr="00610031" w:rsidTr="005020A1">
        <w:trPr>
          <w:trHeight w:val="555"/>
        </w:trPr>
        <w:tc>
          <w:tcPr>
            <w:tcW w:w="1697" w:type="pct"/>
            <w:vMerge w:val="restart"/>
            <w:tcBorders>
              <w:top w:val="single" w:sz="4" w:space="0" w:color="auto"/>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металлические связи (Δq</w:t>
            </w:r>
            <w:r w:rsidRPr="00610031">
              <w:rPr>
                <w:rFonts w:ascii="Times New Roman" w:hAnsi="Times New Roman"/>
                <w:szCs w:val="24"/>
                <w:vertAlign w:val="subscript"/>
              </w:rPr>
              <w:t>i1</w:t>
            </w:r>
            <w:r w:rsidRPr="00610031">
              <w:rPr>
                <w:rFonts w:ascii="Times New Roman" w:hAnsi="Times New Roman"/>
                <w:szCs w:val="24"/>
              </w:rPr>
              <w:t>) и арматурные сетки (Δq</w:t>
            </w:r>
            <w:r w:rsidRPr="00610031">
              <w:rPr>
                <w:rFonts w:ascii="Times New Roman" w:hAnsi="Times New Roman"/>
                <w:szCs w:val="24"/>
                <w:vertAlign w:val="subscript"/>
              </w:rPr>
              <w:t>i2</w:t>
            </w:r>
            <w:r w:rsidRPr="00610031">
              <w:rPr>
                <w:rFonts w:ascii="Times New Roman" w:hAnsi="Times New Roman"/>
                <w:szCs w:val="24"/>
              </w:rPr>
              <w:t>)</w:t>
            </w:r>
          </w:p>
        </w:tc>
        <w:tc>
          <w:tcPr>
            <w:tcW w:w="1408" w:type="pct"/>
            <w:tcBorders>
              <w:top w:val="single" w:sz="4" w:space="0" w:color="auto"/>
              <w:left w:val="nil"/>
              <w:bottom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w:t>
            </w:r>
            <w:proofErr w:type="spellStart"/>
            <w:r w:rsidRPr="00610031">
              <w:rPr>
                <w:rFonts w:ascii="Times New Roman" w:hAnsi="Times New Roman"/>
                <w:szCs w:val="24"/>
              </w:rPr>
              <w:t>шт</w:t>
            </w:r>
            <w:proofErr w:type="spellEnd"/>
          </w:p>
        </w:tc>
        <w:tc>
          <w:tcPr>
            <w:tcW w:w="1895" w:type="pct"/>
            <w:vMerge w:val="restar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32,73</w:t>
            </w:r>
          </w:p>
        </w:tc>
      </w:tr>
      <w:tr w:rsidR="005020A1" w:rsidRPr="00610031" w:rsidTr="005020A1">
        <w:trPr>
          <w:trHeight w:val="585"/>
        </w:trPr>
        <w:tc>
          <w:tcPr>
            <w:tcW w:w="1697" w:type="pct"/>
            <w:vMerge/>
            <w:tcBorders>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95" w:type="pct"/>
            <w:vMerge/>
            <w:tcBorders>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19,96</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lang w:val="en-US"/>
              </w:rPr>
            </w:pPr>
            <w:r w:rsidRPr="00610031">
              <w:rPr>
                <w:rFonts w:ascii="Times New Roman" w:hAnsi="Times New Roman"/>
                <w:szCs w:val="24"/>
              </w:rPr>
              <w:t>2,5</w:t>
            </w:r>
            <w:r w:rsidRPr="00610031">
              <w:rPr>
                <w:rFonts w:ascii="Times New Roman" w:hAnsi="Times New Roman"/>
                <w:szCs w:val="24"/>
                <w:lang w:val="en-US"/>
              </w:rPr>
              <w:t>9</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0,764</w:t>
            </w:r>
          </w:p>
        </w:tc>
      </w:tr>
    </w:tbl>
    <w:p w:rsidR="005020A1" w:rsidRPr="00DA1129"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3"/>
        <w:gridCol w:w="4963"/>
        <w:gridCol w:w="140"/>
        <w:gridCol w:w="2123"/>
        <w:gridCol w:w="2815"/>
        <w:gridCol w:w="12"/>
      </w:tblGrid>
      <w:tr w:rsidR="005020A1" w:rsidRPr="00610031" w:rsidTr="005020A1">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3BE63212" wp14:editId="091BACA4">
                  <wp:extent cx="1876425" cy="179070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877695" cy="1791912"/>
                          </a:xfrm>
                          <a:prstGeom prst="rect">
                            <a:avLst/>
                          </a:prstGeom>
                          <a:noFill/>
                          <a:ln>
                            <a:noFill/>
                          </a:ln>
                        </pic:spPr>
                      </pic:pic>
                    </a:graphicData>
                  </a:graphic>
                </wp:inline>
              </w:drawing>
            </w:r>
          </w:p>
        </w:tc>
        <w:tc>
          <w:tcPr>
            <w:tcW w:w="2439"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5BAC9BA" wp14:editId="69D9963F">
                  <wp:extent cx="1962150" cy="220027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64690" cy="2203123"/>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5B65D922" wp14:editId="6D47DCEB">
                  <wp:extent cx="5323178" cy="28956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21300" cy="2894579"/>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DA1129" w:rsidRDefault="005020A1" w:rsidP="00C8432B">
            <w:pPr>
              <w:spacing w:line="276" w:lineRule="auto"/>
              <w:ind w:firstLine="0"/>
              <w:rPr>
                <w:rFonts w:ascii="Times New Roman" w:hAnsi="Times New Roman"/>
                <w:b/>
                <w:sz w:val="22"/>
                <w:szCs w:val="24"/>
              </w:rPr>
            </w:pPr>
            <w:r w:rsidRPr="00DA1129">
              <w:rPr>
                <w:rFonts w:ascii="Times New Roman" w:hAnsi="Times New Roman"/>
                <w:sz w:val="22"/>
                <w:szCs w:val="24"/>
              </w:rPr>
              <w:t xml:space="preserve">1 - кирпичная кладка облицовочного  слоя; 2 - изоляционная </w:t>
            </w:r>
            <w:proofErr w:type="spellStart"/>
            <w:r w:rsidRPr="00DA1129">
              <w:rPr>
                <w:rFonts w:ascii="Times New Roman" w:hAnsi="Times New Roman"/>
                <w:sz w:val="22"/>
                <w:szCs w:val="24"/>
              </w:rPr>
              <w:t>саморасширяющаяся</w:t>
            </w:r>
            <w:proofErr w:type="spellEnd"/>
            <w:r w:rsidRPr="00DA1129">
              <w:rPr>
                <w:rFonts w:ascii="Times New Roman" w:hAnsi="Times New Roman"/>
                <w:sz w:val="22"/>
                <w:szCs w:val="24"/>
              </w:rPr>
              <w:t xml:space="preserve"> паропроницаемая водоизоляционная лента; 3 - теплоизоляционный слой; 4 – кирпичная кладка несущего слоя; 5 - монтажная пена; 6 - оконный профиль; 7 - пароизоляционная самоклеящаяся лента;           8 – анкерная пластина 6х40,  длина и расположение определяется по проекту; 9 – штукатурный слой внутреннего откоса.</w:t>
            </w:r>
          </w:p>
        </w:tc>
      </w:tr>
      <w:tr w:rsidR="005020A1" w:rsidRPr="00610031" w:rsidTr="005020A1">
        <w:tc>
          <w:tcPr>
            <w:tcW w:w="5000" w:type="pct"/>
            <w:gridSpan w:val="6"/>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Б.39 - Наружная стена. Участок С.3.7. Узел 1</w:t>
            </w:r>
          </w:p>
        </w:tc>
      </w:tr>
      <w:tr w:rsidR="005020A1" w:rsidRPr="00610031" w:rsidTr="005020A1">
        <w:tc>
          <w:tcPr>
            <w:tcW w:w="5000" w:type="pct"/>
            <w:gridSpan w:val="6"/>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78F30EF7" wp14:editId="1F9213A4">
                  <wp:extent cx="5389245" cy="3600450"/>
                  <wp:effectExtent l="0" t="0" r="190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93">
                            <a:grayscl/>
                            <a:extLst>
                              <a:ext uri="{28A0092B-C50C-407E-A947-70E740481C1C}">
                                <a14:useLocalDpi xmlns:a14="http://schemas.microsoft.com/office/drawing/2010/main" val="0"/>
                              </a:ext>
                            </a:extLst>
                          </a:blip>
                          <a:srcRect/>
                          <a:stretch>
                            <a:fillRect/>
                          </a:stretch>
                        </pic:blipFill>
                        <pic:spPr bwMode="auto">
                          <a:xfrm>
                            <a:off x="0" y="0"/>
                            <a:ext cx="5389245" cy="3600450"/>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DA1129" w:rsidRDefault="005020A1" w:rsidP="00C8432B">
            <w:pPr>
              <w:autoSpaceDE w:val="0"/>
              <w:autoSpaceDN w:val="0"/>
              <w:adjustRightInd w:val="0"/>
              <w:spacing w:line="276" w:lineRule="auto"/>
              <w:ind w:firstLine="0"/>
              <w:rPr>
                <w:rFonts w:ascii="Times New Roman" w:hAnsi="Times New Roman"/>
                <w:sz w:val="22"/>
                <w:szCs w:val="24"/>
              </w:rPr>
            </w:pPr>
            <w:r w:rsidRPr="00DA1129">
              <w:rPr>
                <w:rFonts w:ascii="Times New Roman" w:hAnsi="Times New Roman"/>
                <w:sz w:val="22"/>
                <w:szCs w:val="24"/>
              </w:rPr>
              <w:t xml:space="preserve">1 - кирпичная кладка облицовочного  слоя; 2 - изоляционная </w:t>
            </w:r>
            <w:proofErr w:type="spellStart"/>
            <w:r w:rsidRPr="00DA1129">
              <w:rPr>
                <w:rFonts w:ascii="Times New Roman" w:hAnsi="Times New Roman"/>
                <w:sz w:val="22"/>
                <w:szCs w:val="24"/>
              </w:rPr>
              <w:t>саморасширяющаяся</w:t>
            </w:r>
            <w:proofErr w:type="spellEnd"/>
            <w:r w:rsidRPr="00DA1129">
              <w:rPr>
                <w:rFonts w:ascii="Times New Roman" w:hAnsi="Times New Roman"/>
                <w:sz w:val="22"/>
                <w:szCs w:val="24"/>
              </w:rPr>
              <w:t xml:space="preserve"> паропроницаемая водоизоляционная лента; 3 - теплоизоляционный слой; 4 – кирпичная кладка несущего слоя; 5 - монтажная пена; 6 - паропроницаемая водоизоляционная лента по периметру оконного проема; 7 - </w:t>
            </w:r>
            <w:proofErr w:type="gramStart"/>
            <w:r w:rsidRPr="00DA1129">
              <w:rPr>
                <w:rFonts w:ascii="Times New Roman" w:hAnsi="Times New Roman"/>
                <w:sz w:val="22"/>
                <w:szCs w:val="24"/>
              </w:rPr>
              <w:t>ж/б</w:t>
            </w:r>
            <w:proofErr w:type="gramEnd"/>
            <w:r w:rsidRPr="00DA1129">
              <w:rPr>
                <w:rFonts w:ascii="Times New Roman" w:hAnsi="Times New Roman"/>
                <w:sz w:val="22"/>
                <w:szCs w:val="24"/>
              </w:rPr>
              <w:t xml:space="preserve"> перемычка; 8 – уголок </w:t>
            </w:r>
            <w:r w:rsidRPr="00DA1129">
              <w:rPr>
                <w:rFonts w:ascii="Times New Roman" w:hAnsi="Times New Roman"/>
                <w:position w:val="-12"/>
                <w:sz w:val="22"/>
                <w:szCs w:val="24"/>
              </w:rPr>
              <w:object w:dxaOrig="1939" w:dyaOrig="360">
                <v:shape id="_x0000_i1099" type="#_x0000_t75" style="width:120.75pt;height:22.5pt" o:ole="">
                  <v:imagedata r:id="rId194" o:title=""/>
                </v:shape>
                <o:OLEObject Type="Embed" ProgID="Equation.DSMT4" ShapeID="_x0000_i1099" DrawAspect="Content" ObjectID="_1438162231" r:id="rId195"/>
              </w:object>
            </w:r>
            <w:r w:rsidRPr="00DA1129">
              <w:rPr>
                <w:rFonts w:ascii="Times New Roman" w:hAnsi="Times New Roman"/>
                <w:sz w:val="22"/>
                <w:szCs w:val="24"/>
              </w:rPr>
              <w:t xml:space="preserve">; 9 – штукатурный слой внутреннего откоса; 10 – пароизоляционная самоклеящаяся лента; 11 – оконный профиль; 12 – железобетонная плита перекрытия; 13 – конструкция пола помещения; 14 -  железобетонная плита перекрытия лоджии (балкона); 15 – конструкция пола лоджии (балкона); 16 – </w:t>
            </w:r>
            <w:proofErr w:type="spellStart"/>
            <w:r w:rsidRPr="00DA1129">
              <w:rPr>
                <w:rFonts w:ascii="Times New Roman" w:hAnsi="Times New Roman"/>
                <w:sz w:val="22"/>
                <w:szCs w:val="24"/>
              </w:rPr>
              <w:t>цементно</w:t>
            </w:r>
            <w:proofErr w:type="spellEnd"/>
            <w:r w:rsidRPr="00DA1129">
              <w:rPr>
                <w:rFonts w:ascii="Times New Roman" w:hAnsi="Times New Roman"/>
                <w:sz w:val="22"/>
                <w:szCs w:val="24"/>
              </w:rPr>
              <w:t xml:space="preserve">–песчаный раствор; 17 - уголок </w:t>
            </w:r>
            <w:r w:rsidRPr="00DA1129">
              <w:rPr>
                <w:rFonts w:ascii="Times New Roman" w:hAnsi="Times New Roman"/>
                <w:position w:val="-12"/>
                <w:sz w:val="22"/>
                <w:szCs w:val="24"/>
              </w:rPr>
              <w:object w:dxaOrig="1700" w:dyaOrig="360">
                <v:shape id="_x0000_i1100" type="#_x0000_t75" style="width:111.75pt;height:23.25pt" o:ole="">
                  <v:imagedata r:id="rId196" o:title=""/>
                </v:shape>
                <o:OLEObject Type="Embed" ProgID="Equation.DSMT4" ShapeID="_x0000_i1100" DrawAspect="Content" ObjectID="_1438162232" r:id="rId197"/>
              </w:object>
            </w:r>
            <w:r w:rsidRPr="00DA1129">
              <w:rPr>
                <w:rFonts w:ascii="Times New Roman" w:hAnsi="Times New Roman"/>
                <w:sz w:val="22"/>
                <w:szCs w:val="24"/>
              </w:rPr>
              <w:t xml:space="preserve"> по периметру стены </w:t>
            </w:r>
          </w:p>
        </w:tc>
      </w:tr>
      <w:tr w:rsidR="005020A1" w:rsidRPr="00610031" w:rsidTr="005020A1">
        <w:tc>
          <w:tcPr>
            <w:tcW w:w="5000" w:type="pct"/>
            <w:gridSpan w:val="6"/>
            <w:vAlign w:val="center"/>
          </w:tcPr>
          <w:p w:rsidR="005020A1" w:rsidRPr="00DA1129" w:rsidRDefault="005020A1" w:rsidP="00C8432B">
            <w:pPr>
              <w:spacing w:line="276" w:lineRule="auto"/>
              <w:ind w:firstLine="0"/>
              <w:jc w:val="center"/>
              <w:rPr>
                <w:rFonts w:ascii="Times New Roman" w:hAnsi="Times New Roman"/>
                <w:sz w:val="22"/>
                <w:szCs w:val="24"/>
                <w:lang w:val="en-US"/>
              </w:rPr>
            </w:pPr>
            <w:r w:rsidRPr="00DA1129">
              <w:rPr>
                <w:rFonts w:ascii="Times New Roman" w:hAnsi="Times New Roman"/>
                <w:sz w:val="22"/>
                <w:szCs w:val="24"/>
              </w:rPr>
              <w:t>Рисунок Б.40 -  Наружная стена. Участок С.3.7. Узел 2, 3</w:t>
            </w:r>
          </w:p>
          <w:p w:rsidR="005020A1" w:rsidRPr="00DA1129" w:rsidRDefault="005020A1" w:rsidP="00C8432B">
            <w:pPr>
              <w:spacing w:line="276" w:lineRule="auto"/>
              <w:ind w:firstLine="0"/>
              <w:rPr>
                <w:rFonts w:ascii="Times New Roman" w:hAnsi="Times New Roman"/>
                <w:sz w:val="22"/>
                <w:szCs w:val="24"/>
              </w:rPr>
            </w:pPr>
          </w:p>
        </w:tc>
      </w:tr>
      <w:tr w:rsidR="005020A1" w:rsidRPr="00610031" w:rsidTr="005020A1">
        <w:tblPrEx>
          <w:tblLook w:val="0000" w:firstRow="0" w:lastRow="0" w:firstColumn="0" w:lastColumn="0" w:noHBand="0" w:noVBand="0"/>
        </w:tblPrEx>
        <w:trPr>
          <w:gridBefore w:val="1"/>
          <w:gridAfter w:val="1"/>
          <w:wBefore w:w="46" w:type="pct"/>
          <w:wAfter w:w="6" w:type="pct"/>
          <w:trHeight w:val="300"/>
        </w:trPr>
        <w:tc>
          <w:tcPr>
            <w:tcW w:w="4948" w:type="pct"/>
            <w:gridSpan w:val="4"/>
            <w:tcBorders>
              <w:top w:val="nil"/>
              <w:left w:val="nil"/>
              <w:bottom w:val="single" w:sz="4" w:space="0" w:color="auto"/>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DA1129">
              <w:rPr>
                <w:rFonts w:ascii="Times New Roman" w:hAnsi="Times New Roman"/>
                <w:sz w:val="22"/>
                <w:szCs w:val="24"/>
              </w:rPr>
              <w:t>Таблица Б.23- Теплотехнические характеристики участка наружной стены. Участок С.3.7</w:t>
            </w:r>
          </w:p>
        </w:tc>
      </w:tr>
      <w:tr w:rsidR="005020A1" w:rsidRPr="00610031" w:rsidTr="005020A1">
        <w:tblPrEx>
          <w:tblLook w:val="0000" w:firstRow="0" w:lastRow="0" w:firstColumn="0" w:lastColumn="0" w:noHBand="0" w:noVBand="0"/>
        </w:tblPrEx>
        <w:trPr>
          <w:gridBefore w:val="1"/>
          <w:gridAfter w:val="1"/>
          <w:wBefore w:w="46" w:type="pct"/>
          <w:wAfter w:w="6" w:type="pct"/>
          <w:trHeight w:val="653"/>
        </w:trPr>
        <w:tc>
          <w:tcPr>
            <w:tcW w:w="2446"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115" w:type="pct"/>
            <w:gridSpan w:val="2"/>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 xml:space="preserve">Обозначение, </w:t>
            </w: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единица измерения</w:t>
            </w:r>
          </w:p>
        </w:tc>
        <w:tc>
          <w:tcPr>
            <w:tcW w:w="1387"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6" w:type="pct"/>
          <w:trHeight w:val="300"/>
        </w:trPr>
        <w:tc>
          <w:tcPr>
            <w:tcW w:w="2446"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115"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387"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2,590</w:t>
            </w:r>
          </w:p>
        </w:tc>
      </w:tr>
      <w:tr w:rsidR="005020A1" w:rsidRPr="00610031" w:rsidTr="005020A1">
        <w:tblPrEx>
          <w:tblLook w:val="0000" w:firstRow="0" w:lastRow="0" w:firstColumn="0" w:lastColumn="0" w:noHBand="0" w:noVBand="0"/>
        </w:tblPrEx>
        <w:trPr>
          <w:gridBefore w:val="1"/>
          <w:gridAfter w:val="1"/>
          <w:wBefore w:w="46" w:type="pct"/>
          <w:wAfter w:w="6" w:type="pct"/>
          <w:trHeight w:val="300"/>
        </w:trPr>
        <w:tc>
          <w:tcPr>
            <w:tcW w:w="2446"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(без учета МТЭ)</w:t>
            </w:r>
          </w:p>
        </w:tc>
        <w:tc>
          <w:tcPr>
            <w:tcW w:w="1115"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387"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117,08</w:t>
            </w:r>
          </w:p>
        </w:tc>
      </w:tr>
      <w:tr w:rsidR="005020A1" w:rsidRPr="00610031" w:rsidTr="005020A1">
        <w:tblPrEx>
          <w:tblLook w:val="0000" w:firstRow="0" w:lastRow="0" w:firstColumn="0" w:lastColumn="0" w:noHBand="0" w:noVBand="0"/>
        </w:tblPrEx>
        <w:trPr>
          <w:gridBefore w:val="1"/>
          <w:gridAfter w:val="1"/>
          <w:wBefore w:w="46" w:type="pct"/>
          <w:wAfter w:w="6" w:type="pct"/>
          <w:trHeight w:val="330"/>
        </w:trPr>
        <w:tc>
          <w:tcPr>
            <w:tcW w:w="2446" w:type="pct"/>
            <w:vMerge w:val="restart"/>
            <w:tcBorders>
              <w:top w:val="single" w:sz="4" w:space="0" w:color="auto"/>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металлические связи (Δq</w:t>
            </w:r>
            <w:r w:rsidRPr="00610031">
              <w:rPr>
                <w:rFonts w:ascii="Times New Roman" w:hAnsi="Times New Roman"/>
                <w:szCs w:val="24"/>
                <w:vertAlign w:val="subscript"/>
              </w:rPr>
              <w:t>i1</w:t>
            </w:r>
            <w:r w:rsidRPr="00610031">
              <w:rPr>
                <w:rFonts w:ascii="Times New Roman" w:hAnsi="Times New Roman"/>
                <w:szCs w:val="24"/>
              </w:rPr>
              <w:t>) и арматурные сетки (Δq</w:t>
            </w:r>
            <w:r w:rsidRPr="00610031">
              <w:rPr>
                <w:rFonts w:ascii="Times New Roman" w:hAnsi="Times New Roman"/>
                <w:szCs w:val="24"/>
                <w:vertAlign w:val="subscript"/>
              </w:rPr>
              <w:t>i2</w:t>
            </w:r>
            <w:r w:rsidRPr="00610031">
              <w:rPr>
                <w:rFonts w:ascii="Times New Roman" w:hAnsi="Times New Roman"/>
                <w:szCs w:val="24"/>
              </w:rPr>
              <w:t>)</w:t>
            </w:r>
          </w:p>
        </w:tc>
        <w:tc>
          <w:tcPr>
            <w:tcW w:w="1115" w:type="pct"/>
            <w:gridSpan w:val="2"/>
            <w:tcBorders>
              <w:top w:val="single" w:sz="4" w:space="0" w:color="auto"/>
              <w:left w:val="nil"/>
              <w:bottom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w:t>
            </w:r>
            <w:proofErr w:type="spellStart"/>
            <w:r w:rsidRPr="00610031">
              <w:rPr>
                <w:rFonts w:ascii="Times New Roman" w:hAnsi="Times New Roman"/>
                <w:szCs w:val="24"/>
              </w:rPr>
              <w:t>шт</w:t>
            </w:r>
            <w:proofErr w:type="spellEnd"/>
          </w:p>
        </w:tc>
        <w:tc>
          <w:tcPr>
            <w:tcW w:w="1387" w:type="pct"/>
            <w:vMerge w:val="restar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14,796</w:t>
            </w:r>
          </w:p>
        </w:tc>
      </w:tr>
      <w:tr w:rsidR="005020A1" w:rsidRPr="00610031" w:rsidTr="005020A1">
        <w:tblPrEx>
          <w:tblLook w:val="0000" w:firstRow="0" w:lastRow="0" w:firstColumn="0" w:lastColumn="0" w:noHBand="0" w:noVBand="0"/>
        </w:tblPrEx>
        <w:trPr>
          <w:gridBefore w:val="1"/>
          <w:gridAfter w:val="1"/>
          <w:wBefore w:w="46" w:type="pct"/>
          <w:wAfter w:w="6" w:type="pct"/>
          <w:trHeight w:val="435"/>
        </w:trPr>
        <w:tc>
          <w:tcPr>
            <w:tcW w:w="2446" w:type="pct"/>
            <w:vMerge/>
            <w:tcBorders>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tc>
        <w:tc>
          <w:tcPr>
            <w:tcW w:w="1115"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387" w:type="pct"/>
            <w:vMerge/>
            <w:tcBorders>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
        </w:tc>
      </w:tr>
      <w:tr w:rsidR="005020A1" w:rsidRPr="00610031" w:rsidTr="005020A1">
        <w:tblPrEx>
          <w:tblLook w:val="0000" w:firstRow="0" w:lastRow="0" w:firstColumn="0" w:lastColumn="0" w:noHBand="0" w:noVBand="0"/>
        </w:tblPrEx>
        <w:trPr>
          <w:gridBefore w:val="1"/>
          <w:gridAfter w:val="1"/>
          <w:wBefore w:w="46" w:type="pct"/>
          <w:wAfter w:w="6" w:type="pct"/>
          <w:trHeight w:val="300"/>
        </w:trPr>
        <w:tc>
          <w:tcPr>
            <w:tcW w:w="2446"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115"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387"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14,79</w:t>
            </w:r>
          </w:p>
        </w:tc>
      </w:tr>
      <w:tr w:rsidR="005020A1" w:rsidRPr="00610031" w:rsidTr="005020A1">
        <w:tblPrEx>
          <w:tblLook w:val="0000" w:firstRow="0" w:lastRow="0" w:firstColumn="0" w:lastColumn="0" w:noHBand="0" w:noVBand="0"/>
        </w:tblPrEx>
        <w:trPr>
          <w:gridBefore w:val="1"/>
          <w:gridAfter w:val="1"/>
          <w:wBefore w:w="46" w:type="pct"/>
          <w:wAfter w:w="6" w:type="pct"/>
          <w:trHeight w:val="300"/>
        </w:trPr>
        <w:tc>
          <w:tcPr>
            <w:tcW w:w="2446"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115"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387"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rPr>
              <w:t>2,6</w:t>
            </w:r>
            <w:r w:rsidRPr="00610031">
              <w:rPr>
                <w:rFonts w:ascii="Times New Roman" w:hAnsi="Times New Roman"/>
                <w:szCs w:val="24"/>
                <w:lang w:val="en-US"/>
              </w:rPr>
              <w:t>4</w:t>
            </w:r>
          </w:p>
        </w:tc>
      </w:tr>
      <w:tr w:rsidR="005020A1" w:rsidRPr="00610031" w:rsidTr="005020A1">
        <w:tblPrEx>
          <w:tblLook w:val="0000" w:firstRow="0" w:lastRow="0" w:firstColumn="0" w:lastColumn="0" w:noHBand="0" w:noVBand="0"/>
        </w:tblPrEx>
        <w:trPr>
          <w:gridBefore w:val="1"/>
          <w:gridAfter w:val="1"/>
          <w:wBefore w:w="46" w:type="pct"/>
          <w:wAfter w:w="6" w:type="pct"/>
          <w:trHeight w:val="300"/>
        </w:trPr>
        <w:tc>
          <w:tcPr>
            <w:tcW w:w="2446"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lang w:val="en-US"/>
              </w:rPr>
            </w:pPr>
            <w:r w:rsidRPr="00610031">
              <w:rPr>
                <w:rFonts w:ascii="Times New Roman" w:hAnsi="Times New Roman"/>
                <w:szCs w:val="24"/>
              </w:rPr>
              <w:t xml:space="preserve">Коэффициент теплотехнической </w:t>
            </w:r>
          </w:p>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однородности</w:t>
            </w:r>
          </w:p>
        </w:tc>
        <w:tc>
          <w:tcPr>
            <w:tcW w:w="1115"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387"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0,779</w:t>
            </w:r>
          </w:p>
        </w:tc>
      </w:tr>
      <w:tr w:rsidR="005020A1" w:rsidRPr="00610031" w:rsidTr="005020A1">
        <w:tc>
          <w:tcPr>
            <w:tcW w:w="2561" w:type="pct"/>
            <w:gridSpan w:val="3"/>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p>
          <w:p w:rsidR="005020A1" w:rsidRPr="00610031" w:rsidRDefault="005020A1" w:rsidP="00C8432B">
            <w:pPr>
              <w:spacing w:line="276" w:lineRule="auto"/>
              <w:ind w:firstLine="0"/>
              <w:jc w:val="center"/>
              <w:rPr>
                <w:rFonts w:ascii="Times New Roman" w:hAnsi="Times New Roman"/>
                <w:szCs w:val="24"/>
              </w:rPr>
            </w:pPr>
          </w:p>
          <w:p w:rsidR="005020A1" w:rsidRPr="00610031" w:rsidRDefault="005020A1" w:rsidP="00C8432B">
            <w:pPr>
              <w:spacing w:line="276" w:lineRule="auto"/>
              <w:ind w:firstLine="0"/>
              <w:jc w:val="center"/>
              <w:rPr>
                <w:rFonts w:ascii="Times New Roman" w:hAnsi="Times New Roman"/>
                <w:szCs w:val="24"/>
              </w:rPr>
            </w:pPr>
          </w:p>
          <w:p w:rsidR="005020A1" w:rsidRPr="00DA1129"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208426F" wp14:editId="51E97D95">
                  <wp:extent cx="1245674" cy="16002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245235" cy="1599636"/>
                          </a:xfrm>
                          <a:prstGeom prst="rect">
                            <a:avLst/>
                          </a:prstGeom>
                          <a:noFill/>
                          <a:ln>
                            <a:noFill/>
                          </a:ln>
                        </pic:spPr>
                      </pic:pic>
                    </a:graphicData>
                  </a:graphic>
                </wp:inline>
              </w:drawing>
            </w:r>
          </w:p>
        </w:tc>
        <w:tc>
          <w:tcPr>
            <w:tcW w:w="2439" w:type="pct"/>
            <w:gridSpan w:val="3"/>
            <w:vAlign w:val="center"/>
          </w:tcPr>
          <w:p w:rsidR="005020A1" w:rsidRPr="00610031" w:rsidRDefault="005020A1" w:rsidP="00C8432B">
            <w:pPr>
              <w:spacing w:line="276" w:lineRule="auto"/>
              <w:ind w:firstLine="0"/>
              <w:jc w:val="center"/>
              <w:rPr>
                <w:rFonts w:ascii="Times New Roman" w:hAnsi="Times New Roman"/>
                <w:szCs w:val="24"/>
              </w:rPr>
            </w:pPr>
          </w:p>
          <w:p w:rsidR="005020A1" w:rsidRPr="00610031" w:rsidRDefault="005020A1" w:rsidP="00C8432B">
            <w:pPr>
              <w:spacing w:line="276" w:lineRule="auto"/>
              <w:ind w:firstLine="0"/>
              <w:jc w:val="center"/>
              <w:rPr>
                <w:rFonts w:ascii="Times New Roman" w:hAnsi="Times New Roman"/>
                <w:szCs w:val="24"/>
              </w:rPr>
            </w:pPr>
          </w:p>
          <w:p w:rsidR="005020A1" w:rsidRPr="00610031" w:rsidRDefault="005020A1" w:rsidP="00C8432B">
            <w:pPr>
              <w:spacing w:line="276" w:lineRule="auto"/>
              <w:ind w:firstLine="0"/>
              <w:rPr>
                <w:rFonts w:ascii="Times New Roman" w:hAnsi="Times New Roman"/>
                <w:szCs w:val="24"/>
              </w:rPr>
            </w:pPr>
          </w:p>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05838E21" wp14:editId="22F04907">
                  <wp:extent cx="1615375" cy="1695450"/>
                  <wp:effectExtent l="0" t="0" r="444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614805" cy="1694852"/>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772E5E7E" wp14:editId="48EBF684">
                  <wp:extent cx="3762375" cy="2409825"/>
                  <wp:effectExtent l="0" t="0" r="9525"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764915" cy="2411452"/>
                          </a:xfrm>
                          <a:prstGeom prst="rect">
                            <a:avLst/>
                          </a:prstGeom>
                          <a:noFill/>
                          <a:ln>
                            <a:noFill/>
                          </a:ln>
                        </pic:spPr>
                      </pic:pic>
                    </a:graphicData>
                  </a:graphic>
                </wp:inline>
              </w:drawing>
            </w:r>
          </w:p>
          <w:p w:rsidR="005020A1" w:rsidRPr="00610031" w:rsidRDefault="005020A1" w:rsidP="00C8432B">
            <w:pPr>
              <w:spacing w:line="276" w:lineRule="auto"/>
              <w:ind w:firstLine="40"/>
              <w:jc w:val="center"/>
              <w:rPr>
                <w:rFonts w:ascii="Times New Roman" w:hAnsi="Times New Roman"/>
                <w:szCs w:val="24"/>
                <w:lang w:val="en-US"/>
              </w:rPr>
            </w:pPr>
          </w:p>
        </w:tc>
      </w:tr>
      <w:tr w:rsidR="005020A1" w:rsidRPr="00610031" w:rsidTr="005020A1">
        <w:tc>
          <w:tcPr>
            <w:tcW w:w="5000" w:type="pct"/>
            <w:gridSpan w:val="6"/>
            <w:vAlign w:val="center"/>
          </w:tcPr>
          <w:p w:rsidR="005020A1" w:rsidRPr="00DA1129" w:rsidRDefault="005020A1" w:rsidP="00C8432B">
            <w:pPr>
              <w:spacing w:line="276" w:lineRule="auto"/>
              <w:ind w:firstLine="40"/>
              <w:jc w:val="center"/>
              <w:rPr>
                <w:rFonts w:ascii="Times New Roman" w:hAnsi="Times New Roman"/>
                <w:sz w:val="22"/>
                <w:szCs w:val="24"/>
              </w:rPr>
            </w:pPr>
            <w:r w:rsidRPr="00DA1129">
              <w:rPr>
                <w:rFonts w:ascii="Times New Roman" w:hAnsi="Times New Roman"/>
                <w:sz w:val="22"/>
                <w:szCs w:val="24"/>
              </w:rPr>
              <w:t>1 - кирпичная кладка облицовочного  слоя; 2 - теплоизоляционный слой; 3  – кирпичная кладка несущего слоя</w:t>
            </w:r>
          </w:p>
        </w:tc>
      </w:tr>
      <w:tr w:rsidR="005020A1" w:rsidRPr="00610031" w:rsidTr="005020A1">
        <w:trPr>
          <w:trHeight w:val="80"/>
        </w:trPr>
        <w:tc>
          <w:tcPr>
            <w:tcW w:w="5000" w:type="pct"/>
            <w:gridSpan w:val="6"/>
            <w:vAlign w:val="center"/>
          </w:tcPr>
          <w:p w:rsidR="005020A1" w:rsidRPr="00DA1129" w:rsidRDefault="005020A1" w:rsidP="00C8432B">
            <w:pPr>
              <w:spacing w:line="276" w:lineRule="auto"/>
              <w:ind w:firstLine="40"/>
              <w:jc w:val="center"/>
              <w:rPr>
                <w:rFonts w:ascii="Times New Roman" w:hAnsi="Times New Roman"/>
                <w:sz w:val="22"/>
                <w:szCs w:val="24"/>
              </w:rPr>
            </w:pPr>
            <w:r w:rsidRPr="00DA1129">
              <w:rPr>
                <w:rFonts w:ascii="Times New Roman" w:hAnsi="Times New Roman"/>
                <w:sz w:val="22"/>
                <w:szCs w:val="24"/>
              </w:rPr>
              <w:t xml:space="preserve">Рисунок Б.41 - Наружная стена. Участок </w:t>
            </w:r>
            <w:r w:rsidRPr="00DA1129">
              <w:rPr>
                <w:rFonts w:ascii="Times New Roman" w:hAnsi="Times New Roman"/>
                <w:sz w:val="22"/>
                <w:szCs w:val="24"/>
                <w:lang w:val="en-US"/>
              </w:rPr>
              <w:t>C</w:t>
            </w:r>
            <w:r w:rsidRPr="00DA1129">
              <w:rPr>
                <w:rFonts w:ascii="Times New Roman" w:hAnsi="Times New Roman"/>
                <w:sz w:val="22"/>
                <w:szCs w:val="24"/>
              </w:rPr>
              <w:t>.3.8. Узел 1</w:t>
            </w:r>
          </w:p>
        </w:tc>
      </w:tr>
      <w:tr w:rsidR="005020A1" w:rsidRPr="00610031" w:rsidTr="005020A1">
        <w:tc>
          <w:tcPr>
            <w:tcW w:w="5000" w:type="pct"/>
            <w:gridSpan w:val="6"/>
            <w:vAlign w:val="center"/>
          </w:tcPr>
          <w:p w:rsidR="005020A1" w:rsidRPr="00610031" w:rsidRDefault="005020A1" w:rsidP="00C8432B">
            <w:pPr>
              <w:spacing w:line="276" w:lineRule="auto"/>
              <w:ind w:firstLine="40"/>
              <w:jc w:val="center"/>
              <w:rPr>
                <w:rFonts w:ascii="Times New Roman" w:hAnsi="Times New Roman"/>
                <w:szCs w:val="24"/>
                <w:lang w:val="en-US"/>
              </w:rPr>
            </w:pPr>
            <w:r w:rsidRPr="00610031">
              <w:rPr>
                <w:rFonts w:ascii="Times New Roman" w:hAnsi="Times New Roman"/>
                <w:noProof/>
                <w:szCs w:val="24"/>
              </w:rPr>
              <w:drawing>
                <wp:inline distT="0" distB="0" distL="0" distR="0" wp14:anchorId="1F5D11C7" wp14:editId="507FC161">
                  <wp:extent cx="6316811" cy="3362325"/>
                  <wp:effectExtent l="0" t="0" r="825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322695" cy="3365457"/>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C8432B">
            <w:pPr>
              <w:autoSpaceDE w:val="0"/>
              <w:autoSpaceDN w:val="0"/>
              <w:adjustRightInd w:val="0"/>
              <w:spacing w:line="276" w:lineRule="auto"/>
              <w:ind w:firstLine="0"/>
              <w:jc w:val="left"/>
              <w:rPr>
                <w:rFonts w:ascii="Times New Roman" w:hAnsi="Times New Roman"/>
                <w:szCs w:val="24"/>
              </w:rPr>
            </w:pPr>
            <w:r w:rsidRPr="00610031">
              <w:rPr>
                <w:rFonts w:ascii="Times New Roman" w:hAnsi="Times New Roman"/>
                <w:szCs w:val="24"/>
              </w:rPr>
              <w:t xml:space="preserve">1 - кирпичная кладка облицовочного  слоя; 2 -  теплоизоляционный слой; 3 - кирпичная кладка несущего слоя; 4 - железобетонная плита перекрытия; 5 - уголок </w:t>
            </w:r>
            <w:r w:rsidRPr="00610031">
              <w:rPr>
                <w:rFonts w:ascii="Times New Roman" w:hAnsi="Times New Roman"/>
                <w:position w:val="-12"/>
                <w:szCs w:val="24"/>
              </w:rPr>
              <w:object w:dxaOrig="1700" w:dyaOrig="360">
                <v:shape id="_x0000_i1101" type="#_x0000_t75" style="width:111.75pt;height:23.25pt" o:ole="">
                  <v:imagedata r:id="rId173" o:title=""/>
                </v:shape>
                <o:OLEObject Type="Embed" ProgID="Equation.DSMT4" ShapeID="_x0000_i1101" DrawAspect="Content" ObjectID="_1438162233" r:id="rId200"/>
              </w:object>
            </w:r>
            <w:r w:rsidRPr="00610031">
              <w:rPr>
                <w:rFonts w:ascii="Times New Roman" w:hAnsi="Times New Roman"/>
                <w:szCs w:val="24"/>
              </w:rPr>
              <w:t xml:space="preserve"> по периметру стены;  6 – элемент жесткой поэтажной связи (швеллер </w:t>
            </w:r>
            <w:r w:rsidRPr="00610031">
              <w:rPr>
                <w:rFonts w:ascii="Times New Roman" w:hAnsi="Times New Roman"/>
                <w:position w:val="-12"/>
                <w:szCs w:val="24"/>
              </w:rPr>
              <w:object w:dxaOrig="1860" w:dyaOrig="400">
                <v:shape id="_x0000_i1102" type="#_x0000_t75" style="width:93pt;height:19.5pt" o:ole="">
                  <v:imagedata r:id="rId175" o:title=""/>
                </v:shape>
                <o:OLEObject Type="Embed" ProgID="Equation.DSMT4" ShapeID="_x0000_i1102" DrawAspect="Content" ObjectID="_1438162234" r:id="rId201"/>
              </w:object>
            </w:r>
            <w:r w:rsidRPr="00610031">
              <w:rPr>
                <w:rFonts w:ascii="Times New Roman" w:hAnsi="Times New Roman"/>
                <w:szCs w:val="24"/>
              </w:rPr>
              <w:t xml:space="preserve"> и уголок </w:t>
            </w:r>
            <w:r w:rsidRPr="00610031">
              <w:rPr>
                <w:rFonts w:ascii="Times New Roman" w:hAnsi="Times New Roman"/>
                <w:position w:val="-12"/>
                <w:szCs w:val="24"/>
              </w:rPr>
              <w:object w:dxaOrig="1640" w:dyaOrig="360">
                <v:shape id="_x0000_i1103" type="#_x0000_t75" style="width:81.75pt;height:18.75pt" o:ole="">
                  <v:imagedata r:id="rId177" o:title=""/>
                </v:shape>
                <o:OLEObject Type="Embed" ProgID="Equation.DSMT4" ShapeID="_x0000_i1103" DrawAspect="Content" ObjectID="_1438162235" r:id="rId202"/>
              </w:object>
            </w:r>
            <w:proofErr w:type="gramStart"/>
            <w:r w:rsidRPr="00610031">
              <w:rPr>
                <w:rFonts w:ascii="Times New Roman" w:hAnsi="Times New Roman"/>
                <w:szCs w:val="24"/>
              </w:rPr>
              <w:t xml:space="preserve"> )</w:t>
            </w:r>
            <w:proofErr w:type="gramEnd"/>
            <w:r w:rsidRPr="00610031">
              <w:rPr>
                <w:rFonts w:ascii="Times New Roman" w:hAnsi="Times New Roman"/>
                <w:szCs w:val="24"/>
              </w:rPr>
              <w:t xml:space="preserve"> с шагом </w:t>
            </w:r>
            <w:smartTag w:uri="urn:schemas-microsoft-com:office:smarttags" w:element="metricconverter">
              <w:smartTagPr>
                <w:attr w:name="ProductID" w:val="770 мм"/>
              </w:smartTagPr>
              <w:r w:rsidRPr="00610031">
                <w:rPr>
                  <w:rFonts w:ascii="Times New Roman" w:hAnsi="Times New Roman"/>
                  <w:szCs w:val="24"/>
                </w:rPr>
                <w:t>770 мм</w:t>
              </w:r>
            </w:smartTag>
            <w:r w:rsidRPr="00610031">
              <w:rPr>
                <w:rFonts w:ascii="Times New Roman" w:hAnsi="Times New Roman"/>
                <w:szCs w:val="24"/>
              </w:rPr>
              <w:t xml:space="preserve">; 7 - арматурные сетки </w:t>
            </w:r>
            <w:r w:rsidRPr="00610031">
              <w:rPr>
                <w:rFonts w:ascii="Times New Roman" w:hAnsi="Times New Roman"/>
                <w:position w:val="-16"/>
                <w:szCs w:val="24"/>
              </w:rPr>
              <w:object w:dxaOrig="1939" w:dyaOrig="440">
                <v:shape id="_x0000_i1104" type="#_x0000_t75" style="width:96.75pt;height:22.5pt" o:ole="">
                  <v:imagedata r:id="rId179" o:title=""/>
                </v:shape>
                <o:OLEObject Type="Embed" ProgID="Equation.DSMT4" ShapeID="_x0000_i1104" DrawAspect="Content" ObjectID="_1438162236" r:id="rId203"/>
              </w:object>
            </w:r>
            <w:r w:rsidRPr="00610031">
              <w:rPr>
                <w:rFonts w:ascii="Times New Roman" w:hAnsi="Times New Roman"/>
                <w:szCs w:val="24"/>
              </w:rPr>
              <w:t>; 8 – железобетонная  плита перекрытия лоджии.</w:t>
            </w:r>
          </w:p>
        </w:tc>
      </w:tr>
      <w:tr w:rsidR="005020A1" w:rsidRPr="00610031" w:rsidTr="005020A1">
        <w:tc>
          <w:tcPr>
            <w:tcW w:w="5000" w:type="pct"/>
            <w:gridSpan w:val="6"/>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lastRenderedPageBreak/>
              <w:t xml:space="preserve">Рисунок Б.42 - Наружная стена. Участок </w:t>
            </w:r>
            <w:r w:rsidRPr="00610031">
              <w:rPr>
                <w:rFonts w:ascii="Times New Roman" w:hAnsi="Times New Roman"/>
                <w:szCs w:val="24"/>
                <w:lang w:val="en-US"/>
              </w:rPr>
              <w:t>C</w:t>
            </w:r>
            <w:r w:rsidRPr="00610031">
              <w:rPr>
                <w:rFonts w:ascii="Times New Roman" w:hAnsi="Times New Roman"/>
                <w:szCs w:val="24"/>
              </w:rPr>
              <w:t>.3.8. Узел 2</w:t>
            </w:r>
          </w:p>
        </w:tc>
      </w:tr>
    </w:tbl>
    <w:p w:rsidR="005020A1" w:rsidRPr="00610031" w:rsidRDefault="005020A1" w:rsidP="00C8432B">
      <w:pPr>
        <w:spacing w:line="276" w:lineRule="auto"/>
        <w:ind w:firstLine="0"/>
        <w:rPr>
          <w:rFonts w:ascii="Times New Roman" w:hAnsi="Times New Roman"/>
          <w:szCs w:val="24"/>
        </w:rPr>
      </w:pPr>
    </w:p>
    <w:tbl>
      <w:tblPr>
        <w:tblW w:w="4882" w:type="pct"/>
        <w:tblInd w:w="94" w:type="dxa"/>
        <w:tblLayout w:type="fixed"/>
        <w:tblLook w:val="0000" w:firstRow="0" w:lastRow="0" w:firstColumn="0" w:lastColumn="0" w:noHBand="0" w:noVBand="0"/>
      </w:tblPr>
      <w:tblGrid>
        <w:gridCol w:w="3407"/>
        <w:gridCol w:w="2826"/>
        <w:gridCol w:w="3804"/>
      </w:tblGrid>
      <w:tr w:rsidR="005020A1" w:rsidRPr="00610031"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DA1129">
              <w:rPr>
                <w:rFonts w:ascii="Times New Roman" w:hAnsi="Times New Roman"/>
                <w:sz w:val="22"/>
                <w:szCs w:val="24"/>
              </w:rPr>
              <w:t>Таблица Б.24- Теплотехнические характеристики участка наружной стены. Участок С.3.8</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1,652</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(без учета МТЭ)</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53,090</w:t>
            </w:r>
          </w:p>
        </w:tc>
      </w:tr>
      <w:tr w:rsidR="005020A1" w:rsidRPr="00610031" w:rsidTr="005020A1">
        <w:trPr>
          <w:trHeight w:val="660"/>
        </w:trPr>
        <w:tc>
          <w:tcPr>
            <w:tcW w:w="1697" w:type="pct"/>
            <w:vMerge w:val="restart"/>
            <w:tcBorders>
              <w:top w:val="single" w:sz="4" w:space="0" w:color="auto"/>
              <w:left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Дополнительный тепловой поток через металлические связи (Δq</w:t>
            </w:r>
            <w:r w:rsidRPr="00610031">
              <w:rPr>
                <w:rFonts w:ascii="Times New Roman" w:hAnsi="Times New Roman"/>
                <w:szCs w:val="24"/>
                <w:vertAlign w:val="subscript"/>
              </w:rPr>
              <w:t>i1</w:t>
            </w:r>
            <w:r w:rsidRPr="00610031">
              <w:rPr>
                <w:rFonts w:ascii="Times New Roman" w:hAnsi="Times New Roman"/>
                <w:szCs w:val="24"/>
              </w:rPr>
              <w:t>) и арматурные сетки (Δq</w:t>
            </w:r>
            <w:r w:rsidRPr="00610031">
              <w:rPr>
                <w:rFonts w:ascii="Times New Roman" w:hAnsi="Times New Roman"/>
                <w:szCs w:val="24"/>
                <w:vertAlign w:val="subscript"/>
              </w:rPr>
              <w:t>i2</w:t>
            </w:r>
            <w:r w:rsidRPr="00610031">
              <w:rPr>
                <w:rFonts w:ascii="Times New Roman" w:hAnsi="Times New Roman"/>
                <w:szCs w:val="24"/>
              </w:rPr>
              <w:t>)</w:t>
            </w:r>
          </w:p>
        </w:tc>
        <w:tc>
          <w:tcPr>
            <w:tcW w:w="1408" w:type="pct"/>
            <w:tcBorders>
              <w:top w:val="single" w:sz="4" w:space="0" w:color="auto"/>
              <w:left w:val="nil"/>
              <w:bottom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i1</w:t>
            </w:r>
            <w:r w:rsidRPr="00610031">
              <w:rPr>
                <w:rFonts w:ascii="Times New Roman" w:hAnsi="Times New Roman"/>
                <w:szCs w:val="24"/>
              </w:rPr>
              <w:t>, Вт/</w:t>
            </w:r>
            <w:proofErr w:type="spellStart"/>
            <w:r w:rsidRPr="00610031">
              <w:rPr>
                <w:rFonts w:ascii="Times New Roman" w:hAnsi="Times New Roman"/>
                <w:szCs w:val="24"/>
              </w:rPr>
              <w:t>шт</w:t>
            </w:r>
            <w:proofErr w:type="spellEnd"/>
          </w:p>
        </w:tc>
        <w:tc>
          <w:tcPr>
            <w:tcW w:w="1895" w:type="pct"/>
            <w:vMerge w:val="restar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15,503</w:t>
            </w:r>
          </w:p>
        </w:tc>
      </w:tr>
      <w:tr w:rsidR="005020A1" w:rsidRPr="00610031" w:rsidTr="005020A1">
        <w:trPr>
          <w:trHeight w:val="480"/>
        </w:trPr>
        <w:tc>
          <w:tcPr>
            <w:tcW w:w="1697" w:type="pct"/>
            <w:vMerge/>
            <w:tcBorders>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Δq</w:t>
            </w:r>
            <w:r w:rsidRPr="00610031">
              <w:rPr>
                <w:rFonts w:ascii="Times New Roman" w:hAnsi="Times New Roman"/>
                <w:szCs w:val="24"/>
                <w:vertAlign w:val="subscript"/>
              </w:rPr>
              <w:t>i2</w:t>
            </w:r>
            <w:r w:rsidRPr="00610031">
              <w:rPr>
                <w:rFonts w:ascii="Times New Roman" w:hAnsi="Times New Roman"/>
                <w:szCs w:val="24"/>
              </w:rPr>
              <w:t>, Вт/м²</w:t>
            </w:r>
          </w:p>
        </w:tc>
        <w:tc>
          <w:tcPr>
            <w:tcW w:w="1895" w:type="pct"/>
            <w:vMerge/>
            <w:tcBorders>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18,11</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1,45</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0,427</w:t>
            </w:r>
          </w:p>
        </w:tc>
      </w:tr>
    </w:tbl>
    <w:p w:rsidR="005020A1" w:rsidRPr="00C8432B" w:rsidRDefault="005020A1" w:rsidP="00C8432B">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4"/>
        <w:gridCol w:w="3407"/>
        <w:gridCol w:w="1696"/>
        <w:gridCol w:w="1130"/>
        <w:gridCol w:w="3805"/>
        <w:gridCol w:w="14"/>
      </w:tblGrid>
      <w:tr w:rsidR="005020A1" w:rsidRPr="00610031" w:rsidTr="005020A1">
        <w:tc>
          <w:tcPr>
            <w:tcW w:w="2561" w:type="pct"/>
            <w:gridSpan w:val="3"/>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502A8805" wp14:editId="0AB1033C">
                  <wp:extent cx="2362200" cy="14097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364105" cy="1410837"/>
                          </a:xfrm>
                          <a:prstGeom prst="rect">
                            <a:avLst/>
                          </a:prstGeom>
                          <a:noFill/>
                          <a:ln>
                            <a:noFill/>
                          </a:ln>
                        </pic:spPr>
                      </pic:pic>
                    </a:graphicData>
                  </a:graphic>
                </wp:inline>
              </w:drawing>
            </w:r>
          </w:p>
        </w:tc>
        <w:tc>
          <w:tcPr>
            <w:tcW w:w="2439" w:type="pct"/>
            <w:gridSpan w:val="3"/>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43D5B8FD" wp14:editId="7926917B">
                  <wp:extent cx="2219325" cy="1704975"/>
                  <wp:effectExtent l="0" t="0" r="9525"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218055" cy="1703999"/>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7A81823" wp14:editId="66B2EBAD">
                  <wp:extent cx="4552315" cy="3562350"/>
                  <wp:effectExtent l="0" t="0" r="63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06">
                            <a:grayscl/>
                            <a:extLst>
                              <a:ext uri="{28A0092B-C50C-407E-A947-70E740481C1C}">
                                <a14:useLocalDpi xmlns:a14="http://schemas.microsoft.com/office/drawing/2010/main" val="0"/>
                              </a:ext>
                            </a:extLst>
                          </a:blip>
                          <a:srcRect/>
                          <a:stretch>
                            <a:fillRect/>
                          </a:stretch>
                        </pic:blipFill>
                        <pic:spPr bwMode="auto">
                          <a:xfrm>
                            <a:off x="0" y="0"/>
                            <a:ext cx="4552315" cy="3562350"/>
                          </a:xfrm>
                          <a:prstGeom prst="rect">
                            <a:avLst/>
                          </a:prstGeom>
                          <a:noFill/>
                          <a:ln>
                            <a:noFill/>
                          </a:ln>
                        </pic:spPr>
                      </pic:pic>
                    </a:graphicData>
                  </a:graphic>
                </wp:inline>
              </w:drawing>
            </w:r>
          </w:p>
        </w:tc>
      </w:tr>
      <w:tr w:rsidR="005020A1" w:rsidRPr="00610031" w:rsidTr="00DA1129">
        <w:trPr>
          <w:trHeight w:val="1499"/>
        </w:trPr>
        <w:tc>
          <w:tcPr>
            <w:tcW w:w="5000" w:type="pct"/>
            <w:gridSpan w:val="6"/>
            <w:vAlign w:val="center"/>
          </w:tcPr>
          <w:p w:rsidR="005020A1" w:rsidRPr="00DA1129" w:rsidRDefault="005020A1" w:rsidP="00C8432B">
            <w:pPr>
              <w:spacing w:line="276" w:lineRule="auto"/>
              <w:ind w:firstLine="0"/>
              <w:jc w:val="left"/>
              <w:rPr>
                <w:rFonts w:ascii="Times New Roman" w:hAnsi="Times New Roman"/>
                <w:noProof/>
                <w:sz w:val="22"/>
                <w:szCs w:val="24"/>
              </w:rPr>
            </w:pPr>
            <w:r w:rsidRPr="00DA1129">
              <w:rPr>
                <w:rFonts w:ascii="Times New Roman" w:hAnsi="Times New Roman"/>
                <w:sz w:val="22"/>
                <w:szCs w:val="24"/>
              </w:rPr>
              <w:t xml:space="preserve">1 – защитно-декоративный  слой; 2 - теплоизоляционный слой стены (высота утепления уточняется расчетом); 3  – кирпичная кладка несущего слоя; 4 – железобетонная плита перекрытия; 5 – </w:t>
            </w:r>
            <w:proofErr w:type="spellStart"/>
            <w:r w:rsidRPr="00DA1129">
              <w:rPr>
                <w:rFonts w:ascii="Times New Roman" w:hAnsi="Times New Roman"/>
                <w:sz w:val="22"/>
                <w:szCs w:val="24"/>
              </w:rPr>
              <w:t>термовкладыш</w:t>
            </w:r>
            <w:proofErr w:type="spellEnd"/>
            <w:r w:rsidRPr="00DA1129">
              <w:rPr>
                <w:rFonts w:ascii="Times New Roman" w:hAnsi="Times New Roman"/>
                <w:sz w:val="22"/>
                <w:szCs w:val="24"/>
              </w:rPr>
              <w:t xml:space="preserve"> из </w:t>
            </w:r>
            <w:proofErr w:type="spellStart"/>
            <w:r w:rsidRPr="00DA1129">
              <w:rPr>
                <w:rFonts w:ascii="Times New Roman" w:hAnsi="Times New Roman"/>
                <w:sz w:val="22"/>
                <w:szCs w:val="24"/>
              </w:rPr>
              <w:t>минераловатной</w:t>
            </w:r>
            <w:proofErr w:type="spellEnd"/>
            <w:r w:rsidRPr="00DA1129">
              <w:rPr>
                <w:rFonts w:ascii="Times New Roman" w:hAnsi="Times New Roman"/>
                <w:sz w:val="22"/>
                <w:szCs w:val="24"/>
              </w:rPr>
              <w:t xml:space="preserve"> плиты; 6 – пароизоляционный слой; 7 – основной теплоизоляционный слой перекрытия; 8 – дополнительный теплоизоляционный слой перекрытия; 9 –цементно-песчаная стяжка; 10 – дополнительный теплоизоляционный слой стен чердака</w:t>
            </w:r>
            <w:proofErr w:type="gramStart"/>
            <w:r w:rsidRPr="00DA1129">
              <w:rPr>
                <w:rFonts w:ascii="Times New Roman" w:hAnsi="Times New Roman"/>
                <w:sz w:val="22"/>
                <w:szCs w:val="24"/>
              </w:rPr>
              <w:t xml:space="preserve"> .</w:t>
            </w:r>
            <w:proofErr w:type="gramEnd"/>
          </w:p>
        </w:tc>
      </w:tr>
      <w:tr w:rsidR="005020A1" w:rsidRPr="00610031" w:rsidTr="005020A1">
        <w:tc>
          <w:tcPr>
            <w:tcW w:w="5000" w:type="pct"/>
            <w:gridSpan w:val="6"/>
            <w:vAlign w:val="center"/>
          </w:tcPr>
          <w:p w:rsidR="00636719" w:rsidRDefault="005020A1" w:rsidP="00C8432B">
            <w:pPr>
              <w:spacing w:line="276" w:lineRule="auto"/>
              <w:jc w:val="center"/>
              <w:rPr>
                <w:rFonts w:ascii="Times New Roman" w:hAnsi="Times New Roman"/>
                <w:sz w:val="22"/>
                <w:szCs w:val="24"/>
              </w:rPr>
            </w:pPr>
            <w:r w:rsidRPr="00DA1129">
              <w:rPr>
                <w:rFonts w:ascii="Times New Roman" w:hAnsi="Times New Roman"/>
                <w:sz w:val="22"/>
                <w:szCs w:val="24"/>
              </w:rPr>
              <w:t>Рисунок Б.43 – Чердачное перекрытие. Участок Ч.1. Узел 1</w:t>
            </w:r>
          </w:p>
          <w:p w:rsidR="00DA1129" w:rsidRPr="00DA1129" w:rsidRDefault="00DA1129" w:rsidP="00C8432B">
            <w:pPr>
              <w:spacing w:line="276" w:lineRule="auto"/>
              <w:jc w:val="center"/>
              <w:rPr>
                <w:rFonts w:ascii="Times New Roman" w:hAnsi="Times New Roman"/>
                <w:sz w:val="22"/>
                <w:szCs w:val="24"/>
                <w:lang w:val="en-US"/>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4947" w:type="pct"/>
            <w:gridSpan w:val="4"/>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t>Таблица Б.25- Теплотехнические характеристики участка чердачного перекрытия. Участок Ч.1</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79"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393" w:type="pct"/>
            <w:gridSpan w:val="2"/>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7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2,25</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49,020</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18,48</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2,75</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0,484</w:t>
            </w:r>
          </w:p>
        </w:tc>
      </w:tr>
    </w:tbl>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94"/>
        <w:gridCol w:w="3407"/>
        <w:gridCol w:w="1696"/>
        <w:gridCol w:w="1130"/>
        <w:gridCol w:w="3805"/>
        <w:gridCol w:w="14"/>
      </w:tblGrid>
      <w:tr w:rsidR="005020A1" w:rsidRPr="00610031" w:rsidTr="005020A1">
        <w:tc>
          <w:tcPr>
            <w:tcW w:w="2561" w:type="pct"/>
            <w:gridSpan w:val="3"/>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79083A70" wp14:editId="4BB6DEC9">
                  <wp:extent cx="2000249" cy="1409700"/>
                  <wp:effectExtent l="0" t="0" r="63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004060" cy="1412386"/>
                          </a:xfrm>
                          <a:prstGeom prst="rect">
                            <a:avLst/>
                          </a:prstGeom>
                          <a:noFill/>
                          <a:ln>
                            <a:noFill/>
                          </a:ln>
                        </pic:spPr>
                      </pic:pic>
                    </a:graphicData>
                  </a:graphic>
                </wp:inline>
              </w:drawing>
            </w:r>
          </w:p>
        </w:tc>
        <w:tc>
          <w:tcPr>
            <w:tcW w:w="2439" w:type="pct"/>
            <w:gridSpan w:val="3"/>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418DA7DA" wp14:editId="726D2012">
                  <wp:extent cx="2590800" cy="1952625"/>
                  <wp:effectExtent l="0" t="0" r="0"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587625" cy="1950232"/>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5F74567C" wp14:editId="0D26CE4F">
                  <wp:extent cx="4761405" cy="3238500"/>
                  <wp:effectExtent l="0" t="0" r="127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09">
                            <a:grayscl/>
                            <a:extLst>
                              <a:ext uri="{28A0092B-C50C-407E-A947-70E740481C1C}">
                                <a14:useLocalDpi xmlns:a14="http://schemas.microsoft.com/office/drawing/2010/main" val="0"/>
                              </a:ext>
                            </a:extLst>
                          </a:blip>
                          <a:srcRect/>
                          <a:stretch>
                            <a:fillRect/>
                          </a:stretch>
                        </pic:blipFill>
                        <pic:spPr bwMode="auto">
                          <a:xfrm>
                            <a:off x="0" y="0"/>
                            <a:ext cx="4766310" cy="3241836"/>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DA1129" w:rsidRDefault="005020A1" w:rsidP="00C8432B">
            <w:pPr>
              <w:spacing w:line="276" w:lineRule="auto"/>
              <w:ind w:firstLine="0"/>
              <w:jc w:val="left"/>
              <w:rPr>
                <w:rFonts w:ascii="Times New Roman" w:hAnsi="Times New Roman"/>
                <w:noProof/>
                <w:sz w:val="22"/>
                <w:szCs w:val="24"/>
              </w:rPr>
            </w:pPr>
            <w:r w:rsidRPr="00DA1129">
              <w:rPr>
                <w:rFonts w:ascii="Times New Roman" w:hAnsi="Times New Roman"/>
                <w:sz w:val="22"/>
                <w:szCs w:val="24"/>
              </w:rPr>
              <w:t xml:space="preserve">1 – защитно-декоративный слой  слоя; 2 - теплоизоляционный слой; 3  – кирпичная кладка несущего слоя; 4 – железобетонная плита перекрытия; 5 – </w:t>
            </w:r>
            <w:proofErr w:type="spellStart"/>
            <w:r w:rsidRPr="00DA1129">
              <w:rPr>
                <w:rFonts w:ascii="Times New Roman" w:hAnsi="Times New Roman"/>
                <w:sz w:val="22"/>
                <w:szCs w:val="24"/>
              </w:rPr>
              <w:t>термовкладыш</w:t>
            </w:r>
            <w:proofErr w:type="spellEnd"/>
            <w:r w:rsidRPr="00DA1129">
              <w:rPr>
                <w:rFonts w:ascii="Times New Roman" w:hAnsi="Times New Roman"/>
                <w:sz w:val="22"/>
                <w:szCs w:val="24"/>
              </w:rPr>
              <w:t xml:space="preserve"> из </w:t>
            </w:r>
            <w:proofErr w:type="spellStart"/>
            <w:r w:rsidRPr="00DA1129">
              <w:rPr>
                <w:rFonts w:ascii="Times New Roman" w:hAnsi="Times New Roman"/>
                <w:sz w:val="22"/>
                <w:szCs w:val="24"/>
              </w:rPr>
              <w:t>минераловатной</w:t>
            </w:r>
            <w:proofErr w:type="spellEnd"/>
            <w:r w:rsidRPr="00DA1129">
              <w:rPr>
                <w:rFonts w:ascii="Times New Roman" w:hAnsi="Times New Roman"/>
                <w:sz w:val="22"/>
                <w:szCs w:val="24"/>
              </w:rPr>
              <w:t xml:space="preserve"> плиты; 6 – пароизоляционный слой; 7 – основной теплоизоляционный слой перекрытия; 8 –цементно-песчаная стяжка.</w:t>
            </w:r>
          </w:p>
        </w:tc>
      </w:tr>
      <w:tr w:rsidR="005020A1" w:rsidRPr="00610031" w:rsidTr="005020A1">
        <w:tc>
          <w:tcPr>
            <w:tcW w:w="5000" w:type="pct"/>
            <w:gridSpan w:val="6"/>
            <w:vAlign w:val="center"/>
          </w:tcPr>
          <w:p w:rsidR="00636719" w:rsidRDefault="005020A1" w:rsidP="00C8432B">
            <w:pPr>
              <w:spacing w:line="276" w:lineRule="auto"/>
              <w:jc w:val="center"/>
              <w:rPr>
                <w:rFonts w:ascii="Times New Roman" w:hAnsi="Times New Roman"/>
                <w:sz w:val="22"/>
                <w:szCs w:val="24"/>
              </w:rPr>
            </w:pPr>
            <w:r w:rsidRPr="00DA1129">
              <w:rPr>
                <w:rFonts w:ascii="Times New Roman" w:hAnsi="Times New Roman"/>
                <w:sz w:val="22"/>
                <w:szCs w:val="24"/>
              </w:rPr>
              <w:t>Рисунок Б.44 – Чердачное перекрытие. Участок Ч.2. Узел 1</w:t>
            </w:r>
          </w:p>
          <w:p w:rsidR="00DA1129" w:rsidRPr="00DA1129" w:rsidRDefault="00DA1129" w:rsidP="00C8432B">
            <w:pPr>
              <w:spacing w:line="276" w:lineRule="auto"/>
              <w:jc w:val="center"/>
              <w:rPr>
                <w:rFonts w:ascii="Times New Roman" w:hAnsi="Times New Roman"/>
                <w:sz w:val="22"/>
                <w:szCs w:val="24"/>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4947" w:type="pct"/>
            <w:gridSpan w:val="4"/>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t>Таблица Б.26- Теплотехнические характеристики участка чердачного перекрытия. Участок Ч.2</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79"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393" w:type="pct"/>
            <w:gridSpan w:val="2"/>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7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1,0</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7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26,480</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17,9</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2,27</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0,398</w:t>
            </w:r>
          </w:p>
        </w:tc>
      </w:tr>
    </w:tbl>
    <w:p w:rsidR="005020A1" w:rsidRPr="00C8432B" w:rsidRDefault="005020A1" w:rsidP="00C8432B">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24C55876" wp14:editId="41DF5D57">
                  <wp:extent cx="1409700" cy="12763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410335" cy="1276925"/>
                          </a:xfrm>
                          <a:prstGeom prst="rect">
                            <a:avLst/>
                          </a:prstGeom>
                          <a:noFill/>
                          <a:ln>
                            <a:noFill/>
                          </a:ln>
                        </pic:spPr>
                      </pic:pic>
                    </a:graphicData>
                  </a:graphic>
                </wp:inline>
              </w:drawing>
            </w:r>
          </w:p>
        </w:tc>
        <w:tc>
          <w:tcPr>
            <w:tcW w:w="2439" w:type="pct"/>
            <w:shd w:val="clear" w:color="auto" w:fill="auto"/>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310CAE78" wp14:editId="4E8DFF98">
                  <wp:extent cx="2009775" cy="243840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013585" cy="2443023"/>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DA1129" w:rsidRDefault="005020A1" w:rsidP="00C8432B">
            <w:pPr>
              <w:autoSpaceDE w:val="0"/>
              <w:autoSpaceDN w:val="0"/>
              <w:adjustRightInd w:val="0"/>
              <w:spacing w:line="276" w:lineRule="auto"/>
              <w:ind w:firstLine="0"/>
              <w:rPr>
                <w:rFonts w:ascii="Times New Roman" w:hAnsi="Times New Roman"/>
                <w:sz w:val="22"/>
                <w:szCs w:val="24"/>
              </w:rPr>
            </w:pPr>
            <w:r w:rsidRPr="00DA1129">
              <w:rPr>
                <w:rFonts w:ascii="Times New Roman" w:hAnsi="Times New Roman"/>
                <w:sz w:val="22"/>
                <w:szCs w:val="24"/>
              </w:rPr>
              <w:t>1 - железобетонная плита перекрытия, 2 - пароизоляционный слой, 3 - основной теплоизоляционный слой перекрытия, 4 - цементно-песчаная стяжка.</w:t>
            </w:r>
          </w:p>
        </w:tc>
      </w:tr>
      <w:tr w:rsidR="005020A1" w:rsidRPr="00610031" w:rsidTr="005020A1">
        <w:tc>
          <w:tcPr>
            <w:tcW w:w="5000" w:type="pct"/>
            <w:gridSpan w:val="2"/>
            <w:vAlign w:val="center"/>
          </w:tcPr>
          <w:p w:rsidR="005020A1" w:rsidRPr="00DA1129" w:rsidRDefault="005020A1" w:rsidP="00C8432B">
            <w:pPr>
              <w:spacing w:line="276" w:lineRule="auto"/>
              <w:jc w:val="center"/>
              <w:rPr>
                <w:rFonts w:ascii="Times New Roman" w:hAnsi="Times New Roman"/>
                <w:sz w:val="22"/>
                <w:szCs w:val="24"/>
              </w:rPr>
            </w:pPr>
            <w:r w:rsidRPr="00DA1129">
              <w:rPr>
                <w:rFonts w:ascii="Times New Roman" w:hAnsi="Times New Roman"/>
                <w:sz w:val="22"/>
                <w:szCs w:val="24"/>
              </w:rPr>
              <w:t>Рисунок Б.45 – Чердачное перекрытие. Участок Ч.3.</w:t>
            </w:r>
          </w:p>
        </w:tc>
      </w:tr>
    </w:tbl>
    <w:p w:rsidR="005020A1" w:rsidRPr="00610031" w:rsidRDefault="005020A1" w:rsidP="00C8432B">
      <w:pPr>
        <w:spacing w:line="276" w:lineRule="auto"/>
        <w:rPr>
          <w:rFonts w:ascii="Times New Roman" w:hAnsi="Times New Roman"/>
          <w:szCs w:val="24"/>
        </w:rPr>
      </w:pPr>
    </w:p>
    <w:tbl>
      <w:tblPr>
        <w:tblW w:w="4882" w:type="pct"/>
        <w:tblInd w:w="94" w:type="dxa"/>
        <w:tblLayout w:type="fixed"/>
        <w:tblLook w:val="0000" w:firstRow="0" w:lastRow="0" w:firstColumn="0" w:lastColumn="0" w:noHBand="0" w:noVBand="0"/>
      </w:tblPr>
      <w:tblGrid>
        <w:gridCol w:w="3407"/>
        <w:gridCol w:w="2826"/>
        <w:gridCol w:w="3804"/>
      </w:tblGrid>
      <w:tr w:rsidR="005020A1" w:rsidRPr="00610031"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DA1129">
              <w:rPr>
                <w:rFonts w:ascii="Times New Roman" w:hAnsi="Times New Roman"/>
                <w:sz w:val="22"/>
                <w:szCs w:val="24"/>
              </w:rPr>
              <w:t>Таблица Б.27- Теплотехнические характеристики участка чердачного перекрытия. Участок Ч.3</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1,0</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lang w:val="en-US"/>
              </w:rPr>
            </w:pPr>
            <w:r w:rsidRPr="00610031">
              <w:rPr>
                <w:rFonts w:ascii="Times New Roman" w:hAnsi="Times New Roman"/>
                <w:szCs w:val="24"/>
              </w:rPr>
              <w:t xml:space="preserve">Тепловой поток через участок, </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10,5</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19,8</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5,71</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1,0</w:t>
            </w:r>
          </w:p>
        </w:tc>
      </w:tr>
    </w:tbl>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93"/>
        <w:gridCol w:w="3407"/>
        <w:gridCol w:w="2827"/>
        <w:gridCol w:w="3805"/>
        <w:gridCol w:w="14"/>
      </w:tblGrid>
      <w:tr w:rsidR="005020A1" w:rsidRPr="00610031" w:rsidTr="005020A1">
        <w:tc>
          <w:tcPr>
            <w:tcW w:w="5000" w:type="pct"/>
            <w:gridSpan w:val="5"/>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3893476E" wp14:editId="05281F4E">
                  <wp:extent cx="3295650" cy="25908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297555" cy="2592298"/>
                          </a:xfrm>
                          <a:prstGeom prst="rect">
                            <a:avLst/>
                          </a:prstGeom>
                          <a:noFill/>
                          <a:ln>
                            <a:noFill/>
                          </a:ln>
                        </pic:spPr>
                      </pic:pic>
                    </a:graphicData>
                  </a:graphic>
                </wp:inline>
              </w:drawing>
            </w:r>
          </w:p>
        </w:tc>
      </w:tr>
      <w:tr w:rsidR="005020A1" w:rsidRPr="00610031" w:rsidTr="005020A1">
        <w:tc>
          <w:tcPr>
            <w:tcW w:w="5000" w:type="pct"/>
            <w:gridSpan w:val="5"/>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F45ACBA" wp14:editId="5F006104">
                  <wp:extent cx="3952867" cy="33337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949700" cy="3331079"/>
                          </a:xfrm>
                          <a:prstGeom prst="rect">
                            <a:avLst/>
                          </a:prstGeom>
                          <a:noFill/>
                          <a:ln>
                            <a:noFill/>
                          </a:ln>
                        </pic:spPr>
                      </pic:pic>
                    </a:graphicData>
                  </a:graphic>
                </wp:inline>
              </w:drawing>
            </w:r>
          </w:p>
        </w:tc>
      </w:tr>
      <w:tr w:rsidR="005020A1" w:rsidRPr="00610031" w:rsidTr="005020A1">
        <w:tc>
          <w:tcPr>
            <w:tcW w:w="5000" w:type="pct"/>
            <w:gridSpan w:val="5"/>
            <w:vAlign w:val="center"/>
          </w:tcPr>
          <w:p w:rsidR="005020A1" w:rsidRPr="00DA1129" w:rsidRDefault="005020A1" w:rsidP="00C8432B">
            <w:pPr>
              <w:autoSpaceDE w:val="0"/>
              <w:autoSpaceDN w:val="0"/>
              <w:adjustRightInd w:val="0"/>
              <w:spacing w:line="276" w:lineRule="auto"/>
              <w:ind w:firstLine="0"/>
              <w:jc w:val="left"/>
              <w:rPr>
                <w:rFonts w:ascii="Times New Roman" w:hAnsi="Times New Roman"/>
                <w:sz w:val="22"/>
                <w:szCs w:val="24"/>
              </w:rPr>
            </w:pPr>
            <w:r w:rsidRPr="00DA1129">
              <w:rPr>
                <w:rFonts w:ascii="Times New Roman" w:hAnsi="Times New Roman"/>
                <w:sz w:val="22"/>
                <w:szCs w:val="24"/>
              </w:rPr>
              <w:t>1 - железобетонная плита перекрытия; 2 - пароизоляционный слой;  3 - основной теплоизоляционный слой перекрытия; 4 – кирпичная вентиляционная шахта; 5 – теплоизоляционный слой вентиляционной шахты</w:t>
            </w:r>
          </w:p>
        </w:tc>
      </w:tr>
      <w:tr w:rsidR="005020A1" w:rsidRPr="00610031" w:rsidTr="005020A1">
        <w:tc>
          <w:tcPr>
            <w:tcW w:w="5000" w:type="pct"/>
            <w:gridSpan w:val="5"/>
            <w:vAlign w:val="center"/>
          </w:tcPr>
          <w:p w:rsidR="005020A1" w:rsidRPr="00DA1129" w:rsidRDefault="005020A1" w:rsidP="00C8432B">
            <w:pPr>
              <w:spacing w:line="276" w:lineRule="auto"/>
              <w:jc w:val="center"/>
              <w:rPr>
                <w:rFonts w:ascii="Times New Roman" w:hAnsi="Times New Roman"/>
                <w:sz w:val="22"/>
                <w:szCs w:val="24"/>
              </w:rPr>
            </w:pPr>
            <w:r w:rsidRPr="00DA1129">
              <w:rPr>
                <w:rFonts w:ascii="Times New Roman" w:hAnsi="Times New Roman"/>
                <w:sz w:val="22"/>
                <w:szCs w:val="24"/>
              </w:rPr>
              <w:t>Рисунок Б.46 – Чердачное перекрытие. Участок Ч.4</w:t>
            </w:r>
          </w:p>
          <w:p w:rsidR="00636719" w:rsidRPr="00DA1129" w:rsidRDefault="00636719" w:rsidP="00C8432B">
            <w:pPr>
              <w:spacing w:line="276" w:lineRule="auto"/>
              <w:jc w:val="center"/>
              <w:rPr>
                <w:rFonts w:ascii="Times New Roman" w:hAnsi="Times New Roman"/>
                <w:sz w:val="22"/>
                <w:szCs w:val="24"/>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4946" w:type="pct"/>
            <w:gridSpan w:val="3"/>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t>Таблица Б.28 - Теплотехнические характеристики участка чердачного перекрытия. Участок Ч.4.1</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79"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393"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7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393"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0,1504</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tc>
        <w:tc>
          <w:tcPr>
            <w:tcW w:w="1393"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7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2,571</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393"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19,04</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393"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3,52</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393"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0,62</w:t>
            </w:r>
          </w:p>
        </w:tc>
      </w:tr>
    </w:tbl>
    <w:p w:rsidR="005020A1" w:rsidRPr="00610031" w:rsidRDefault="005020A1" w:rsidP="00C8432B">
      <w:pPr>
        <w:spacing w:line="276" w:lineRule="auto"/>
        <w:ind w:firstLine="0"/>
        <w:rPr>
          <w:rFonts w:ascii="Times New Roman" w:hAnsi="Times New Roman"/>
          <w:szCs w:val="24"/>
        </w:rPr>
      </w:pPr>
    </w:p>
    <w:tbl>
      <w:tblPr>
        <w:tblW w:w="4883" w:type="pct"/>
        <w:tblInd w:w="94" w:type="dxa"/>
        <w:tblLayout w:type="fixed"/>
        <w:tblLook w:val="0000" w:firstRow="0" w:lastRow="0" w:firstColumn="0" w:lastColumn="0" w:noHBand="0" w:noVBand="0"/>
      </w:tblPr>
      <w:tblGrid>
        <w:gridCol w:w="3407"/>
        <w:gridCol w:w="2827"/>
        <w:gridCol w:w="3805"/>
      </w:tblGrid>
      <w:tr w:rsidR="005020A1" w:rsidRPr="00610031"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DA1129">
              <w:rPr>
                <w:rFonts w:ascii="Times New Roman" w:hAnsi="Times New Roman"/>
                <w:sz w:val="22"/>
                <w:szCs w:val="24"/>
              </w:rPr>
              <w:t>Таблица Б.29- Теплотехнические характеристики участка чердачного перекрытия. Участок Ч.4.2</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lang w:val="en-US"/>
              </w:rPr>
              <w:t>1</w:t>
            </w:r>
            <w:r w:rsidRPr="00610031">
              <w:rPr>
                <w:rFonts w:ascii="Times New Roman" w:hAnsi="Times New Roman"/>
                <w:szCs w:val="24"/>
              </w:rPr>
              <w:t>,</w:t>
            </w:r>
            <w:r w:rsidRPr="00610031">
              <w:rPr>
                <w:rFonts w:ascii="Times New Roman" w:hAnsi="Times New Roman"/>
                <w:szCs w:val="24"/>
                <w:lang w:val="en-US"/>
              </w:rPr>
              <w:t>746</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lang w:val="en-US"/>
              </w:rPr>
              <w:t>23</w:t>
            </w:r>
            <w:r w:rsidRPr="00610031">
              <w:rPr>
                <w:rFonts w:ascii="Times New Roman" w:hAnsi="Times New Roman"/>
                <w:szCs w:val="24"/>
              </w:rPr>
              <w:t>,</w:t>
            </w:r>
            <w:r w:rsidRPr="00610031">
              <w:rPr>
                <w:rFonts w:ascii="Times New Roman" w:hAnsi="Times New Roman"/>
                <w:szCs w:val="24"/>
                <w:lang w:val="en-US"/>
              </w:rPr>
              <w:t>32</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lang w:val="en-US"/>
              </w:rPr>
              <w:t>19</w:t>
            </w:r>
            <w:r w:rsidRPr="00610031">
              <w:rPr>
                <w:rFonts w:ascii="Times New Roman" w:hAnsi="Times New Roman"/>
                <w:szCs w:val="24"/>
              </w:rPr>
              <w:t>,</w:t>
            </w:r>
            <w:r w:rsidRPr="00610031">
              <w:rPr>
                <w:rFonts w:ascii="Times New Roman" w:hAnsi="Times New Roman"/>
                <w:szCs w:val="24"/>
                <w:lang w:val="en-US"/>
              </w:rPr>
              <w:t>46</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4,49</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Коэффициент теплотехнической </w:t>
            </w:r>
            <w:r w:rsidRPr="00610031">
              <w:rPr>
                <w:rFonts w:ascii="Times New Roman" w:hAnsi="Times New Roman"/>
                <w:szCs w:val="24"/>
              </w:rPr>
              <w:lastRenderedPageBreak/>
              <w:t>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0,79</w:t>
            </w:r>
          </w:p>
        </w:tc>
      </w:tr>
    </w:tbl>
    <w:p w:rsidR="005020A1" w:rsidRPr="00C8432B" w:rsidRDefault="005020A1" w:rsidP="00C8432B">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4"/>
        <w:gridCol w:w="3407"/>
        <w:gridCol w:w="1696"/>
        <w:gridCol w:w="1130"/>
        <w:gridCol w:w="3805"/>
        <w:gridCol w:w="14"/>
      </w:tblGrid>
      <w:tr w:rsidR="005020A1" w:rsidRPr="00610031" w:rsidTr="005020A1">
        <w:tc>
          <w:tcPr>
            <w:tcW w:w="2561" w:type="pct"/>
            <w:gridSpan w:val="3"/>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2C96C3A0" wp14:editId="2EDB9D8E">
                  <wp:extent cx="2000250" cy="1247775"/>
                  <wp:effectExtent l="0" t="0" r="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004060" cy="1250152"/>
                          </a:xfrm>
                          <a:prstGeom prst="rect">
                            <a:avLst/>
                          </a:prstGeom>
                          <a:noFill/>
                          <a:ln>
                            <a:noFill/>
                          </a:ln>
                        </pic:spPr>
                      </pic:pic>
                    </a:graphicData>
                  </a:graphic>
                </wp:inline>
              </w:drawing>
            </w:r>
          </w:p>
        </w:tc>
        <w:tc>
          <w:tcPr>
            <w:tcW w:w="2439" w:type="pct"/>
            <w:gridSpan w:val="3"/>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3A380E8D" wp14:editId="13931962">
                  <wp:extent cx="2590800" cy="21526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587625" cy="2150012"/>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D417622" wp14:editId="235DAC4D">
                  <wp:extent cx="4562475" cy="3505200"/>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562475" cy="3505200"/>
                          </a:xfrm>
                          <a:prstGeom prst="rect">
                            <a:avLst/>
                          </a:prstGeom>
                          <a:noFill/>
                          <a:ln>
                            <a:noFill/>
                          </a:ln>
                        </pic:spPr>
                      </pic:pic>
                    </a:graphicData>
                  </a:graphic>
                </wp:inline>
              </w:drawing>
            </w:r>
          </w:p>
        </w:tc>
      </w:tr>
      <w:tr w:rsidR="005020A1" w:rsidRPr="00610031" w:rsidTr="005020A1">
        <w:tc>
          <w:tcPr>
            <w:tcW w:w="5000" w:type="pct"/>
            <w:gridSpan w:val="6"/>
          </w:tcPr>
          <w:p w:rsidR="005020A1" w:rsidRPr="00DA1129" w:rsidRDefault="005020A1" w:rsidP="00C8432B">
            <w:pPr>
              <w:autoSpaceDE w:val="0"/>
              <w:autoSpaceDN w:val="0"/>
              <w:adjustRightInd w:val="0"/>
              <w:spacing w:line="276" w:lineRule="auto"/>
              <w:ind w:firstLine="0"/>
              <w:rPr>
                <w:rFonts w:ascii="Times New Roman" w:hAnsi="Times New Roman"/>
                <w:sz w:val="22"/>
                <w:szCs w:val="24"/>
              </w:rPr>
            </w:pPr>
            <w:r w:rsidRPr="00DA1129">
              <w:rPr>
                <w:rFonts w:ascii="Times New Roman" w:hAnsi="Times New Roman"/>
                <w:sz w:val="22"/>
                <w:szCs w:val="24"/>
              </w:rPr>
              <w:t xml:space="preserve">1 – защитно-декоративный слой; 2 – теплоизоляционный слой; 3 – – кирпичная кладка несущего слоя; 4 – </w:t>
            </w:r>
            <w:proofErr w:type="spellStart"/>
            <w:r w:rsidRPr="00DA1129">
              <w:rPr>
                <w:rFonts w:ascii="Times New Roman" w:hAnsi="Times New Roman"/>
                <w:sz w:val="22"/>
                <w:szCs w:val="24"/>
              </w:rPr>
              <w:t>термовкладыш</w:t>
            </w:r>
            <w:proofErr w:type="spellEnd"/>
            <w:r w:rsidRPr="00DA1129">
              <w:rPr>
                <w:rFonts w:ascii="Times New Roman" w:hAnsi="Times New Roman"/>
                <w:sz w:val="22"/>
                <w:szCs w:val="24"/>
              </w:rPr>
              <w:t xml:space="preserve"> из </w:t>
            </w:r>
            <w:proofErr w:type="spellStart"/>
            <w:r w:rsidRPr="00DA1129">
              <w:rPr>
                <w:rFonts w:ascii="Times New Roman" w:hAnsi="Times New Roman"/>
                <w:sz w:val="22"/>
                <w:szCs w:val="24"/>
              </w:rPr>
              <w:t>минераловатной</w:t>
            </w:r>
            <w:proofErr w:type="spellEnd"/>
            <w:r w:rsidRPr="00DA1129">
              <w:rPr>
                <w:rFonts w:ascii="Times New Roman" w:hAnsi="Times New Roman"/>
                <w:sz w:val="22"/>
                <w:szCs w:val="24"/>
              </w:rPr>
              <w:t xml:space="preserve"> плиты; 5 – железобетонная плита покрытия; 6 –  </w:t>
            </w:r>
            <w:proofErr w:type="spellStart"/>
            <w:r w:rsidRPr="00DA1129">
              <w:rPr>
                <w:rFonts w:ascii="Times New Roman" w:hAnsi="Times New Roman"/>
                <w:sz w:val="22"/>
                <w:szCs w:val="24"/>
              </w:rPr>
              <w:t>разуклонка</w:t>
            </w:r>
            <w:proofErr w:type="spellEnd"/>
            <w:r w:rsidRPr="00DA1129">
              <w:rPr>
                <w:rFonts w:ascii="Times New Roman" w:hAnsi="Times New Roman"/>
                <w:sz w:val="22"/>
                <w:szCs w:val="24"/>
              </w:rPr>
              <w:t xml:space="preserve"> из легкого бетона; 7 – пароизоляционный слой; 8 – основной теплоизоляционный слой покрытия; 9 – стяжка из цементно-песчаного раствора; 10 – рулонная кровля.</w:t>
            </w:r>
          </w:p>
        </w:tc>
      </w:tr>
      <w:tr w:rsidR="005020A1" w:rsidRPr="00610031" w:rsidTr="005020A1">
        <w:tc>
          <w:tcPr>
            <w:tcW w:w="5000" w:type="pct"/>
            <w:gridSpan w:val="6"/>
            <w:vAlign w:val="center"/>
          </w:tcPr>
          <w:p w:rsidR="005020A1" w:rsidRPr="00DA1129" w:rsidRDefault="005020A1" w:rsidP="00C8432B">
            <w:pPr>
              <w:autoSpaceDE w:val="0"/>
              <w:autoSpaceDN w:val="0"/>
              <w:adjustRightInd w:val="0"/>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Б.47 – Совмещенное  покрытие. Участок П.1. Узел 1</w:t>
            </w:r>
          </w:p>
          <w:p w:rsidR="00DA1129" w:rsidRPr="00DA1129" w:rsidRDefault="00DA1129" w:rsidP="00C8432B">
            <w:pPr>
              <w:autoSpaceDE w:val="0"/>
              <w:autoSpaceDN w:val="0"/>
              <w:adjustRightInd w:val="0"/>
              <w:spacing w:line="276" w:lineRule="auto"/>
              <w:ind w:firstLine="0"/>
              <w:jc w:val="center"/>
              <w:rPr>
                <w:rFonts w:ascii="Times New Roman" w:hAnsi="Times New Roman"/>
                <w:sz w:val="22"/>
                <w:szCs w:val="24"/>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4947" w:type="pct"/>
            <w:gridSpan w:val="4"/>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t>Таблица Б.30- Теплотехнические характеристики участка совмещенного покрытия. Участок П.1</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393"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75" w:type="pct"/>
            <w:tcBorders>
              <w:top w:val="single" w:sz="4" w:space="0" w:color="auto"/>
              <w:left w:val="nil"/>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24,640</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19,16</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2,44</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lastRenderedPageBreak/>
              <w:t>Коэффициент теплотехнической однородности</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0,428</w:t>
            </w:r>
          </w:p>
        </w:tc>
      </w:tr>
    </w:tbl>
    <w:p w:rsidR="00DA1129" w:rsidRPr="00610031" w:rsidRDefault="00DA1129" w:rsidP="00C8432B">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10146"/>
      </w:tblGrid>
      <w:tr w:rsidR="005020A1" w:rsidRPr="00610031" w:rsidTr="005020A1">
        <w:tc>
          <w:tcPr>
            <w:tcW w:w="5000" w:type="pct"/>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5BA7D76B" wp14:editId="51000EB8">
                  <wp:extent cx="3139207" cy="1981200"/>
                  <wp:effectExtent l="0" t="0" r="444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141980" cy="1982950"/>
                          </a:xfrm>
                          <a:prstGeom prst="rect">
                            <a:avLst/>
                          </a:prstGeom>
                          <a:noFill/>
                          <a:ln>
                            <a:noFill/>
                          </a:ln>
                        </pic:spPr>
                      </pic:pic>
                    </a:graphicData>
                  </a:graphic>
                </wp:inline>
              </w:drawing>
            </w:r>
          </w:p>
        </w:tc>
      </w:tr>
      <w:tr w:rsidR="005020A1" w:rsidRPr="00610031" w:rsidTr="005020A1">
        <w:tc>
          <w:tcPr>
            <w:tcW w:w="5000" w:type="pct"/>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0A418370" wp14:editId="0E5C03F5">
                  <wp:extent cx="2971800" cy="197167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976880" cy="1975045"/>
                          </a:xfrm>
                          <a:prstGeom prst="rect">
                            <a:avLst/>
                          </a:prstGeom>
                          <a:noFill/>
                          <a:ln>
                            <a:noFill/>
                          </a:ln>
                        </pic:spPr>
                      </pic:pic>
                    </a:graphicData>
                  </a:graphic>
                </wp:inline>
              </w:drawing>
            </w:r>
          </w:p>
        </w:tc>
      </w:tr>
      <w:tr w:rsidR="005020A1" w:rsidRPr="00610031" w:rsidTr="005020A1">
        <w:tc>
          <w:tcPr>
            <w:tcW w:w="5000" w:type="pct"/>
            <w:vAlign w:val="center"/>
          </w:tcPr>
          <w:p w:rsidR="005020A1" w:rsidRPr="00610031" w:rsidRDefault="005020A1" w:rsidP="00C8432B">
            <w:pPr>
              <w:spacing w:line="276" w:lineRule="auto"/>
              <w:ind w:hanging="142"/>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7B107E2E" wp14:editId="42C5A30C">
                  <wp:extent cx="5407153" cy="5143500"/>
                  <wp:effectExtent l="0" t="0" r="317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408295" cy="5144586"/>
                          </a:xfrm>
                          <a:prstGeom prst="rect">
                            <a:avLst/>
                          </a:prstGeom>
                          <a:noFill/>
                          <a:ln>
                            <a:noFill/>
                          </a:ln>
                        </pic:spPr>
                      </pic:pic>
                    </a:graphicData>
                  </a:graphic>
                </wp:inline>
              </w:drawing>
            </w:r>
          </w:p>
        </w:tc>
      </w:tr>
      <w:tr w:rsidR="005020A1" w:rsidRPr="00DA1129" w:rsidTr="005020A1">
        <w:tc>
          <w:tcPr>
            <w:tcW w:w="5000" w:type="pct"/>
            <w:vAlign w:val="center"/>
          </w:tcPr>
          <w:p w:rsidR="005020A1" w:rsidRPr="00DA1129" w:rsidRDefault="005020A1" w:rsidP="00C8432B">
            <w:pPr>
              <w:autoSpaceDE w:val="0"/>
              <w:autoSpaceDN w:val="0"/>
              <w:adjustRightInd w:val="0"/>
              <w:spacing w:line="276" w:lineRule="auto"/>
              <w:ind w:firstLine="0"/>
              <w:rPr>
                <w:rFonts w:ascii="Times New Roman" w:hAnsi="Times New Roman"/>
                <w:noProof/>
                <w:sz w:val="22"/>
                <w:szCs w:val="24"/>
              </w:rPr>
            </w:pPr>
            <w:r w:rsidRPr="00DA1129">
              <w:rPr>
                <w:rFonts w:ascii="Times New Roman" w:hAnsi="Times New Roman"/>
                <w:sz w:val="22"/>
                <w:szCs w:val="24"/>
              </w:rPr>
              <w:t xml:space="preserve">1 – защитно-декоративный слой; 2 – теплоизоляционный слой стены (высота утепления уточняется расчетом); 3 – – кирпичная кладка несущего слоя; 4 – </w:t>
            </w:r>
            <w:proofErr w:type="spellStart"/>
            <w:r w:rsidRPr="00DA1129">
              <w:rPr>
                <w:rFonts w:ascii="Times New Roman" w:hAnsi="Times New Roman"/>
                <w:sz w:val="22"/>
                <w:szCs w:val="24"/>
              </w:rPr>
              <w:t>термовкладыш</w:t>
            </w:r>
            <w:proofErr w:type="spellEnd"/>
            <w:r w:rsidRPr="00DA1129">
              <w:rPr>
                <w:rFonts w:ascii="Times New Roman" w:hAnsi="Times New Roman"/>
                <w:sz w:val="22"/>
                <w:szCs w:val="24"/>
              </w:rPr>
              <w:t xml:space="preserve"> из </w:t>
            </w:r>
            <w:proofErr w:type="spellStart"/>
            <w:r w:rsidRPr="00DA1129">
              <w:rPr>
                <w:rFonts w:ascii="Times New Roman" w:hAnsi="Times New Roman"/>
                <w:sz w:val="22"/>
                <w:szCs w:val="24"/>
              </w:rPr>
              <w:t>минераловатной</w:t>
            </w:r>
            <w:proofErr w:type="spellEnd"/>
            <w:r w:rsidRPr="00DA1129">
              <w:rPr>
                <w:rFonts w:ascii="Times New Roman" w:hAnsi="Times New Roman"/>
                <w:sz w:val="22"/>
                <w:szCs w:val="24"/>
              </w:rPr>
              <w:t xml:space="preserve"> плиты; 5 – железобетонная плита покрытия; 6 –  </w:t>
            </w:r>
            <w:proofErr w:type="spellStart"/>
            <w:r w:rsidRPr="00DA1129">
              <w:rPr>
                <w:rFonts w:ascii="Times New Roman" w:hAnsi="Times New Roman"/>
                <w:sz w:val="22"/>
                <w:szCs w:val="24"/>
              </w:rPr>
              <w:t>разуклонка</w:t>
            </w:r>
            <w:proofErr w:type="spellEnd"/>
            <w:r w:rsidRPr="00DA1129">
              <w:rPr>
                <w:rFonts w:ascii="Times New Roman" w:hAnsi="Times New Roman"/>
                <w:sz w:val="22"/>
                <w:szCs w:val="24"/>
              </w:rPr>
              <w:t xml:space="preserve"> из легкого бетона; 7 – пароизоляционный слой; 8 – основной теплоизоляционный слой покрытия; 9 – дополнительный теплоизоляционный слой покрытия; 10 – стяжка из цементно-песчаного раствора; 11 – рулонная кровля; 12 – дополнительный теплоизоляционный слой стен чердака.</w:t>
            </w:r>
          </w:p>
        </w:tc>
      </w:tr>
      <w:tr w:rsidR="005020A1" w:rsidRPr="00DA1129" w:rsidTr="005020A1">
        <w:tc>
          <w:tcPr>
            <w:tcW w:w="5000" w:type="pct"/>
            <w:vAlign w:val="center"/>
          </w:tcPr>
          <w:p w:rsidR="005020A1" w:rsidRPr="00DA1129" w:rsidRDefault="005020A1" w:rsidP="00C8432B">
            <w:pPr>
              <w:spacing w:line="276" w:lineRule="auto"/>
              <w:jc w:val="center"/>
              <w:rPr>
                <w:rFonts w:ascii="Times New Roman" w:hAnsi="Times New Roman"/>
                <w:sz w:val="22"/>
                <w:szCs w:val="24"/>
              </w:rPr>
            </w:pPr>
            <w:r w:rsidRPr="00DA1129">
              <w:rPr>
                <w:rFonts w:ascii="Times New Roman" w:hAnsi="Times New Roman"/>
                <w:sz w:val="22"/>
                <w:szCs w:val="24"/>
              </w:rPr>
              <w:t>Рисунок Б.48 – Совмещенное покрытие. Участок П.2</w:t>
            </w:r>
          </w:p>
        </w:tc>
      </w:tr>
    </w:tbl>
    <w:p w:rsidR="00636719" w:rsidRPr="00DA1129" w:rsidRDefault="00636719" w:rsidP="00C8432B">
      <w:pPr>
        <w:spacing w:line="276" w:lineRule="auto"/>
        <w:ind w:firstLine="0"/>
        <w:rPr>
          <w:rFonts w:ascii="Times New Roman" w:hAnsi="Times New Roman"/>
          <w:sz w:val="22"/>
          <w:szCs w:val="24"/>
        </w:rPr>
      </w:pPr>
    </w:p>
    <w:p w:rsidR="00636719" w:rsidRPr="00DA1129" w:rsidRDefault="00636719" w:rsidP="00C8432B">
      <w:pPr>
        <w:spacing w:line="276" w:lineRule="auto"/>
        <w:rPr>
          <w:rFonts w:ascii="Times New Roman" w:hAnsi="Times New Roman"/>
          <w:sz w:val="22"/>
          <w:szCs w:val="24"/>
        </w:rPr>
      </w:pPr>
    </w:p>
    <w:tbl>
      <w:tblPr>
        <w:tblW w:w="4882" w:type="pct"/>
        <w:tblInd w:w="94" w:type="dxa"/>
        <w:tblLayout w:type="fixed"/>
        <w:tblLook w:val="0000" w:firstRow="0" w:lastRow="0" w:firstColumn="0" w:lastColumn="0" w:noHBand="0" w:noVBand="0"/>
      </w:tblPr>
      <w:tblGrid>
        <w:gridCol w:w="3407"/>
        <w:gridCol w:w="2826"/>
        <w:gridCol w:w="3804"/>
      </w:tblGrid>
      <w:tr w:rsidR="005020A1" w:rsidRPr="00DA1129"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t>Таблица Б.31- Теплотехнические характеристики участка совмещенного покрытия. Участок П.2</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2,25</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51,680</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18,36</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2,61</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Коэффициент теплотехнической </w:t>
            </w:r>
            <w:r w:rsidRPr="00610031">
              <w:rPr>
                <w:rFonts w:ascii="Times New Roman" w:hAnsi="Times New Roman"/>
                <w:szCs w:val="24"/>
              </w:rPr>
              <w:lastRenderedPageBreak/>
              <w:t>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0,459</w:t>
            </w:r>
          </w:p>
        </w:tc>
      </w:tr>
    </w:tbl>
    <w:p w:rsidR="005020A1" w:rsidRPr="00610031"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3786"/>
        <w:gridCol w:w="6360"/>
      </w:tblGrid>
      <w:tr w:rsidR="005020A1" w:rsidRPr="00610031" w:rsidTr="005020A1">
        <w:tc>
          <w:tcPr>
            <w:tcW w:w="1866" w:type="pct"/>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330CD269" wp14:editId="0DF0D1D3">
                  <wp:extent cx="1409700" cy="14287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410335" cy="1429394"/>
                          </a:xfrm>
                          <a:prstGeom prst="rect">
                            <a:avLst/>
                          </a:prstGeom>
                          <a:noFill/>
                          <a:ln>
                            <a:noFill/>
                          </a:ln>
                        </pic:spPr>
                      </pic:pic>
                    </a:graphicData>
                  </a:graphic>
                </wp:inline>
              </w:drawing>
            </w:r>
          </w:p>
        </w:tc>
        <w:tc>
          <w:tcPr>
            <w:tcW w:w="3134" w:type="pct"/>
            <w:shd w:val="clear" w:color="auto" w:fill="auto"/>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6AAE50A9" wp14:editId="3C594866">
                  <wp:extent cx="1740829" cy="29432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741170" cy="2943802"/>
                          </a:xfrm>
                          <a:prstGeom prst="rect">
                            <a:avLst/>
                          </a:prstGeom>
                          <a:noFill/>
                          <a:ln>
                            <a:noFill/>
                          </a:ln>
                        </pic:spPr>
                      </pic:pic>
                    </a:graphicData>
                  </a:graphic>
                </wp:inline>
              </w:drawing>
            </w:r>
          </w:p>
        </w:tc>
      </w:tr>
      <w:tr w:rsidR="005020A1" w:rsidRPr="00DA1129" w:rsidTr="005020A1">
        <w:tc>
          <w:tcPr>
            <w:tcW w:w="5000" w:type="pct"/>
            <w:gridSpan w:val="2"/>
            <w:vAlign w:val="center"/>
          </w:tcPr>
          <w:p w:rsidR="005020A1" w:rsidRPr="00DA1129" w:rsidRDefault="005020A1" w:rsidP="00C8432B">
            <w:pPr>
              <w:autoSpaceDE w:val="0"/>
              <w:autoSpaceDN w:val="0"/>
              <w:adjustRightInd w:val="0"/>
              <w:spacing w:line="276" w:lineRule="auto"/>
              <w:ind w:firstLine="0"/>
              <w:jc w:val="left"/>
              <w:rPr>
                <w:rFonts w:ascii="Times New Roman" w:hAnsi="Times New Roman"/>
                <w:sz w:val="22"/>
                <w:szCs w:val="24"/>
              </w:rPr>
            </w:pPr>
            <w:r w:rsidRPr="00DA1129">
              <w:rPr>
                <w:rFonts w:ascii="Times New Roman" w:hAnsi="Times New Roman"/>
                <w:sz w:val="22"/>
                <w:szCs w:val="24"/>
              </w:rPr>
              <w:t xml:space="preserve">1 – железобетонная плита покрытия; 2 –  </w:t>
            </w:r>
            <w:proofErr w:type="spellStart"/>
            <w:r w:rsidRPr="00DA1129">
              <w:rPr>
                <w:rFonts w:ascii="Times New Roman" w:hAnsi="Times New Roman"/>
                <w:sz w:val="22"/>
                <w:szCs w:val="24"/>
              </w:rPr>
              <w:t>разуклонка</w:t>
            </w:r>
            <w:proofErr w:type="spellEnd"/>
            <w:r w:rsidRPr="00DA1129">
              <w:rPr>
                <w:rFonts w:ascii="Times New Roman" w:hAnsi="Times New Roman"/>
                <w:sz w:val="22"/>
                <w:szCs w:val="24"/>
              </w:rPr>
              <w:t xml:space="preserve"> из легкого бетона; 3 – пароизоляционный слой; 4 – основной теплоизоляционный слой покрытия; 5 –стяжка из цементно-песчаного раствора; 6 – рулонная кровля.</w:t>
            </w:r>
          </w:p>
        </w:tc>
      </w:tr>
      <w:tr w:rsidR="005020A1" w:rsidRPr="00DA1129" w:rsidTr="005020A1">
        <w:tc>
          <w:tcPr>
            <w:tcW w:w="5000" w:type="pct"/>
            <w:gridSpan w:val="2"/>
            <w:vAlign w:val="center"/>
          </w:tcPr>
          <w:p w:rsidR="005020A1" w:rsidRPr="00DA1129" w:rsidRDefault="005020A1" w:rsidP="00C8432B">
            <w:pPr>
              <w:spacing w:line="276" w:lineRule="auto"/>
              <w:jc w:val="center"/>
              <w:rPr>
                <w:rFonts w:ascii="Times New Roman" w:hAnsi="Times New Roman"/>
                <w:sz w:val="22"/>
                <w:szCs w:val="24"/>
              </w:rPr>
            </w:pPr>
            <w:r w:rsidRPr="00DA1129">
              <w:rPr>
                <w:rFonts w:ascii="Times New Roman" w:hAnsi="Times New Roman"/>
                <w:sz w:val="22"/>
                <w:szCs w:val="24"/>
              </w:rPr>
              <w:t>Рисунок Б.49 – Совмещенное покрытие. Участок П.3</w:t>
            </w:r>
          </w:p>
        </w:tc>
      </w:tr>
    </w:tbl>
    <w:p w:rsidR="005020A1" w:rsidRPr="00610031" w:rsidRDefault="005020A1" w:rsidP="00C8432B">
      <w:pPr>
        <w:spacing w:line="276" w:lineRule="auto"/>
        <w:ind w:firstLine="0"/>
        <w:rPr>
          <w:rFonts w:ascii="Times New Roman" w:hAnsi="Times New Roman"/>
          <w:szCs w:val="24"/>
        </w:rPr>
      </w:pPr>
    </w:p>
    <w:tbl>
      <w:tblPr>
        <w:tblW w:w="4882" w:type="pct"/>
        <w:tblInd w:w="94" w:type="dxa"/>
        <w:tblLayout w:type="fixed"/>
        <w:tblLook w:val="0000" w:firstRow="0" w:lastRow="0" w:firstColumn="0" w:lastColumn="0" w:noHBand="0" w:noVBand="0"/>
      </w:tblPr>
      <w:tblGrid>
        <w:gridCol w:w="3407"/>
        <w:gridCol w:w="2826"/>
        <w:gridCol w:w="3804"/>
      </w:tblGrid>
      <w:tr w:rsidR="005020A1" w:rsidRPr="00610031"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DA1129">
              <w:rPr>
                <w:rFonts w:ascii="Times New Roman" w:hAnsi="Times New Roman"/>
                <w:sz w:val="22"/>
                <w:szCs w:val="24"/>
              </w:rPr>
              <w:t>Таблица Б.32- Теплотехнические характеристики участка совмещенного покрытия. Участок П.3</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1,0</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в том числе</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10,3</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19,8</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5,82</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1,0</w:t>
            </w:r>
          </w:p>
        </w:tc>
      </w:tr>
    </w:tbl>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tbl>
      <w:tblPr>
        <w:tblW w:w="4935" w:type="pct"/>
        <w:tblLayout w:type="fixed"/>
        <w:tblLook w:val="04A0" w:firstRow="1" w:lastRow="0" w:firstColumn="1" w:lastColumn="0" w:noHBand="0" w:noVBand="1"/>
      </w:tblPr>
      <w:tblGrid>
        <w:gridCol w:w="93"/>
        <w:gridCol w:w="3407"/>
        <w:gridCol w:w="2827"/>
        <w:gridCol w:w="3805"/>
        <w:gridCol w:w="14"/>
      </w:tblGrid>
      <w:tr w:rsidR="005020A1" w:rsidRPr="00610031" w:rsidTr="005020A1">
        <w:tc>
          <w:tcPr>
            <w:tcW w:w="5000" w:type="pct"/>
            <w:gridSpan w:val="5"/>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szCs w:val="24"/>
              </w:rPr>
              <w:lastRenderedPageBreak/>
              <w:br w:type="page"/>
            </w:r>
            <w:r w:rsidRPr="00610031">
              <w:rPr>
                <w:rFonts w:ascii="Times New Roman" w:hAnsi="Times New Roman"/>
                <w:noProof/>
                <w:szCs w:val="24"/>
              </w:rPr>
              <w:drawing>
                <wp:inline distT="0" distB="0" distL="0" distR="0" wp14:anchorId="483B4533" wp14:editId="24DA8EB2">
                  <wp:extent cx="3295650" cy="271462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297555" cy="2716194"/>
                          </a:xfrm>
                          <a:prstGeom prst="rect">
                            <a:avLst/>
                          </a:prstGeom>
                          <a:noFill/>
                          <a:ln>
                            <a:noFill/>
                          </a:ln>
                        </pic:spPr>
                      </pic:pic>
                    </a:graphicData>
                  </a:graphic>
                </wp:inline>
              </w:drawing>
            </w:r>
          </w:p>
        </w:tc>
      </w:tr>
      <w:tr w:rsidR="005020A1" w:rsidRPr="00610031" w:rsidTr="005020A1">
        <w:tc>
          <w:tcPr>
            <w:tcW w:w="5000" w:type="pct"/>
            <w:gridSpan w:val="5"/>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6FA0FBFB" wp14:editId="0DEFCAAA">
                  <wp:extent cx="3952868" cy="32385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949700" cy="3235905"/>
                          </a:xfrm>
                          <a:prstGeom prst="rect">
                            <a:avLst/>
                          </a:prstGeom>
                          <a:noFill/>
                          <a:ln>
                            <a:noFill/>
                          </a:ln>
                        </pic:spPr>
                      </pic:pic>
                    </a:graphicData>
                  </a:graphic>
                </wp:inline>
              </w:drawing>
            </w:r>
          </w:p>
        </w:tc>
      </w:tr>
      <w:tr w:rsidR="005020A1" w:rsidRPr="00610031" w:rsidTr="005020A1">
        <w:tc>
          <w:tcPr>
            <w:tcW w:w="5000" w:type="pct"/>
            <w:gridSpan w:val="5"/>
            <w:vAlign w:val="center"/>
          </w:tcPr>
          <w:p w:rsidR="005020A1" w:rsidRPr="00DA1129" w:rsidRDefault="005020A1" w:rsidP="00C8432B">
            <w:pPr>
              <w:autoSpaceDE w:val="0"/>
              <w:autoSpaceDN w:val="0"/>
              <w:adjustRightInd w:val="0"/>
              <w:spacing w:line="276" w:lineRule="auto"/>
              <w:ind w:firstLine="0"/>
              <w:rPr>
                <w:rFonts w:ascii="Times New Roman" w:hAnsi="Times New Roman"/>
                <w:sz w:val="22"/>
                <w:szCs w:val="24"/>
              </w:rPr>
            </w:pPr>
            <w:r w:rsidRPr="00DA1129">
              <w:rPr>
                <w:rFonts w:ascii="Times New Roman" w:hAnsi="Times New Roman"/>
                <w:sz w:val="22"/>
                <w:szCs w:val="24"/>
              </w:rPr>
              <w:t>1 - железобетонная плита перекрытия; 2 - пароизоляционный слой;  3 - основной теплоизоляционный слой перекрытия; 4 – кирпичная вентиляционная шахта; 5 – теплоизоляционный слой вентиляционной шахты</w:t>
            </w:r>
          </w:p>
        </w:tc>
      </w:tr>
      <w:tr w:rsidR="005020A1" w:rsidRPr="00610031" w:rsidTr="005020A1">
        <w:tc>
          <w:tcPr>
            <w:tcW w:w="5000" w:type="pct"/>
            <w:gridSpan w:val="5"/>
            <w:vAlign w:val="center"/>
          </w:tcPr>
          <w:p w:rsidR="005020A1" w:rsidRPr="00DA1129" w:rsidRDefault="005020A1" w:rsidP="00C8432B">
            <w:pPr>
              <w:spacing w:line="276" w:lineRule="auto"/>
              <w:jc w:val="center"/>
              <w:rPr>
                <w:rFonts w:ascii="Times New Roman" w:hAnsi="Times New Roman"/>
                <w:sz w:val="22"/>
                <w:szCs w:val="24"/>
              </w:rPr>
            </w:pPr>
            <w:r w:rsidRPr="00DA1129">
              <w:rPr>
                <w:rFonts w:ascii="Times New Roman" w:hAnsi="Times New Roman"/>
                <w:sz w:val="22"/>
                <w:szCs w:val="24"/>
              </w:rPr>
              <w:t>Рисунок Б.50 – Чердачное перекрытие. Участок П.4</w:t>
            </w:r>
          </w:p>
          <w:p w:rsidR="00636719" w:rsidRPr="00DA1129" w:rsidRDefault="00636719" w:rsidP="00C8432B">
            <w:pPr>
              <w:spacing w:line="276" w:lineRule="auto"/>
              <w:jc w:val="center"/>
              <w:rPr>
                <w:rFonts w:ascii="Times New Roman" w:hAnsi="Times New Roman"/>
                <w:sz w:val="22"/>
                <w:szCs w:val="24"/>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4946" w:type="pct"/>
            <w:gridSpan w:val="3"/>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t>Таблица Б.33 - Теплотехнические характеристики участка чердачного перекрытия. Участок П.4.1</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79"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393"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7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393"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0,1504</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tc>
        <w:tc>
          <w:tcPr>
            <w:tcW w:w="1393"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7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2,571</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393"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19,04</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393"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3,52</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Коэффициент теплотехнической </w:t>
            </w:r>
            <w:r w:rsidRPr="00610031">
              <w:rPr>
                <w:rFonts w:ascii="Times New Roman" w:hAnsi="Times New Roman"/>
                <w:szCs w:val="24"/>
              </w:rPr>
              <w:lastRenderedPageBreak/>
              <w:t>однородности</w:t>
            </w:r>
          </w:p>
        </w:tc>
        <w:tc>
          <w:tcPr>
            <w:tcW w:w="1393"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0,62</w:t>
            </w:r>
          </w:p>
        </w:tc>
      </w:tr>
    </w:tbl>
    <w:p w:rsidR="005020A1" w:rsidRPr="00610031" w:rsidRDefault="005020A1" w:rsidP="00C8432B">
      <w:pPr>
        <w:spacing w:line="276" w:lineRule="auto"/>
        <w:ind w:firstLine="0"/>
        <w:rPr>
          <w:rFonts w:ascii="Times New Roman" w:hAnsi="Times New Roman"/>
          <w:szCs w:val="24"/>
        </w:rPr>
      </w:pPr>
    </w:p>
    <w:tbl>
      <w:tblPr>
        <w:tblW w:w="4883" w:type="pct"/>
        <w:tblInd w:w="94" w:type="dxa"/>
        <w:tblLayout w:type="fixed"/>
        <w:tblLook w:val="0000" w:firstRow="0" w:lastRow="0" w:firstColumn="0" w:lastColumn="0" w:noHBand="0" w:noVBand="0"/>
      </w:tblPr>
      <w:tblGrid>
        <w:gridCol w:w="3407"/>
        <w:gridCol w:w="2827"/>
        <w:gridCol w:w="3805"/>
      </w:tblGrid>
      <w:tr w:rsidR="005020A1" w:rsidRPr="00610031"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t>Таблица Б.34 - Теплотехнические характеристики участка чердачного перекрытия. Участок П.4.2</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lang w:val="en-US"/>
              </w:rPr>
              <w:t>1</w:t>
            </w:r>
            <w:r w:rsidRPr="00610031">
              <w:rPr>
                <w:rFonts w:ascii="Times New Roman" w:hAnsi="Times New Roman"/>
                <w:szCs w:val="24"/>
              </w:rPr>
              <w:t>,</w:t>
            </w:r>
            <w:r w:rsidRPr="00610031">
              <w:rPr>
                <w:rFonts w:ascii="Times New Roman" w:hAnsi="Times New Roman"/>
                <w:szCs w:val="24"/>
                <w:lang w:val="en-US"/>
              </w:rPr>
              <w:t>746</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Тепловой поток через участок, </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lang w:val="en-US"/>
              </w:rPr>
              <w:t>23</w:t>
            </w:r>
            <w:r w:rsidRPr="00610031">
              <w:rPr>
                <w:rFonts w:ascii="Times New Roman" w:hAnsi="Times New Roman"/>
                <w:szCs w:val="24"/>
              </w:rPr>
              <w:t>,</w:t>
            </w:r>
            <w:r w:rsidRPr="00610031">
              <w:rPr>
                <w:rFonts w:ascii="Times New Roman" w:hAnsi="Times New Roman"/>
                <w:szCs w:val="24"/>
                <w:lang w:val="en-US"/>
              </w:rPr>
              <w:t>32</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lang w:val="en-US"/>
              </w:rPr>
            </w:pPr>
            <w:r w:rsidRPr="00610031">
              <w:rPr>
                <w:rFonts w:ascii="Times New Roman" w:hAnsi="Times New Roman"/>
                <w:szCs w:val="24"/>
                <w:lang w:val="en-US"/>
              </w:rPr>
              <w:t>19</w:t>
            </w:r>
            <w:r w:rsidRPr="00610031">
              <w:rPr>
                <w:rFonts w:ascii="Times New Roman" w:hAnsi="Times New Roman"/>
                <w:szCs w:val="24"/>
              </w:rPr>
              <w:t>,</w:t>
            </w:r>
            <w:r w:rsidRPr="00610031">
              <w:rPr>
                <w:rFonts w:ascii="Times New Roman" w:hAnsi="Times New Roman"/>
                <w:szCs w:val="24"/>
                <w:lang w:val="en-US"/>
              </w:rPr>
              <w:t>46</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4,49</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0,79</w:t>
            </w:r>
          </w:p>
        </w:tc>
      </w:tr>
    </w:tbl>
    <w:p w:rsidR="005020A1" w:rsidRPr="00610031" w:rsidRDefault="005020A1" w:rsidP="00C8432B">
      <w:pPr>
        <w:spacing w:line="276" w:lineRule="auto"/>
        <w:ind w:firstLine="0"/>
        <w:rPr>
          <w:rFonts w:ascii="Times New Roman" w:hAnsi="Times New Roman"/>
          <w:szCs w:val="24"/>
        </w:rPr>
      </w:pPr>
    </w:p>
    <w:tbl>
      <w:tblPr>
        <w:tblW w:w="4935" w:type="pct"/>
        <w:tblLayout w:type="fixed"/>
        <w:tblLook w:val="04A0" w:firstRow="1" w:lastRow="0" w:firstColumn="1" w:lastColumn="0" w:noHBand="0" w:noVBand="1"/>
      </w:tblPr>
      <w:tblGrid>
        <w:gridCol w:w="94"/>
        <w:gridCol w:w="3407"/>
        <w:gridCol w:w="1696"/>
        <w:gridCol w:w="1130"/>
        <w:gridCol w:w="3805"/>
        <w:gridCol w:w="14"/>
      </w:tblGrid>
      <w:tr w:rsidR="005020A1" w:rsidRPr="00610031" w:rsidTr="005020A1">
        <w:tc>
          <w:tcPr>
            <w:tcW w:w="2561" w:type="pct"/>
            <w:gridSpan w:val="3"/>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szCs w:val="24"/>
              </w:rPr>
              <w:br w:type="page"/>
            </w:r>
            <w:r w:rsidRPr="00610031">
              <w:rPr>
                <w:rFonts w:ascii="Times New Roman" w:hAnsi="Times New Roman"/>
                <w:noProof/>
                <w:szCs w:val="24"/>
              </w:rPr>
              <w:drawing>
                <wp:inline distT="0" distB="0" distL="0" distR="0" wp14:anchorId="433EA69C" wp14:editId="558A9A1E">
                  <wp:extent cx="2000250" cy="117157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004060" cy="1173807"/>
                          </a:xfrm>
                          <a:prstGeom prst="rect">
                            <a:avLst/>
                          </a:prstGeom>
                          <a:noFill/>
                          <a:ln>
                            <a:noFill/>
                          </a:ln>
                        </pic:spPr>
                      </pic:pic>
                    </a:graphicData>
                  </a:graphic>
                </wp:inline>
              </w:drawing>
            </w:r>
          </w:p>
        </w:tc>
        <w:tc>
          <w:tcPr>
            <w:tcW w:w="2439" w:type="pct"/>
            <w:gridSpan w:val="3"/>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41475CDF" wp14:editId="69C2A708">
                  <wp:extent cx="2209800" cy="18478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207895" cy="1846257"/>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6B8EDDCE" wp14:editId="62E02A5C">
                  <wp:extent cx="4410074" cy="330517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416425" cy="3309935"/>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DA1129" w:rsidRDefault="005020A1" w:rsidP="00C8432B">
            <w:pPr>
              <w:autoSpaceDE w:val="0"/>
              <w:autoSpaceDN w:val="0"/>
              <w:adjustRightInd w:val="0"/>
              <w:spacing w:line="276" w:lineRule="auto"/>
              <w:ind w:firstLine="0"/>
              <w:rPr>
                <w:rFonts w:ascii="Times New Roman" w:hAnsi="Times New Roman"/>
                <w:noProof/>
                <w:sz w:val="22"/>
                <w:szCs w:val="24"/>
              </w:rPr>
            </w:pPr>
            <w:r w:rsidRPr="00DA1129">
              <w:rPr>
                <w:rFonts w:ascii="Times New Roman" w:hAnsi="Times New Roman"/>
                <w:sz w:val="22"/>
                <w:szCs w:val="24"/>
              </w:rPr>
              <w:t>1 – защитно-декоративный слой; 2 – теплоизоляционный слой стены (высота утепления уточняется расчетом); 3 – кирпичная кладка несущего слоя;4 – железобетонная плита перекрытия; 5 – пароизоляционный слой; 6 –теплоизоляционный слой перекрытия; 7 – стяжка из цементно-песчаного раствора; 8 –конструкция пола.</w:t>
            </w:r>
          </w:p>
        </w:tc>
      </w:tr>
      <w:tr w:rsidR="005020A1" w:rsidRPr="00610031" w:rsidTr="005020A1">
        <w:tc>
          <w:tcPr>
            <w:tcW w:w="5000" w:type="pct"/>
            <w:gridSpan w:val="6"/>
            <w:vAlign w:val="center"/>
          </w:tcPr>
          <w:p w:rsidR="005020A1" w:rsidRPr="00DA1129" w:rsidRDefault="005020A1" w:rsidP="00C8432B">
            <w:pPr>
              <w:spacing w:line="276" w:lineRule="auto"/>
              <w:jc w:val="center"/>
              <w:rPr>
                <w:rFonts w:ascii="Times New Roman" w:hAnsi="Times New Roman"/>
                <w:sz w:val="22"/>
                <w:szCs w:val="24"/>
                <w:lang w:val="en-US"/>
              </w:rPr>
            </w:pPr>
            <w:r w:rsidRPr="00DA1129">
              <w:rPr>
                <w:rFonts w:ascii="Times New Roman" w:hAnsi="Times New Roman"/>
                <w:sz w:val="22"/>
                <w:szCs w:val="24"/>
              </w:rPr>
              <w:t>Рисунок Б.51 – Цокольное перекрытие. Участок Ц.1. Узел 1</w:t>
            </w:r>
          </w:p>
          <w:p w:rsidR="00636719" w:rsidRPr="00DA1129" w:rsidRDefault="00636719" w:rsidP="00C8432B">
            <w:pPr>
              <w:spacing w:line="276" w:lineRule="auto"/>
              <w:jc w:val="center"/>
              <w:rPr>
                <w:rFonts w:ascii="Times New Roman" w:hAnsi="Times New Roman"/>
                <w:sz w:val="22"/>
                <w:szCs w:val="24"/>
                <w:lang w:val="en-US"/>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4946" w:type="pct"/>
            <w:gridSpan w:val="4"/>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lastRenderedPageBreak/>
              <w:t>Таблица Б.35- Теплотехнические характеристики участка цокольного перекрытия. Участок Ц.1</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79"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393" w:type="pct"/>
            <w:gridSpan w:val="2"/>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7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в том числе</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8,944</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19,97</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2,12</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0,951</w:t>
            </w:r>
          </w:p>
        </w:tc>
      </w:tr>
    </w:tbl>
    <w:p w:rsidR="005020A1" w:rsidRPr="00C8432B" w:rsidRDefault="005020A1" w:rsidP="00C8432B">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5197"/>
        <w:gridCol w:w="4949"/>
      </w:tblGrid>
      <w:tr w:rsidR="005020A1" w:rsidRPr="00610031" w:rsidTr="005020A1">
        <w:tc>
          <w:tcPr>
            <w:tcW w:w="2561" w:type="pct"/>
            <w:shd w:val="clear" w:color="auto" w:fill="auto"/>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1FDE05B7" wp14:editId="238DF0F5">
                  <wp:extent cx="2828925" cy="17526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30830" cy="1753780"/>
                          </a:xfrm>
                          <a:prstGeom prst="rect">
                            <a:avLst/>
                          </a:prstGeom>
                          <a:noFill/>
                          <a:ln>
                            <a:noFill/>
                          </a:ln>
                        </pic:spPr>
                      </pic:pic>
                    </a:graphicData>
                  </a:graphic>
                </wp:inline>
              </w:drawing>
            </w:r>
          </w:p>
        </w:tc>
        <w:tc>
          <w:tcPr>
            <w:tcW w:w="2439" w:type="pct"/>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1EDE5DDD" wp14:editId="53C3B9B5">
                  <wp:extent cx="2590800" cy="18764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587625" cy="1874126"/>
                          </a:xfrm>
                          <a:prstGeom prst="rect">
                            <a:avLst/>
                          </a:prstGeom>
                          <a:noFill/>
                          <a:ln>
                            <a:noFill/>
                          </a:ln>
                        </pic:spPr>
                      </pic:pic>
                    </a:graphicData>
                  </a:graphic>
                </wp:inline>
              </w:drawing>
            </w:r>
          </w:p>
        </w:tc>
      </w:tr>
      <w:tr w:rsidR="005020A1" w:rsidRPr="00610031" w:rsidTr="005020A1">
        <w:tc>
          <w:tcPr>
            <w:tcW w:w="5000" w:type="pct"/>
            <w:gridSpan w:val="2"/>
            <w:vAlign w:val="center"/>
          </w:tcPr>
          <w:p w:rsidR="005020A1" w:rsidRPr="00610031" w:rsidRDefault="005020A1" w:rsidP="005020A1">
            <w:pPr>
              <w:spacing w:line="276" w:lineRule="auto"/>
              <w:jc w:val="center"/>
              <w:rPr>
                <w:rFonts w:ascii="Times New Roman" w:hAnsi="Times New Roman"/>
                <w:szCs w:val="24"/>
              </w:rPr>
            </w:pPr>
            <w:r w:rsidRPr="00610031">
              <w:rPr>
                <w:rFonts w:ascii="Times New Roman" w:hAnsi="Times New Roman"/>
                <w:noProof/>
                <w:szCs w:val="24"/>
              </w:rPr>
              <w:drawing>
                <wp:inline distT="0" distB="0" distL="0" distR="0" wp14:anchorId="0344CCCA" wp14:editId="01710E32">
                  <wp:extent cx="4162425" cy="363855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162425" cy="3638550"/>
                          </a:xfrm>
                          <a:prstGeom prst="rect">
                            <a:avLst/>
                          </a:prstGeom>
                          <a:noFill/>
                          <a:ln>
                            <a:noFill/>
                          </a:ln>
                        </pic:spPr>
                      </pic:pic>
                    </a:graphicData>
                  </a:graphic>
                </wp:inline>
              </w:drawing>
            </w:r>
          </w:p>
        </w:tc>
      </w:tr>
      <w:tr w:rsidR="005020A1" w:rsidRPr="00DA1129" w:rsidTr="005020A1">
        <w:tc>
          <w:tcPr>
            <w:tcW w:w="5000" w:type="pct"/>
            <w:gridSpan w:val="2"/>
            <w:vAlign w:val="center"/>
          </w:tcPr>
          <w:p w:rsidR="005020A1" w:rsidRPr="00DA1129" w:rsidRDefault="005020A1" w:rsidP="005020A1">
            <w:pPr>
              <w:autoSpaceDE w:val="0"/>
              <w:autoSpaceDN w:val="0"/>
              <w:adjustRightInd w:val="0"/>
              <w:spacing w:line="276" w:lineRule="auto"/>
              <w:ind w:firstLine="0"/>
              <w:rPr>
                <w:rFonts w:ascii="Times New Roman" w:hAnsi="Times New Roman"/>
                <w:noProof/>
                <w:sz w:val="22"/>
                <w:szCs w:val="24"/>
              </w:rPr>
            </w:pPr>
            <w:r w:rsidRPr="00DA1129">
              <w:rPr>
                <w:rFonts w:ascii="Times New Roman" w:hAnsi="Times New Roman"/>
                <w:sz w:val="22"/>
                <w:szCs w:val="24"/>
              </w:rPr>
              <w:t xml:space="preserve">1 – защитно-декоративный слой; 2 – теплоизоляционный слой стены (высота утепления уточняется расчетом); 3 – кирпичная кладка несущего слоя; 4 – </w:t>
            </w:r>
            <w:proofErr w:type="spellStart"/>
            <w:r w:rsidRPr="00DA1129">
              <w:rPr>
                <w:rFonts w:ascii="Times New Roman" w:hAnsi="Times New Roman"/>
                <w:sz w:val="22"/>
                <w:szCs w:val="24"/>
              </w:rPr>
              <w:t>термовкладыш</w:t>
            </w:r>
            <w:proofErr w:type="spellEnd"/>
            <w:r w:rsidRPr="00DA1129">
              <w:rPr>
                <w:rFonts w:ascii="Times New Roman" w:hAnsi="Times New Roman"/>
                <w:sz w:val="22"/>
                <w:szCs w:val="24"/>
              </w:rPr>
              <w:t xml:space="preserve"> из                               </w:t>
            </w:r>
            <w:proofErr w:type="spellStart"/>
            <w:r w:rsidRPr="00DA1129">
              <w:rPr>
                <w:rFonts w:ascii="Times New Roman" w:hAnsi="Times New Roman"/>
                <w:sz w:val="22"/>
                <w:szCs w:val="24"/>
              </w:rPr>
              <w:t>минераловатной</w:t>
            </w:r>
            <w:proofErr w:type="spellEnd"/>
            <w:r w:rsidRPr="00DA1129">
              <w:rPr>
                <w:rFonts w:ascii="Times New Roman" w:hAnsi="Times New Roman"/>
                <w:sz w:val="22"/>
                <w:szCs w:val="24"/>
              </w:rPr>
              <w:t xml:space="preserve"> плиты; 5 – железобетонная плита перекрытия; 6 – пароизоляционный слой;             7 –</w:t>
            </w:r>
            <w:r w:rsidRPr="00DA1129">
              <w:rPr>
                <w:rFonts w:ascii="Times New Roman" w:hAnsi="Times New Roman"/>
                <w:sz w:val="22"/>
                <w:szCs w:val="24"/>
              </w:rPr>
              <w:lastRenderedPageBreak/>
              <w:t>теплоизоляционный слой перекрытия; 8 – стяжка из цементно-песчаного раствора;                       9 –конструкция пола.</w:t>
            </w:r>
          </w:p>
        </w:tc>
      </w:tr>
    </w:tbl>
    <w:p w:rsidR="005020A1" w:rsidRDefault="005020A1" w:rsidP="00DA1129">
      <w:pPr>
        <w:spacing w:before="100" w:beforeAutospacing="1" w:line="276" w:lineRule="auto"/>
        <w:ind w:firstLine="0"/>
        <w:jc w:val="center"/>
        <w:rPr>
          <w:rFonts w:ascii="Times New Roman" w:hAnsi="Times New Roman"/>
          <w:sz w:val="22"/>
          <w:szCs w:val="24"/>
        </w:rPr>
      </w:pPr>
      <w:r w:rsidRPr="00DA1129">
        <w:rPr>
          <w:rFonts w:ascii="Times New Roman" w:hAnsi="Times New Roman"/>
          <w:sz w:val="22"/>
          <w:szCs w:val="24"/>
        </w:rPr>
        <w:lastRenderedPageBreak/>
        <w:t>Рисунок Б.52 – Цокольное перекрытие. Участок Ц.2. Узел 1</w:t>
      </w:r>
    </w:p>
    <w:p w:rsidR="00DA1129" w:rsidRPr="00DA1129" w:rsidRDefault="00DA1129" w:rsidP="00C8432B">
      <w:pPr>
        <w:spacing w:line="276" w:lineRule="auto"/>
        <w:ind w:firstLine="0"/>
        <w:jc w:val="center"/>
        <w:rPr>
          <w:rFonts w:ascii="Times New Roman" w:hAnsi="Times New Roman"/>
          <w:sz w:val="22"/>
          <w:szCs w:val="24"/>
        </w:rPr>
      </w:pPr>
    </w:p>
    <w:tbl>
      <w:tblPr>
        <w:tblW w:w="4882" w:type="pct"/>
        <w:tblInd w:w="94" w:type="dxa"/>
        <w:tblLayout w:type="fixed"/>
        <w:tblLook w:val="0000" w:firstRow="0" w:lastRow="0" w:firstColumn="0" w:lastColumn="0" w:noHBand="0" w:noVBand="0"/>
      </w:tblPr>
      <w:tblGrid>
        <w:gridCol w:w="3407"/>
        <w:gridCol w:w="2826"/>
        <w:gridCol w:w="3804"/>
      </w:tblGrid>
      <w:tr w:rsidR="005020A1" w:rsidRPr="00DA1129" w:rsidTr="005020A1">
        <w:trPr>
          <w:trHeight w:val="300"/>
        </w:trPr>
        <w:tc>
          <w:tcPr>
            <w:tcW w:w="5000" w:type="pct"/>
            <w:gridSpan w:val="3"/>
            <w:tcBorders>
              <w:top w:val="nil"/>
              <w:left w:val="nil"/>
              <w:bottom w:val="single" w:sz="4" w:space="0" w:color="auto"/>
              <w:right w:val="nil"/>
            </w:tcBorders>
            <w:shd w:val="clear" w:color="auto" w:fill="auto"/>
            <w:noWrap/>
            <w:vAlign w:val="bottom"/>
          </w:tcPr>
          <w:p w:rsidR="005020A1" w:rsidRPr="00DA1129" w:rsidRDefault="005020A1" w:rsidP="00C8432B">
            <w:pPr>
              <w:spacing w:line="276" w:lineRule="auto"/>
              <w:ind w:firstLine="0"/>
              <w:rPr>
                <w:rFonts w:ascii="Times New Roman" w:hAnsi="Times New Roman"/>
                <w:sz w:val="22"/>
                <w:szCs w:val="24"/>
              </w:rPr>
            </w:pPr>
            <w:r w:rsidRPr="00DA1129">
              <w:rPr>
                <w:rFonts w:ascii="Times New Roman" w:hAnsi="Times New Roman"/>
                <w:sz w:val="22"/>
                <w:szCs w:val="24"/>
              </w:rPr>
              <w:t>Таблица Б.36- Теплотехнические характеристики участка цокольного перекрытия. Участок Ц.2</w:t>
            </w:r>
          </w:p>
        </w:tc>
      </w:tr>
      <w:tr w:rsidR="005020A1" w:rsidRPr="00610031" w:rsidTr="005020A1">
        <w:trPr>
          <w:trHeight w:val="653"/>
        </w:trPr>
        <w:tc>
          <w:tcPr>
            <w:tcW w:w="1697"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408"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9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2,25</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в том числе</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95" w:type="pct"/>
            <w:tcBorders>
              <w:top w:val="nil"/>
              <w:left w:val="nil"/>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20,970</w:t>
            </w:r>
          </w:p>
        </w:tc>
      </w:tr>
      <w:tr w:rsidR="005020A1" w:rsidRPr="00610031" w:rsidTr="005020A1">
        <w:trPr>
          <w:trHeight w:val="300"/>
        </w:trPr>
        <w:tc>
          <w:tcPr>
            <w:tcW w:w="169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408"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9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19,93</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2,04</w:t>
            </w:r>
          </w:p>
        </w:tc>
      </w:tr>
      <w:tr w:rsidR="005020A1" w:rsidRPr="00610031" w:rsidTr="005020A1">
        <w:trPr>
          <w:trHeight w:val="300"/>
        </w:trPr>
        <w:tc>
          <w:tcPr>
            <w:tcW w:w="1697"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Коэффициент теплотехнической однородности</w:t>
            </w:r>
          </w:p>
        </w:tc>
        <w:tc>
          <w:tcPr>
            <w:tcW w:w="1408"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i</w:t>
            </w:r>
            <w:proofErr w:type="spellEnd"/>
          </w:p>
        </w:tc>
        <w:tc>
          <w:tcPr>
            <w:tcW w:w="189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0,913</w:t>
            </w:r>
          </w:p>
        </w:tc>
      </w:tr>
    </w:tbl>
    <w:p w:rsidR="005020A1" w:rsidRPr="00C8432B" w:rsidRDefault="005020A1" w:rsidP="00C8432B">
      <w:pPr>
        <w:spacing w:line="276" w:lineRule="auto"/>
        <w:ind w:firstLine="0"/>
        <w:rPr>
          <w:rFonts w:ascii="Times New Roman" w:hAnsi="Times New Roman"/>
          <w:szCs w:val="24"/>
          <w:lang w:val="kk-KZ"/>
        </w:rPr>
      </w:pPr>
    </w:p>
    <w:tbl>
      <w:tblPr>
        <w:tblW w:w="4935" w:type="pct"/>
        <w:tblLayout w:type="fixed"/>
        <w:tblLook w:val="04A0" w:firstRow="1" w:lastRow="0" w:firstColumn="1" w:lastColumn="0" w:noHBand="0" w:noVBand="1"/>
      </w:tblPr>
      <w:tblGrid>
        <w:gridCol w:w="94"/>
        <w:gridCol w:w="3407"/>
        <w:gridCol w:w="1696"/>
        <w:gridCol w:w="1130"/>
        <w:gridCol w:w="3805"/>
        <w:gridCol w:w="14"/>
      </w:tblGrid>
      <w:tr w:rsidR="005020A1" w:rsidRPr="00610031" w:rsidTr="005020A1">
        <w:tc>
          <w:tcPr>
            <w:tcW w:w="2561" w:type="pct"/>
            <w:gridSpan w:val="3"/>
            <w:vAlign w:val="center"/>
          </w:tcPr>
          <w:p w:rsidR="005020A1" w:rsidRPr="00610031" w:rsidRDefault="005020A1" w:rsidP="00C8432B">
            <w:pPr>
              <w:spacing w:line="276" w:lineRule="auto"/>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73F90AD2" wp14:editId="34211852">
                  <wp:extent cx="1409700" cy="14001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410335" cy="1400806"/>
                          </a:xfrm>
                          <a:prstGeom prst="rect">
                            <a:avLst/>
                          </a:prstGeom>
                          <a:noFill/>
                          <a:ln>
                            <a:noFill/>
                          </a:ln>
                        </pic:spPr>
                      </pic:pic>
                    </a:graphicData>
                  </a:graphic>
                </wp:inline>
              </w:drawing>
            </w:r>
          </w:p>
        </w:tc>
        <w:tc>
          <w:tcPr>
            <w:tcW w:w="2439" w:type="pct"/>
            <w:gridSpan w:val="3"/>
            <w:shd w:val="clear" w:color="auto" w:fill="auto"/>
            <w:vAlign w:val="center"/>
          </w:tcPr>
          <w:p w:rsidR="005020A1" w:rsidRPr="00610031" w:rsidRDefault="005020A1" w:rsidP="00C8432B">
            <w:pPr>
              <w:spacing w:line="276" w:lineRule="auto"/>
              <w:ind w:firstLine="40"/>
              <w:jc w:val="center"/>
              <w:rPr>
                <w:rFonts w:ascii="Times New Roman" w:hAnsi="Times New Roman"/>
                <w:szCs w:val="24"/>
              </w:rPr>
            </w:pPr>
            <w:r w:rsidRPr="00610031">
              <w:rPr>
                <w:rFonts w:ascii="Times New Roman" w:hAnsi="Times New Roman"/>
                <w:noProof/>
                <w:szCs w:val="24"/>
              </w:rPr>
              <w:drawing>
                <wp:inline distT="0" distB="0" distL="0" distR="0" wp14:anchorId="74AEC958" wp14:editId="706F20B7">
                  <wp:extent cx="2070177" cy="2400300"/>
                  <wp:effectExtent l="0" t="0" r="635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072005" cy="2402419"/>
                          </a:xfrm>
                          <a:prstGeom prst="rect">
                            <a:avLst/>
                          </a:prstGeom>
                          <a:noFill/>
                          <a:ln>
                            <a:noFill/>
                          </a:ln>
                        </pic:spPr>
                      </pic:pic>
                    </a:graphicData>
                  </a:graphic>
                </wp:inline>
              </w:drawing>
            </w:r>
          </w:p>
        </w:tc>
      </w:tr>
      <w:tr w:rsidR="005020A1" w:rsidRPr="00610031" w:rsidTr="005020A1">
        <w:tc>
          <w:tcPr>
            <w:tcW w:w="5000" w:type="pct"/>
            <w:gridSpan w:val="6"/>
            <w:vAlign w:val="center"/>
          </w:tcPr>
          <w:p w:rsidR="005020A1" w:rsidRPr="00DA1129" w:rsidRDefault="005020A1" w:rsidP="00C8432B">
            <w:pPr>
              <w:autoSpaceDE w:val="0"/>
              <w:autoSpaceDN w:val="0"/>
              <w:adjustRightInd w:val="0"/>
              <w:spacing w:line="276" w:lineRule="auto"/>
              <w:ind w:firstLine="0"/>
              <w:jc w:val="left"/>
              <w:rPr>
                <w:rFonts w:ascii="Times New Roman" w:hAnsi="Times New Roman"/>
                <w:sz w:val="22"/>
                <w:szCs w:val="24"/>
              </w:rPr>
            </w:pPr>
            <w:r w:rsidRPr="00DA1129">
              <w:rPr>
                <w:rFonts w:ascii="Times New Roman" w:hAnsi="Times New Roman"/>
                <w:sz w:val="22"/>
                <w:szCs w:val="24"/>
              </w:rPr>
              <w:t>1 – железобетонная плита перекрытия; 2 – пароизоляционный слой; 3 – теплоизоляционный слой перекрытия; 4 – стяжка из цементно-песчаного раствора; 5 –конструкция пола.</w:t>
            </w:r>
          </w:p>
        </w:tc>
      </w:tr>
      <w:tr w:rsidR="005020A1" w:rsidRPr="00610031" w:rsidTr="005020A1">
        <w:tc>
          <w:tcPr>
            <w:tcW w:w="5000" w:type="pct"/>
            <w:gridSpan w:val="6"/>
            <w:vAlign w:val="center"/>
          </w:tcPr>
          <w:p w:rsidR="005020A1" w:rsidRDefault="005020A1" w:rsidP="00C8432B">
            <w:pPr>
              <w:spacing w:line="276" w:lineRule="auto"/>
              <w:jc w:val="center"/>
              <w:rPr>
                <w:rFonts w:ascii="Times New Roman" w:hAnsi="Times New Roman"/>
                <w:sz w:val="22"/>
                <w:szCs w:val="24"/>
                <w:lang w:val="kk-KZ"/>
              </w:rPr>
            </w:pPr>
            <w:r w:rsidRPr="00DA1129">
              <w:rPr>
                <w:rFonts w:ascii="Times New Roman" w:hAnsi="Times New Roman"/>
                <w:sz w:val="22"/>
                <w:szCs w:val="24"/>
              </w:rPr>
              <w:t>Рисунок Б.53 – Цокольное перекрытие. Участок Ц.3</w:t>
            </w:r>
          </w:p>
          <w:p w:rsidR="00C8432B" w:rsidRPr="00C8432B" w:rsidRDefault="00C8432B" w:rsidP="00C8432B">
            <w:pPr>
              <w:spacing w:line="276" w:lineRule="auto"/>
              <w:jc w:val="center"/>
              <w:rPr>
                <w:rFonts w:ascii="Times New Roman" w:hAnsi="Times New Roman"/>
                <w:sz w:val="22"/>
                <w:szCs w:val="24"/>
                <w:lang w:val="kk-KZ"/>
              </w:rPr>
            </w:pP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4946" w:type="pct"/>
            <w:gridSpan w:val="4"/>
            <w:tcBorders>
              <w:top w:val="nil"/>
              <w:left w:val="nil"/>
              <w:bottom w:val="single" w:sz="4" w:space="0" w:color="auto"/>
              <w:right w:val="nil"/>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DA1129">
              <w:rPr>
                <w:rFonts w:ascii="Times New Roman" w:hAnsi="Times New Roman"/>
                <w:sz w:val="22"/>
                <w:szCs w:val="24"/>
              </w:rPr>
              <w:t>Таблица Б.37- Теплотехнические характеристики участка цокольного перекрытия. Участок Ц.3</w:t>
            </w:r>
          </w:p>
        </w:tc>
      </w:tr>
      <w:tr w:rsidR="005020A1" w:rsidRPr="00610031" w:rsidTr="005020A1">
        <w:tblPrEx>
          <w:tblLook w:val="0000" w:firstRow="0" w:lastRow="0" w:firstColumn="0" w:lastColumn="0" w:noHBand="0" w:noVBand="0"/>
        </w:tblPrEx>
        <w:trPr>
          <w:gridBefore w:val="1"/>
          <w:gridAfter w:val="1"/>
          <w:wBefore w:w="46" w:type="pct"/>
          <w:wAfter w:w="7" w:type="pct"/>
          <w:trHeight w:val="653"/>
        </w:trPr>
        <w:tc>
          <w:tcPr>
            <w:tcW w:w="1679" w:type="pct"/>
            <w:tcBorders>
              <w:top w:val="nil"/>
              <w:left w:val="single" w:sz="4" w:space="0" w:color="auto"/>
              <w:bottom w:val="single" w:sz="4" w:space="0" w:color="auto"/>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Наименование показателя</w:t>
            </w:r>
          </w:p>
        </w:tc>
        <w:tc>
          <w:tcPr>
            <w:tcW w:w="1393" w:type="pct"/>
            <w:gridSpan w:val="2"/>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Обозначение, единица измерения</w:t>
            </w:r>
          </w:p>
        </w:tc>
        <w:tc>
          <w:tcPr>
            <w:tcW w:w="1875" w:type="pct"/>
            <w:tcBorders>
              <w:top w:val="single" w:sz="4" w:space="0" w:color="auto"/>
              <w:left w:val="nil"/>
              <w:right w:val="single" w:sz="4" w:space="0" w:color="auto"/>
            </w:tcBorders>
            <w:shd w:val="clear" w:color="auto" w:fill="auto"/>
            <w:noWrap/>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Значение показателя</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Расчетная площадь</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A</w:t>
            </w:r>
            <w:r w:rsidRPr="00610031">
              <w:rPr>
                <w:rFonts w:ascii="Times New Roman" w:hAnsi="Times New Roman"/>
                <w:szCs w:val="24"/>
                <w:vertAlign w:val="subscript"/>
              </w:rPr>
              <w:t>w</w:t>
            </w:r>
            <w:proofErr w:type="spellEnd"/>
            <w:r w:rsidRPr="00610031">
              <w:rPr>
                <w:rFonts w:ascii="Times New Roman" w:hAnsi="Times New Roman"/>
                <w:szCs w:val="24"/>
              </w:rPr>
              <w:t>, м</w:t>
            </w:r>
            <w:r w:rsidRPr="00610031">
              <w:rPr>
                <w:rFonts w:ascii="Times New Roman" w:hAnsi="Times New Roman"/>
                <w:szCs w:val="24"/>
                <w:vertAlign w:val="superscript"/>
              </w:rPr>
              <w:t>2</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1,0</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single" w:sz="4" w:space="0" w:color="auto"/>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Тепловой поток через участок, в том числе</w:t>
            </w:r>
          </w:p>
        </w:tc>
        <w:tc>
          <w:tcPr>
            <w:tcW w:w="1393" w:type="pct"/>
            <w:gridSpan w:val="2"/>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Q</w:t>
            </w:r>
            <w:r w:rsidRPr="00610031">
              <w:rPr>
                <w:rFonts w:ascii="Times New Roman" w:hAnsi="Times New Roman"/>
                <w:szCs w:val="24"/>
                <w:vertAlign w:val="subscript"/>
              </w:rPr>
              <w:t>i</w:t>
            </w:r>
            <w:proofErr w:type="spellEnd"/>
            <w:r w:rsidRPr="00610031">
              <w:rPr>
                <w:rFonts w:ascii="Times New Roman" w:hAnsi="Times New Roman"/>
                <w:szCs w:val="24"/>
              </w:rPr>
              <w:t>, Вт</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8,5</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Средняя температура внутренней поверхности</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t</w:t>
            </w:r>
            <w:r w:rsidRPr="00610031">
              <w:rPr>
                <w:rFonts w:ascii="Times New Roman" w:hAnsi="Times New Roman"/>
                <w:szCs w:val="24"/>
                <w:vertAlign w:val="subscript"/>
              </w:rPr>
              <w:t>mi</w:t>
            </w:r>
            <w:proofErr w:type="spellEnd"/>
            <w:r w:rsidRPr="00610031">
              <w:rPr>
                <w:rFonts w:ascii="Times New Roman" w:hAnsi="Times New Roman"/>
                <w:szCs w:val="24"/>
              </w:rPr>
              <w:t>, ºС</w:t>
            </w:r>
          </w:p>
        </w:tc>
        <w:tc>
          <w:tcPr>
            <w:tcW w:w="1875" w:type="pct"/>
            <w:tcBorders>
              <w:top w:val="single" w:sz="4" w:space="0" w:color="auto"/>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20,0</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Приведенное сопротивление теплопередаче</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м²·ºС/Вт</w:t>
            </w:r>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2,23</w:t>
            </w:r>
          </w:p>
        </w:tc>
      </w:tr>
      <w:tr w:rsidR="005020A1" w:rsidRPr="00610031" w:rsidTr="005020A1">
        <w:tblPrEx>
          <w:tblLook w:val="0000" w:firstRow="0" w:lastRow="0" w:firstColumn="0" w:lastColumn="0" w:noHBand="0" w:noVBand="0"/>
        </w:tblPrEx>
        <w:trPr>
          <w:gridBefore w:val="1"/>
          <w:gridAfter w:val="1"/>
          <w:wBefore w:w="46" w:type="pct"/>
          <w:wAfter w:w="7" w:type="pct"/>
          <w:trHeight w:val="300"/>
        </w:trPr>
        <w:tc>
          <w:tcPr>
            <w:tcW w:w="1679" w:type="pct"/>
            <w:tcBorders>
              <w:top w:val="nil"/>
              <w:left w:val="single" w:sz="4" w:space="0" w:color="auto"/>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rPr>
                <w:rFonts w:ascii="Times New Roman" w:hAnsi="Times New Roman"/>
                <w:szCs w:val="24"/>
              </w:rPr>
            </w:pPr>
            <w:r w:rsidRPr="00610031">
              <w:rPr>
                <w:rFonts w:ascii="Times New Roman" w:hAnsi="Times New Roman"/>
                <w:szCs w:val="24"/>
              </w:rPr>
              <w:t xml:space="preserve">Коэффициент </w:t>
            </w:r>
            <w:r w:rsidRPr="00610031">
              <w:rPr>
                <w:rFonts w:ascii="Times New Roman" w:hAnsi="Times New Roman"/>
                <w:szCs w:val="24"/>
              </w:rPr>
              <w:lastRenderedPageBreak/>
              <w:t>теплотехнической однородности</w:t>
            </w:r>
          </w:p>
        </w:tc>
        <w:tc>
          <w:tcPr>
            <w:tcW w:w="1393" w:type="pct"/>
            <w:gridSpan w:val="2"/>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0"/>
              <w:jc w:val="center"/>
              <w:rPr>
                <w:rFonts w:ascii="Times New Roman" w:hAnsi="Times New Roman"/>
                <w:szCs w:val="24"/>
              </w:rPr>
            </w:pPr>
            <w:proofErr w:type="spellStart"/>
            <w:r w:rsidRPr="00610031">
              <w:rPr>
                <w:rFonts w:ascii="Times New Roman" w:hAnsi="Times New Roman"/>
                <w:szCs w:val="24"/>
              </w:rPr>
              <w:lastRenderedPageBreak/>
              <w:t>r</w:t>
            </w:r>
            <w:r w:rsidRPr="00610031">
              <w:rPr>
                <w:rFonts w:ascii="Times New Roman" w:hAnsi="Times New Roman"/>
                <w:szCs w:val="24"/>
                <w:vertAlign w:val="subscript"/>
              </w:rPr>
              <w:t>i</w:t>
            </w:r>
            <w:proofErr w:type="spellEnd"/>
          </w:p>
        </w:tc>
        <w:tc>
          <w:tcPr>
            <w:tcW w:w="1875" w:type="pct"/>
            <w:tcBorders>
              <w:top w:val="nil"/>
              <w:left w:val="nil"/>
              <w:bottom w:val="single" w:sz="4" w:space="0" w:color="auto"/>
              <w:right w:val="single" w:sz="4" w:space="0" w:color="auto"/>
            </w:tcBorders>
            <w:shd w:val="clear" w:color="auto" w:fill="auto"/>
            <w:noWrap/>
            <w:vAlign w:val="bottom"/>
          </w:tcPr>
          <w:p w:rsidR="005020A1" w:rsidRPr="00610031" w:rsidRDefault="005020A1" w:rsidP="00C8432B">
            <w:pPr>
              <w:spacing w:line="276" w:lineRule="auto"/>
              <w:ind w:firstLine="35"/>
              <w:jc w:val="center"/>
              <w:rPr>
                <w:rFonts w:ascii="Times New Roman" w:hAnsi="Times New Roman"/>
                <w:szCs w:val="24"/>
              </w:rPr>
            </w:pPr>
            <w:r w:rsidRPr="00610031">
              <w:rPr>
                <w:rFonts w:ascii="Times New Roman" w:hAnsi="Times New Roman"/>
                <w:szCs w:val="24"/>
              </w:rPr>
              <w:t>1,0</w:t>
            </w:r>
          </w:p>
        </w:tc>
      </w:tr>
    </w:tbl>
    <w:p w:rsidR="005020A1" w:rsidRPr="00610031" w:rsidRDefault="005020A1" w:rsidP="00C8432B">
      <w:pPr>
        <w:spacing w:line="276" w:lineRule="auto"/>
        <w:ind w:firstLine="0"/>
        <w:rPr>
          <w:rFonts w:ascii="Times New Roman" w:hAnsi="Times New Roman"/>
          <w:szCs w:val="24"/>
        </w:rPr>
      </w:pPr>
    </w:p>
    <w:p w:rsidR="000C6A99" w:rsidRPr="00DA1129" w:rsidRDefault="005020A1" w:rsidP="00C8432B">
      <w:pPr>
        <w:pStyle w:val="1"/>
        <w:spacing w:before="0" w:line="276" w:lineRule="auto"/>
        <w:ind w:firstLine="0"/>
        <w:jc w:val="center"/>
        <w:rPr>
          <w:rFonts w:ascii="Times New Roman" w:hAnsi="Times New Roman" w:cs="Times New Roman"/>
          <w:b/>
          <w:color w:val="auto"/>
          <w:sz w:val="24"/>
          <w:szCs w:val="24"/>
        </w:rPr>
      </w:pPr>
      <w:r w:rsidRPr="00DA1129">
        <w:rPr>
          <w:rFonts w:ascii="Times New Roman" w:hAnsi="Times New Roman" w:cs="Times New Roman"/>
          <w:b/>
          <w:color w:val="auto"/>
          <w:sz w:val="24"/>
          <w:szCs w:val="24"/>
        </w:rPr>
        <w:t>Приложение</w:t>
      </w:r>
      <w:proofErr w:type="gramStart"/>
      <w:r w:rsidRPr="00DA1129">
        <w:rPr>
          <w:rFonts w:ascii="Times New Roman" w:hAnsi="Times New Roman" w:cs="Times New Roman"/>
          <w:b/>
          <w:color w:val="auto"/>
          <w:sz w:val="24"/>
          <w:szCs w:val="24"/>
        </w:rPr>
        <w:t xml:space="preserve"> В</w:t>
      </w:r>
      <w:proofErr w:type="gramEnd"/>
    </w:p>
    <w:p w:rsidR="00DA1129" w:rsidRPr="00DA1129" w:rsidRDefault="00DA1129" w:rsidP="00C8432B">
      <w:pPr>
        <w:ind w:firstLine="0"/>
        <w:jc w:val="center"/>
        <w:rPr>
          <w:rFonts w:ascii="Times New Roman" w:hAnsi="Times New Roman"/>
        </w:rPr>
      </w:pPr>
      <w:proofErr w:type="gramStart"/>
      <w:r w:rsidRPr="00DA1129">
        <w:rPr>
          <w:rFonts w:ascii="Times New Roman" w:hAnsi="Times New Roman"/>
        </w:rPr>
        <w:t>(информационное)</w:t>
      </w:r>
      <w:proofErr w:type="gramEnd"/>
    </w:p>
    <w:p w:rsidR="005020A1" w:rsidRDefault="005020A1" w:rsidP="00C8432B">
      <w:pPr>
        <w:pStyle w:val="1"/>
        <w:spacing w:before="0" w:line="276" w:lineRule="auto"/>
        <w:ind w:firstLine="851"/>
        <w:jc w:val="center"/>
        <w:rPr>
          <w:rFonts w:ascii="Times New Roman" w:hAnsi="Times New Roman" w:cs="Times New Roman"/>
          <w:b/>
          <w:color w:val="auto"/>
          <w:sz w:val="24"/>
          <w:szCs w:val="24"/>
        </w:rPr>
      </w:pPr>
      <w:r w:rsidRPr="00DA1129">
        <w:rPr>
          <w:rFonts w:ascii="Times New Roman" w:hAnsi="Times New Roman" w:cs="Times New Roman"/>
          <w:b/>
          <w:color w:val="auto"/>
          <w:sz w:val="24"/>
          <w:szCs w:val="24"/>
        </w:rPr>
        <w:t>Изолинии температуры расчетных уча</w:t>
      </w:r>
      <w:r w:rsidR="000C6A99" w:rsidRPr="00DA1129">
        <w:rPr>
          <w:rFonts w:ascii="Times New Roman" w:hAnsi="Times New Roman" w:cs="Times New Roman"/>
          <w:b/>
          <w:color w:val="auto"/>
          <w:sz w:val="24"/>
          <w:szCs w:val="24"/>
        </w:rPr>
        <w:t>стков ограждающих</w:t>
      </w:r>
      <w:r w:rsidR="000C6A99" w:rsidRPr="000C6A99">
        <w:rPr>
          <w:rFonts w:ascii="Times New Roman" w:hAnsi="Times New Roman" w:cs="Times New Roman"/>
          <w:b/>
          <w:color w:val="auto"/>
          <w:sz w:val="24"/>
          <w:szCs w:val="24"/>
        </w:rPr>
        <w:t xml:space="preserve"> </w:t>
      </w:r>
      <w:r w:rsidRPr="000C6A99">
        <w:rPr>
          <w:rFonts w:ascii="Times New Roman" w:hAnsi="Times New Roman" w:cs="Times New Roman"/>
          <w:b/>
          <w:color w:val="auto"/>
          <w:sz w:val="24"/>
          <w:szCs w:val="24"/>
        </w:rPr>
        <w:t>конструкций</w:t>
      </w:r>
    </w:p>
    <w:p w:rsidR="00DA1129" w:rsidRPr="00DA1129" w:rsidRDefault="00DA1129" w:rsidP="00C8432B"/>
    <w:p w:rsidR="005020A1" w:rsidRPr="00610031" w:rsidRDefault="005020A1" w:rsidP="00C8432B">
      <w:pPr>
        <w:spacing w:line="276" w:lineRule="auto"/>
        <w:ind w:firstLine="851"/>
        <w:rPr>
          <w:rFonts w:ascii="Times New Roman" w:hAnsi="Times New Roman"/>
          <w:szCs w:val="24"/>
        </w:rPr>
      </w:pPr>
      <w:r w:rsidRPr="00610031">
        <w:rPr>
          <w:rFonts w:ascii="Times New Roman" w:hAnsi="Times New Roman"/>
          <w:szCs w:val="24"/>
        </w:rPr>
        <w:t xml:space="preserve">В.1 На рисунках приложения приведены изолинии </w:t>
      </w:r>
      <w:proofErr w:type="gramStart"/>
      <w:r w:rsidRPr="00610031">
        <w:rPr>
          <w:rFonts w:ascii="Times New Roman" w:hAnsi="Times New Roman"/>
          <w:szCs w:val="24"/>
        </w:rPr>
        <w:t>температуры поверхности расчетных участков ограждений</w:t>
      </w:r>
      <w:proofErr w:type="gramEnd"/>
      <w:r w:rsidRPr="00610031">
        <w:rPr>
          <w:rFonts w:ascii="Times New Roman" w:hAnsi="Times New Roman"/>
          <w:szCs w:val="24"/>
        </w:rPr>
        <w:t xml:space="preserve"> со стороны помещений. Условные обозначения участков соответствуют приведенным в таблице А.1. Оценить возможность образования зоны конденсата можно по наличию температуры на поверхности ограждения ниже температуры точки росы </w:t>
      </w:r>
      <w:r w:rsidRPr="00610031">
        <w:rPr>
          <w:rFonts w:ascii="Times New Roman" w:hAnsi="Times New Roman"/>
          <w:i/>
          <w:iCs/>
          <w:szCs w:val="24"/>
          <w:lang w:val="en-US"/>
        </w:rPr>
        <w:t>t</w:t>
      </w:r>
      <w:r w:rsidRPr="00610031">
        <w:rPr>
          <w:rFonts w:ascii="Times New Roman" w:hAnsi="Times New Roman"/>
          <w:i/>
          <w:iCs/>
          <w:szCs w:val="24"/>
          <w:vertAlign w:val="subscript"/>
          <w:lang w:val="en-US"/>
        </w:rPr>
        <w:t>d</w:t>
      </w:r>
      <w:r w:rsidRPr="00610031">
        <w:rPr>
          <w:rFonts w:ascii="Times New Roman" w:hAnsi="Times New Roman"/>
          <w:szCs w:val="24"/>
        </w:rPr>
        <w:t xml:space="preserve">=11,62 </w:t>
      </w:r>
      <w:r w:rsidRPr="00610031">
        <w:rPr>
          <w:rFonts w:ascii="Times New Roman" w:hAnsi="Times New Roman"/>
          <w:szCs w:val="24"/>
          <w:vertAlign w:val="superscript"/>
        </w:rPr>
        <w:t>0</w:t>
      </w:r>
      <w:r w:rsidRPr="00610031">
        <w:rPr>
          <w:rFonts w:ascii="Times New Roman" w:hAnsi="Times New Roman"/>
          <w:szCs w:val="24"/>
        </w:rPr>
        <w:t>С.</w:t>
      </w:r>
    </w:p>
    <w:p w:rsidR="005020A1" w:rsidRPr="00610031" w:rsidRDefault="005020A1" w:rsidP="00C8432B">
      <w:pPr>
        <w:spacing w:line="276" w:lineRule="auto"/>
        <w:ind w:firstLine="851"/>
        <w:rPr>
          <w:rFonts w:ascii="Times New Roman" w:hAnsi="Times New Roman"/>
          <w:szCs w:val="24"/>
        </w:rPr>
      </w:pPr>
      <w:r w:rsidRPr="00610031">
        <w:rPr>
          <w:rFonts w:ascii="Times New Roman" w:hAnsi="Times New Roman"/>
          <w:szCs w:val="24"/>
        </w:rPr>
        <w:t xml:space="preserve">В.2 Объемное температурное поле участков более подробно можно просмотреть на компакт-диске с использованием программы </w:t>
      </w:r>
      <w:r w:rsidRPr="00610031">
        <w:rPr>
          <w:rFonts w:ascii="Times New Roman" w:hAnsi="Times New Roman"/>
          <w:szCs w:val="24"/>
          <w:lang w:val="en-US"/>
        </w:rPr>
        <w:t>Temper</w:t>
      </w:r>
      <w:r w:rsidRPr="00610031">
        <w:rPr>
          <w:rFonts w:ascii="Times New Roman" w:hAnsi="Times New Roman"/>
          <w:szCs w:val="24"/>
        </w:rPr>
        <w:t xml:space="preserve"> 3</w:t>
      </w:r>
      <w:r w:rsidRPr="00610031">
        <w:rPr>
          <w:rFonts w:ascii="Times New Roman" w:hAnsi="Times New Roman"/>
          <w:szCs w:val="24"/>
          <w:lang w:val="en-US"/>
        </w:rPr>
        <w:t>D</w:t>
      </w:r>
      <w:r w:rsidRPr="00610031">
        <w:rPr>
          <w:rFonts w:ascii="Times New Roman" w:hAnsi="Times New Roman"/>
          <w:szCs w:val="24"/>
        </w:rPr>
        <w:t>-5 (приложение Д Каталога) с прилагаемой к нему инструкцией пользования.</w:t>
      </w:r>
    </w:p>
    <w:p w:rsidR="005020A1" w:rsidRPr="00610031" w:rsidRDefault="005020A1" w:rsidP="00C8432B">
      <w:pPr>
        <w:spacing w:line="276" w:lineRule="auto"/>
        <w:ind w:firstLine="851"/>
        <w:rPr>
          <w:rFonts w:ascii="Times New Roman" w:hAnsi="Times New Roman"/>
          <w:szCs w:val="24"/>
        </w:rPr>
      </w:pPr>
      <w:r w:rsidRPr="00610031">
        <w:rPr>
          <w:rFonts w:ascii="Times New Roman" w:hAnsi="Times New Roman"/>
          <w:szCs w:val="24"/>
        </w:rPr>
        <w:t xml:space="preserve">В.3  Температура наружного воздуха для варианта стены 1 – минус 20 С, остальных вариантов – минус 39 </w:t>
      </w:r>
      <w:r w:rsidRPr="00610031">
        <w:rPr>
          <w:rFonts w:ascii="Times New Roman" w:hAnsi="Times New Roman"/>
          <w:szCs w:val="24"/>
          <w:vertAlign w:val="superscript"/>
        </w:rPr>
        <w:t>0</w:t>
      </w:r>
      <w:r w:rsidRPr="00610031">
        <w:rPr>
          <w:rFonts w:ascii="Times New Roman" w:hAnsi="Times New Roman"/>
          <w:szCs w:val="24"/>
        </w:rPr>
        <w:t>С.</w:t>
      </w:r>
    </w:p>
    <w:p w:rsidR="005020A1" w:rsidRPr="00610031" w:rsidRDefault="005020A1" w:rsidP="00C8432B">
      <w:pPr>
        <w:spacing w:line="276" w:lineRule="auto"/>
        <w:ind w:firstLine="851"/>
        <w:rPr>
          <w:rFonts w:ascii="Times New Roman" w:hAnsi="Times New Roman"/>
          <w:szCs w:val="24"/>
        </w:rPr>
      </w:pPr>
      <w:r w:rsidRPr="00610031">
        <w:rPr>
          <w:rFonts w:ascii="Times New Roman" w:hAnsi="Times New Roman"/>
          <w:spacing w:val="-2"/>
          <w:szCs w:val="24"/>
        </w:rPr>
        <w:t xml:space="preserve">В.4   Как видно из рисунков В.1 – В.49 приложения </w:t>
      </w:r>
      <w:proofErr w:type="gramStart"/>
      <w:r w:rsidRPr="00610031">
        <w:rPr>
          <w:rFonts w:ascii="Times New Roman" w:hAnsi="Times New Roman"/>
          <w:spacing w:val="-2"/>
          <w:szCs w:val="24"/>
        </w:rPr>
        <w:t>В</w:t>
      </w:r>
      <w:proofErr w:type="gramEnd"/>
      <w:r w:rsidRPr="00610031">
        <w:rPr>
          <w:rFonts w:ascii="Times New Roman" w:hAnsi="Times New Roman"/>
          <w:spacing w:val="-2"/>
          <w:szCs w:val="24"/>
        </w:rPr>
        <w:t xml:space="preserve">, </w:t>
      </w:r>
      <w:proofErr w:type="gramStart"/>
      <w:r w:rsidRPr="00610031">
        <w:rPr>
          <w:rFonts w:ascii="Times New Roman" w:hAnsi="Times New Roman"/>
          <w:spacing w:val="-2"/>
          <w:szCs w:val="24"/>
        </w:rPr>
        <w:t>на</w:t>
      </w:r>
      <w:proofErr w:type="gramEnd"/>
      <w:r w:rsidRPr="00610031">
        <w:rPr>
          <w:rFonts w:ascii="Times New Roman" w:hAnsi="Times New Roman"/>
          <w:spacing w:val="-2"/>
          <w:szCs w:val="24"/>
        </w:rPr>
        <w:t xml:space="preserve"> внутренней поверхности ограждающих конструкций при расчетных условиях температура выше температуры точки росы</w:t>
      </w:r>
    </w:p>
    <w:p w:rsidR="005020A1" w:rsidRPr="00610031" w:rsidRDefault="005020A1" w:rsidP="00C8432B">
      <w:pPr>
        <w:spacing w:line="276" w:lineRule="auto"/>
        <w:ind w:firstLine="0"/>
        <w:rPr>
          <w:rFonts w:ascii="Times New Roman" w:hAnsi="Times New Roman"/>
          <w:szCs w:val="24"/>
        </w:rPr>
      </w:pPr>
    </w:p>
    <w:tbl>
      <w:tblPr>
        <w:tblW w:w="10363" w:type="dxa"/>
        <w:tblLook w:val="04A0" w:firstRow="1" w:lastRow="0" w:firstColumn="1" w:lastColumn="0" w:noHBand="0" w:noVBand="1"/>
      </w:tblPr>
      <w:tblGrid>
        <w:gridCol w:w="5249"/>
        <w:gridCol w:w="5114"/>
      </w:tblGrid>
      <w:tr w:rsidR="005020A1" w:rsidRPr="00610031" w:rsidTr="005020A1">
        <w:tc>
          <w:tcPr>
            <w:tcW w:w="10363" w:type="dxa"/>
            <w:gridSpan w:val="2"/>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br w:type="page"/>
            </w:r>
            <w:r w:rsidRPr="00610031">
              <w:rPr>
                <w:rFonts w:ascii="Times New Roman" w:hAnsi="Times New Roman"/>
                <w:noProof/>
                <w:szCs w:val="24"/>
              </w:rPr>
              <w:drawing>
                <wp:inline distT="0" distB="0" distL="0" distR="0" wp14:anchorId="7246EE1C" wp14:editId="26299C16">
                  <wp:extent cx="2381250" cy="3781425"/>
                  <wp:effectExtent l="0" t="0" r="0" b="9525"/>
                  <wp:docPr id="202" name="Рисунок 202" descr="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1-10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381250" cy="3781425"/>
                          </a:xfrm>
                          <a:prstGeom prst="rect">
                            <a:avLst/>
                          </a:prstGeom>
                          <a:noFill/>
                          <a:ln>
                            <a:noFill/>
                          </a:ln>
                        </pic:spPr>
                      </pic:pic>
                    </a:graphicData>
                  </a:graphic>
                </wp:inline>
              </w:drawing>
            </w:r>
          </w:p>
        </w:tc>
      </w:tr>
      <w:tr w:rsidR="005020A1" w:rsidRPr="00610031" w:rsidTr="005020A1">
        <w:tc>
          <w:tcPr>
            <w:tcW w:w="10363" w:type="dxa"/>
            <w:gridSpan w:val="2"/>
          </w:tcPr>
          <w:p w:rsidR="005020A1"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В.1  -  Изолинии температуры участка С.1.1 со стороны помещения</w:t>
            </w:r>
          </w:p>
          <w:p w:rsidR="00DA1129" w:rsidRPr="00610031" w:rsidRDefault="00DA1129" w:rsidP="00C8432B">
            <w:pPr>
              <w:spacing w:line="276" w:lineRule="auto"/>
              <w:ind w:firstLine="0"/>
              <w:jc w:val="center"/>
              <w:rPr>
                <w:rFonts w:ascii="Times New Roman" w:hAnsi="Times New Roman"/>
                <w:szCs w:val="24"/>
              </w:rPr>
            </w:pP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2555D1D5" wp14:editId="685FAA0C">
                  <wp:extent cx="3886200" cy="3190875"/>
                  <wp:effectExtent l="0" t="0" r="0" b="9525"/>
                  <wp:docPr id="201" name="Рисунок 201" descr="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2-100"/>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886200" cy="319087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В.2  -  Изолинии температуры участка С.1.2 со стороны помещения</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90B8E1D" wp14:editId="0B57BCC4">
                  <wp:extent cx="2771775" cy="4181475"/>
                  <wp:effectExtent l="0" t="0" r="9525" b="9525"/>
                  <wp:docPr id="200" name="Рисунок 200" descr="3-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3-100 нижний откос"/>
                          <pic:cNvPicPr>
                            <a:picLocks noChangeAspect="1" noChangeArrowheads="1"/>
                          </pic:cNvPicPr>
                        </pic:nvPicPr>
                        <pic:blipFill>
                          <a:blip r:embed="rId223">
                            <a:extLst>
                              <a:ext uri="{28A0092B-C50C-407E-A947-70E740481C1C}">
                                <a14:useLocalDpi xmlns:a14="http://schemas.microsoft.com/office/drawing/2010/main" val="0"/>
                              </a:ext>
                            </a:extLst>
                          </a:blip>
                          <a:srcRect t="2483"/>
                          <a:stretch>
                            <a:fillRect/>
                          </a:stretch>
                        </pic:blipFill>
                        <pic:spPr bwMode="auto">
                          <a:xfrm>
                            <a:off x="0" y="0"/>
                            <a:ext cx="2771775" cy="418147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FF15098" wp14:editId="27ADA333">
                  <wp:extent cx="2695575" cy="4248150"/>
                  <wp:effectExtent l="0" t="0" r="9525" b="0"/>
                  <wp:docPr id="199" name="Рисунок 199" descr="3-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3-100 верхний откос"/>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695575" cy="4248150"/>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В.3  -  Изолинии температуры участка С.1.3 со стороны помещения, вид на нижнюю часть откосов проемов</w:t>
            </w:r>
          </w:p>
        </w:tc>
        <w:tc>
          <w:tcPr>
            <w:tcW w:w="5114" w:type="dxa"/>
            <w:tcBorders>
              <w:lef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В.4  -  Изолинии температуры участка С.1.3 со стороны помещения, вид на верхнюю часть откосов проемов</w:t>
            </w:r>
          </w:p>
        </w:tc>
      </w:tr>
      <w:tr w:rsidR="005020A1" w:rsidRPr="00610031" w:rsidTr="005020A1">
        <w:trPr>
          <w:trHeight w:val="6415"/>
        </w:trPr>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4B5A960C" wp14:editId="6D3B1EE0">
                  <wp:extent cx="2552700" cy="3962400"/>
                  <wp:effectExtent l="0" t="0" r="0" b="0"/>
                  <wp:docPr id="198" name="Рисунок 198" descr="4-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4-100 нижний откос"/>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552700" cy="3962400"/>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01C7362" wp14:editId="2E8341C2">
                  <wp:extent cx="3009900" cy="3952875"/>
                  <wp:effectExtent l="0" t="0" r="0" b="9525"/>
                  <wp:docPr id="197" name="Рисунок 197" descr="4-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4-100 верхний откос"/>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009900" cy="3952875"/>
                          </a:xfrm>
                          <a:prstGeom prst="rect">
                            <a:avLst/>
                          </a:prstGeom>
                          <a:noFill/>
                          <a:ln>
                            <a:noFill/>
                          </a:ln>
                        </pic:spPr>
                      </pic:pic>
                    </a:graphicData>
                  </a:graphic>
                </wp:inline>
              </w:drawing>
            </w:r>
          </w:p>
        </w:tc>
      </w:tr>
      <w:tr w:rsidR="005020A1" w:rsidRPr="00DA1129" w:rsidTr="005020A1">
        <w:tc>
          <w:tcPr>
            <w:tcW w:w="5249" w:type="dxa"/>
            <w:tcBorders>
              <w:righ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В.5  -  Изолинии температуры участка С.1.4 со стороны помещения, вид на нижнюю часть откосов проемов</w:t>
            </w:r>
          </w:p>
        </w:tc>
        <w:tc>
          <w:tcPr>
            <w:tcW w:w="5114" w:type="dxa"/>
            <w:tcBorders>
              <w:lef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В.6  -  Изолинии температуры участка С.1.4 со стороны помещения, вид на верхнюю часть откосов проемов</w:t>
            </w:r>
          </w:p>
        </w:tc>
      </w:tr>
    </w:tbl>
    <w:p w:rsidR="005020A1" w:rsidRPr="00DA1129" w:rsidRDefault="005020A1" w:rsidP="00C8432B">
      <w:pPr>
        <w:spacing w:line="276" w:lineRule="auto"/>
        <w:rPr>
          <w:rFonts w:ascii="Times New Roman" w:hAnsi="Times New Roman"/>
          <w:sz w:val="22"/>
          <w:szCs w:val="24"/>
        </w:rPr>
      </w:pPr>
    </w:p>
    <w:tbl>
      <w:tblPr>
        <w:tblW w:w="10363" w:type="dxa"/>
        <w:tblLook w:val="04A0" w:firstRow="1" w:lastRow="0" w:firstColumn="1" w:lastColumn="0" w:noHBand="0" w:noVBand="1"/>
      </w:tblPr>
      <w:tblGrid>
        <w:gridCol w:w="5256"/>
        <w:gridCol w:w="5107"/>
      </w:tblGrid>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7C7E6A11" wp14:editId="18B81007">
                  <wp:extent cx="3657600" cy="3609975"/>
                  <wp:effectExtent l="0" t="0" r="0" b="9525"/>
                  <wp:docPr id="196" name="Рисунок 196" descr="5-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5-100 нижний откос"/>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657600" cy="360997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В.7  -  Изолинии температуры участка С.1.5 со стороны помещения, вид на нижнюю часть откосов проемов</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84BAE23" wp14:editId="3A646D80">
                  <wp:extent cx="3867150" cy="3629025"/>
                  <wp:effectExtent l="0" t="0" r="0" b="9525"/>
                  <wp:docPr id="195" name="Рисунок 195" descr="5-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5-150 верхний откос"/>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867150" cy="362902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В.8  -  Изолинии температуры участка С.1.5 со стороны помещения, вид на верхнюю часть откосов проемов</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9C999D9" wp14:editId="061FE537">
                  <wp:extent cx="3190875" cy="4048125"/>
                  <wp:effectExtent l="0" t="0" r="9525" b="9525"/>
                  <wp:docPr id="194" name="Рисунок 194" descr="6-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6-100 нижний откос"/>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190875" cy="404812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0A9181F" wp14:editId="420F0606">
                  <wp:extent cx="3048000" cy="4010025"/>
                  <wp:effectExtent l="0" t="0" r="0" b="9525"/>
                  <wp:docPr id="193" name="Рисунок 193" descr="6-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6-100 верхний откос"/>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048000" cy="4010025"/>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В.9  -  Изолинии температуры участка С.1.6 со стороны помещения, вид на нижнюю часть откосов проемов</w:t>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В.10  -  Изолинии температуры участка С.1.6 со стороны помещения, вид на верхнюю часть откосов проемов</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5566E6D3" wp14:editId="67B213E7">
                  <wp:extent cx="2695575" cy="3876675"/>
                  <wp:effectExtent l="0" t="0" r="9525" b="9525"/>
                  <wp:docPr id="192" name="Рисунок 192" descr="7-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7-100 нижний откос"/>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695575" cy="387667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5B26A4C" wp14:editId="18A4B63C">
                  <wp:extent cx="2705100" cy="4048125"/>
                  <wp:effectExtent l="0" t="0" r="0" b="9525"/>
                  <wp:docPr id="191" name="Рисунок 191" descr="7-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7-100 верхний откос"/>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705100" cy="4048125"/>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В.11  -  Изолинии температуры участка С.1.7 со стороны помещения, вид на нижнюю часть откосов проемов</w:t>
            </w:r>
          </w:p>
        </w:tc>
        <w:tc>
          <w:tcPr>
            <w:tcW w:w="5114" w:type="dxa"/>
            <w:tcBorders>
              <w:lef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В.12  -  Изолинии температуры участка С.1.7 со стороны помещения, вид на верхнюю часть откосов проемов</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1EFE05C" wp14:editId="6A7EE49D">
                  <wp:extent cx="2095500" cy="3895725"/>
                  <wp:effectExtent l="0" t="0" r="0" b="9525"/>
                  <wp:docPr id="190" name="Рисунок 190" descr="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8-10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095500" cy="389572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В.13  -  Изолинии температуры участка С.1.8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211547E9" wp14:editId="48747D33">
                  <wp:extent cx="2619375" cy="3819525"/>
                  <wp:effectExtent l="0" t="0" r="9525" b="9525"/>
                  <wp:docPr id="189" name="Рисунок 189" descr="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1-15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619375" cy="381952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В.14  -  Изолинии температуры участка С.2.1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7F3F946" wp14:editId="25AED3EA">
                  <wp:extent cx="3914775" cy="3619500"/>
                  <wp:effectExtent l="0" t="0" r="9525" b="0"/>
                  <wp:docPr id="188" name="Рисунок 188" descr="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2-15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914775" cy="361950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В.15  -  Изолинии температуры участка С.2.2 со стороны помещения</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F04778C" wp14:editId="296B10E6">
                  <wp:extent cx="2562225" cy="4143375"/>
                  <wp:effectExtent l="0" t="0" r="9525" b="9525"/>
                  <wp:docPr id="187" name="Рисунок 187" descr="3-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3-150 нижний откос"/>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562225" cy="414337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B7415A2" wp14:editId="7F6EA5AA">
                  <wp:extent cx="2562225" cy="4133850"/>
                  <wp:effectExtent l="0" t="0" r="9525" b="0"/>
                  <wp:docPr id="186" name="Рисунок 186" descr="3-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3-150 верхний откос"/>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562225" cy="4133850"/>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В.16  -  Изолинии температуры участка С.2.3 со стороны помещения, вид на нижнюю часть откосов проемов</w:t>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В.17  -  Изолинии температуры участка С.2.3 со стороны помещения, вид на верхнюю часть откосов проемов</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52D66557" wp14:editId="05FA9ABE">
                  <wp:extent cx="2495550" cy="4143375"/>
                  <wp:effectExtent l="0" t="0" r="0" b="9525"/>
                  <wp:docPr id="185" name="Рисунок 185" descr="4-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4-150 нижний откос"/>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495550" cy="414337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7A0F2038" wp14:editId="31540333">
                  <wp:extent cx="2438400" cy="4143375"/>
                  <wp:effectExtent l="0" t="0" r="0" b="9525"/>
                  <wp:docPr id="184" name="Рисунок 184" descr="4-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4-150 верхний откос"/>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438400" cy="4143375"/>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 xml:space="preserve">Рисунок В.18  -  Изолинии температуры участка </w:t>
            </w:r>
            <w:r w:rsidRPr="00DA1129">
              <w:rPr>
                <w:rFonts w:ascii="Times New Roman" w:hAnsi="Times New Roman"/>
                <w:sz w:val="22"/>
                <w:szCs w:val="24"/>
              </w:rPr>
              <w:lastRenderedPageBreak/>
              <w:t>С.2.4 со стороны помещения, вид на нижнюю часть откосов проемов</w:t>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lastRenderedPageBreak/>
              <w:t xml:space="preserve">Рисунок В.19  -  Изолинии температуры участка </w:t>
            </w:r>
            <w:r w:rsidRPr="00DA1129">
              <w:rPr>
                <w:rFonts w:ascii="Times New Roman" w:hAnsi="Times New Roman"/>
                <w:sz w:val="22"/>
                <w:szCs w:val="24"/>
              </w:rPr>
              <w:lastRenderedPageBreak/>
              <w:t>С.2.4 со стороны помещения, вид на верхнюю часть откосов проемов</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7F0B82EE" wp14:editId="77AAE8A2">
                  <wp:extent cx="4200525" cy="4143375"/>
                  <wp:effectExtent l="0" t="0" r="9525" b="9525"/>
                  <wp:docPr id="183" name="Рисунок 183" descr="5-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5-150 нижний откос"/>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200525" cy="414337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В.20  -  Изолинии температуры участка С.2.5 со стороны помещения, вид на нижнюю</w:t>
            </w:r>
            <w:r w:rsidRPr="00610031">
              <w:rPr>
                <w:rFonts w:ascii="Times New Roman" w:hAnsi="Times New Roman"/>
                <w:szCs w:val="24"/>
              </w:rPr>
              <w:t xml:space="preserve"> </w:t>
            </w:r>
            <w:r w:rsidRPr="00DA1129">
              <w:rPr>
                <w:rFonts w:ascii="Times New Roman" w:hAnsi="Times New Roman"/>
                <w:sz w:val="22"/>
                <w:szCs w:val="24"/>
              </w:rPr>
              <w:t>часть откосов проемов</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72AB7893" wp14:editId="373D84A2">
                  <wp:extent cx="4200525" cy="3867150"/>
                  <wp:effectExtent l="0" t="0" r="9525" b="0"/>
                  <wp:docPr id="182" name="Рисунок 182" descr="5-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5-150 верхний откос"/>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200525" cy="386715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В.21  -  Изолинии температуры участка С.2.5 со стороны помещения, вид на верхнюю часть откосов проемов</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4E15FD9D" wp14:editId="3CAF43CE">
                  <wp:extent cx="3028950" cy="4143375"/>
                  <wp:effectExtent l="0" t="0" r="0" b="9525"/>
                  <wp:docPr id="181" name="Рисунок 181" descr="6-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6-150 нижний откос"/>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028950" cy="414337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2AC91286" wp14:editId="7ED86C9A">
                  <wp:extent cx="2828925" cy="4143375"/>
                  <wp:effectExtent l="0" t="0" r="9525" b="9525"/>
                  <wp:docPr id="180" name="Рисунок 180" descr="6-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6-150 верхний откос"/>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828925" cy="4143375"/>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В.22  -  Изолинии температуры участка С.2.6 со стороны помещения, вид на нижнюю часть откосов проемов</w:t>
            </w:r>
          </w:p>
        </w:tc>
        <w:tc>
          <w:tcPr>
            <w:tcW w:w="5114" w:type="dxa"/>
            <w:tcBorders>
              <w:lef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В.23  -  Изолинии температуры участка С.2.6 со стороны помещения, вид на верхнюю часть откосов проемов</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FCB4C8D" wp14:editId="454499C2">
                  <wp:extent cx="2571750" cy="4038600"/>
                  <wp:effectExtent l="0" t="0" r="0" b="0"/>
                  <wp:docPr id="179" name="Рисунок 179" descr="7-15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7-150 нижний откос"/>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571750" cy="4038600"/>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73CB8DD3" wp14:editId="630CDC80">
                  <wp:extent cx="2466975" cy="4133850"/>
                  <wp:effectExtent l="0" t="0" r="9525" b="0"/>
                  <wp:docPr id="178" name="Рисунок 178" descr="7-15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7-150 верхний откос"/>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466975" cy="4133850"/>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 xml:space="preserve">Рисунок В.24  -  Изолинии температуры участка </w:t>
            </w:r>
            <w:r w:rsidRPr="00DA1129">
              <w:rPr>
                <w:rFonts w:ascii="Times New Roman" w:hAnsi="Times New Roman"/>
                <w:sz w:val="22"/>
                <w:szCs w:val="24"/>
              </w:rPr>
              <w:lastRenderedPageBreak/>
              <w:t>С.2.7 со стороны помещения, вид на нижнюю часть откосов проемов</w:t>
            </w:r>
          </w:p>
        </w:tc>
        <w:tc>
          <w:tcPr>
            <w:tcW w:w="5114" w:type="dxa"/>
            <w:tcBorders>
              <w:lef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lastRenderedPageBreak/>
              <w:t xml:space="preserve">Рисунок В.25  -  Изолинии температуры участка </w:t>
            </w:r>
            <w:r w:rsidRPr="00DA1129">
              <w:rPr>
                <w:rFonts w:ascii="Times New Roman" w:hAnsi="Times New Roman"/>
                <w:sz w:val="22"/>
                <w:szCs w:val="24"/>
              </w:rPr>
              <w:lastRenderedPageBreak/>
              <w:t>С.2.7 со стороны помещения, вид на верхнюю часть откосов проемов</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7F73F649" wp14:editId="1EBC3BEB">
                  <wp:extent cx="2276475" cy="4143375"/>
                  <wp:effectExtent l="0" t="0" r="9525" b="9525"/>
                  <wp:docPr id="177" name="Рисунок 177" descr="8-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8-15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276475" cy="414337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В.26  -  Изолинии температуры участка С.2.8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6536157" wp14:editId="37CA1E92">
                  <wp:extent cx="2409825" cy="4133850"/>
                  <wp:effectExtent l="0" t="0" r="9525" b="0"/>
                  <wp:docPr id="176" name="Рисунок 176" descr="1_ok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1_ok10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409825" cy="413385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Рисунок В.27  -  Изолинии температуры участка С.3.1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003AA51" wp14:editId="07A9D91E">
                  <wp:extent cx="3409950" cy="3600450"/>
                  <wp:effectExtent l="0" t="0" r="0" b="0"/>
                  <wp:docPr id="175" name="Рисунок 175" descr="2_ok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2_ok10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409950" cy="360045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Рисунок В.28  -  Изолинии температуры участка С.3.2 со стороны помещения</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9FB18C3" wp14:editId="50F1A18B">
                  <wp:extent cx="2562225" cy="4143375"/>
                  <wp:effectExtent l="0" t="0" r="9525" b="9525"/>
                  <wp:docPr id="174" name="Рисунок 174" descr="3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3_ok100 нижний откос"/>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562225" cy="414337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60CF2DE2" wp14:editId="07200F85">
                  <wp:extent cx="2190750" cy="4143375"/>
                  <wp:effectExtent l="0" t="0" r="0" b="9525"/>
                  <wp:docPr id="173" name="Рисунок 173" descr="4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4_ok100 верхний откос"/>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190750" cy="4143375"/>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В.29  -  Изолинии температуры участка С.3.3 со стороны помещения, вид на нижнюю часть откосов проемов</w:t>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В.30  -  Изолинии температуры участка С.3.3 со стороны помещения, вид на верхнюю часть откосов проемов</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740021AD" wp14:editId="4418EB2D">
                  <wp:extent cx="2228850" cy="4143375"/>
                  <wp:effectExtent l="0" t="0" r="0" b="9525"/>
                  <wp:docPr id="172" name="Рисунок 172" descr="4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4_ok100 нижний откос"/>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228850" cy="414337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B02E49C" wp14:editId="0908DE30">
                  <wp:extent cx="2190750" cy="4143375"/>
                  <wp:effectExtent l="0" t="0" r="0" b="9525"/>
                  <wp:docPr id="171" name="Рисунок 171" descr="4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4_ok100 верхний откос"/>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190750" cy="4143375"/>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В.31  -  Изолинии температуры участка С.3.4 со стороны помещения, вид на нижнюю часть откосов проемов</w:t>
            </w:r>
          </w:p>
        </w:tc>
        <w:tc>
          <w:tcPr>
            <w:tcW w:w="5114" w:type="dxa"/>
            <w:tcBorders>
              <w:lef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В.32  -  Изолинии температуры участка С.3.4 со стороны помещения, вид на верхнюю часть откосов проемов</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4407CAE" wp14:editId="28FBDD41">
                  <wp:extent cx="3924300" cy="3619500"/>
                  <wp:effectExtent l="0" t="0" r="0" b="0"/>
                  <wp:docPr id="170" name="Рисунок 170" descr="5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5_ok100 нижний откос"/>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924300" cy="361950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В.33  -  Изолинии температуры участка С.3.5 со стороны помещения, вид на нижнюю часть откосов проемов</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163C95F" wp14:editId="4C313BA5">
                  <wp:extent cx="3971925" cy="3667125"/>
                  <wp:effectExtent l="0" t="0" r="9525" b="9525"/>
                  <wp:docPr id="169" name="Рисунок 169" descr="5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5_ok100 верхний откос"/>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971925" cy="366712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В.34  -  Изолинии температуры участка С.3.5 со стороны помещения, вид на верхнюю часть откосов проемов</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7CA05A1" wp14:editId="3C46BF6A">
                  <wp:extent cx="3190875" cy="4143375"/>
                  <wp:effectExtent l="0" t="0" r="9525" b="9525"/>
                  <wp:docPr id="168" name="Рисунок 168" descr="6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6_ok100 нижний откос"/>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190875" cy="414337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012A1BC1" wp14:editId="47777136">
                  <wp:extent cx="3067050" cy="3962400"/>
                  <wp:effectExtent l="0" t="0" r="0" b="0"/>
                  <wp:docPr id="167" name="Рисунок 167" descr="6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6_ok100 верхний откос"/>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067050" cy="3962400"/>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В.35  -  Изолинии температуры участка С.3.6 со стороны помещения, вид на нижнюю часть откосов проемов</w:t>
            </w:r>
          </w:p>
        </w:tc>
        <w:tc>
          <w:tcPr>
            <w:tcW w:w="5114" w:type="dxa"/>
            <w:tcBorders>
              <w:lef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В.36  -  Изолинии температуры участка С.3.6 со стороны помещения, вид на верхнюю часть откосов проемов</w:t>
            </w:r>
          </w:p>
        </w:tc>
      </w:tr>
      <w:tr w:rsidR="005020A1" w:rsidRPr="00610031" w:rsidTr="005020A1">
        <w:tc>
          <w:tcPr>
            <w:tcW w:w="5249" w:type="dxa"/>
            <w:tcBorders>
              <w:righ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4C3F0400" wp14:editId="28896212">
                  <wp:extent cx="2495550" cy="4143375"/>
                  <wp:effectExtent l="0" t="0" r="0" b="9525"/>
                  <wp:docPr id="166" name="Рисунок 166" descr="7_ok100 ниж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7_ok100 нижний откос"/>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495550" cy="4143375"/>
                          </a:xfrm>
                          <a:prstGeom prst="rect">
                            <a:avLst/>
                          </a:prstGeom>
                          <a:noFill/>
                          <a:ln>
                            <a:noFill/>
                          </a:ln>
                        </pic:spPr>
                      </pic:pic>
                    </a:graphicData>
                  </a:graphic>
                </wp:inline>
              </w:drawing>
            </w:r>
          </w:p>
        </w:tc>
        <w:tc>
          <w:tcPr>
            <w:tcW w:w="5114" w:type="dxa"/>
            <w:tcBorders>
              <w:left w:val="single" w:sz="4" w:space="0" w:color="auto"/>
            </w:tcBorders>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9841FDC" wp14:editId="1CC7142A">
                  <wp:extent cx="2409825" cy="4143375"/>
                  <wp:effectExtent l="0" t="0" r="9525" b="9525"/>
                  <wp:docPr id="165" name="Рисунок 165" descr="7_ok100 верхний отк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7_ok100 верхний откос"/>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409825" cy="4143375"/>
                          </a:xfrm>
                          <a:prstGeom prst="rect">
                            <a:avLst/>
                          </a:prstGeom>
                          <a:noFill/>
                          <a:ln>
                            <a:noFill/>
                          </a:ln>
                        </pic:spPr>
                      </pic:pic>
                    </a:graphicData>
                  </a:graphic>
                </wp:inline>
              </w:drawing>
            </w:r>
          </w:p>
        </w:tc>
      </w:tr>
      <w:tr w:rsidR="005020A1" w:rsidRPr="00610031" w:rsidTr="005020A1">
        <w:tc>
          <w:tcPr>
            <w:tcW w:w="5249" w:type="dxa"/>
            <w:tcBorders>
              <w:righ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В.37  -  Изолинии температуры участка С.3.7 со стороны помещения, вид на нижнюю часть откосов проемов</w:t>
            </w:r>
          </w:p>
        </w:tc>
        <w:tc>
          <w:tcPr>
            <w:tcW w:w="5114" w:type="dxa"/>
            <w:tcBorders>
              <w:left w:val="single" w:sz="4" w:space="0" w:color="auto"/>
            </w:tcBorders>
            <w:vAlign w:val="center"/>
          </w:tcPr>
          <w:p w:rsidR="005020A1" w:rsidRPr="00DA1129" w:rsidRDefault="005020A1" w:rsidP="00C8432B">
            <w:pPr>
              <w:spacing w:line="276" w:lineRule="auto"/>
              <w:ind w:firstLine="0"/>
              <w:jc w:val="center"/>
              <w:rPr>
                <w:rFonts w:ascii="Times New Roman" w:hAnsi="Times New Roman"/>
                <w:sz w:val="22"/>
                <w:szCs w:val="24"/>
              </w:rPr>
            </w:pPr>
            <w:r w:rsidRPr="00DA1129">
              <w:rPr>
                <w:rFonts w:ascii="Times New Roman" w:hAnsi="Times New Roman"/>
                <w:sz w:val="22"/>
                <w:szCs w:val="24"/>
              </w:rPr>
              <w:t>Рисунок В.38  -  Изолинии температуры участка С.3.7 со стороны помещения, вид на верхнюю часть откосов проемов</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C5D4F8C" wp14:editId="42C181DB">
                  <wp:extent cx="2257425" cy="3829050"/>
                  <wp:effectExtent l="0" t="0" r="9525" b="0"/>
                  <wp:docPr id="164" name="Рисунок 164" descr="8_ok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8_ok100"/>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257425" cy="382905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В.39  -  Изолинии температуры участка С.3.8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149F79CA" wp14:editId="450FFBF2">
                  <wp:extent cx="3006294" cy="3819525"/>
                  <wp:effectExtent l="0" t="0" r="3810" b="0"/>
                  <wp:docPr id="163" name="Рисунок 163" descr="П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П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009900" cy="3824106"/>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В.40  -  Изолинии температуры участка П.1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11414A49" wp14:editId="10CB7E0E">
                  <wp:extent cx="3914775" cy="3600450"/>
                  <wp:effectExtent l="0" t="0" r="9525" b="0"/>
                  <wp:docPr id="162" name="Рисунок 162" descr="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П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922865" cy="360789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В.41  -  Изолинии температуры участка П.2 со стороны помещения</w:t>
            </w:r>
          </w:p>
        </w:tc>
      </w:tr>
      <w:tr w:rsidR="005020A1" w:rsidRPr="00610031" w:rsidTr="005020A1">
        <w:tc>
          <w:tcPr>
            <w:tcW w:w="10363" w:type="dxa"/>
            <w:gridSpan w:val="2"/>
            <w:vAlign w:val="center"/>
          </w:tcPr>
          <w:p w:rsidR="005020A1" w:rsidRPr="00610031" w:rsidRDefault="000C6A99" w:rsidP="00C8432B">
            <w:pPr>
              <w:spacing w:line="276" w:lineRule="auto"/>
              <w:ind w:firstLine="0"/>
              <w:jc w:val="center"/>
              <w:rPr>
                <w:rFonts w:ascii="Times New Roman" w:hAnsi="Times New Roman"/>
                <w:szCs w:val="24"/>
              </w:rPr>
            </w:pPr>
            <w:r w:rsidRPr="00610031">
              <w:rPr>
                <w:rFonts w:ascii="Times New Roman" w:hAnsi="Times New Roman"/>
                <w:szCs w:val="24"/>
              </w:rPr>
              <w:object w:dxaOrig="6495" w:dyaOrig="12795">
                <v:shape id="_x0000_i1105" type="#_x0000_t75" style="width:155.25pt;height:305.25pt" o:ole="">
                  <v:imagedata r:id="rId260" o:title=""/>
                </v:shape>
                <o:OLEObject Type="Embed" ProgID="PBrush" ShapeID="_x0000_i1105" DrawAspect="Content" ObjectID="_1438162237" r:id="rId261"/>
              </w:objec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В.42  -  Изолинии температуры участка П.4.1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object w:dxaOrig="9330" w:dyaOrig="14175">
                <v:shape id="_x0000_i1106" type="#_x0000_t75" style="width:204.75pt;height:312pt" o:ole="">
                  <v:imagedata r:id="rId262" o:title=""/>
                </v:shape>
                <o:OLEObject Type="Embed" ProgID="PBrush" ShapeID="_x0000_i1106" DrawAspect="Content" ObjectID="_1438162238" r:id="rId263"/>
              </w:objec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В.43  -  Изолинии температуры участка П.4.2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69AFA704" wp14:editId="12A72CAE">
                  <wp:extent cx="3486150" cy="3962400"/>
                  <wp:effectExtent l="0" t="0" r="0" b="0"/>
                  <wp:docPr id="161" name="Рисунок 161" descr="Ц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Ц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486150" cy="3962400"/>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В.44  -  Изолинии температуры участка Ц.1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3269DC17" wp14:editId="222D1FC5">
                  <wp:extent cx="3866898" cy="3600450"/>
                  <wp:effectExtent l="0" t="0" r="635" b="0"/>
                  <wp:docPr id="160" name="Рисунок 160" descr="Ц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Ц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874568" cy="3607592"/>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В.45  -  Изолинии температуры участка Ц.2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lastRenderedPageBreak/>
              <w:drawing>
                <wp:inline distT="0" distB="0" distL="0" distR="0" wp14:anchorId="382891FF" wp14:editId="0775BDC7">
                  <wp:extent cx="3457575" cy="3629025"/>
                  <wp:effectExtent l="0" t="0" r="9525" b="9525"/>
                  <wp:docPr id="159" name="Рисунок 159" descr="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Ч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3457575" cy="362902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В.46  -  Изолинии температуры участка Ч.1 со стороны помещения</w: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noProof/>
                <w:szCs w:val="24"/>
              </w:rPr>
              <w:drawing>
                <wp:inline distT="0" distB="0" distL="0" distR="0" wp14:anchorId="4AFE4279" wp14:editId="17490B3A">
                  <wp:extent cx="3990975" cy="3590925"/>
                  <wp:effectExtent l="0" t="0" r="9525" b="9525"/>
                  <wp:docPr id="158" name="Рисунок 158" descr="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Ч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3990975" cy="3590925"/>
                          </a:xfrm>
                          <a:prstGeom prst="rect">
                            <a:avLst/>
                          </a:prstGeom>
                          <a:noFill/>
                          <a:ln>
                            <a:noFill/>
                          </a:ln>
                        </pic:spPr>
                      </pic:pic>
                    </a:graphicData>
                  </a:graphic>
                </wp:inline>
              </w:drawing>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В.47  -  Изолинии температуры участка Ч.2 со стороны помещения</w:t>
            </w:r>
          </w:p>
        </w:tc>
      </w:tr>
      <w:tr w:rsidR="005020A1" w:rsidRPr="00610031" w:rsidTr="005020A1">
        <w:tc>
          <w:tcPr>
            <w:tcW w:w="10363" w:type="dxa"/>
            <w:gridSpan w:val="2"/>
            <w:vAlign w:val="center"/>
          </w:tcPr>
          <w:p w:rsidR="005020A1" w:rsidRPr="00610031" w:rsidRDefault="00753ECA" w:rsidP="00C8432B">
            <w:pPr>
              <w:spacing w:line="276" w:lineRule="auto"/>
              <w:ind w:firstLine="0"/>
              <w:jc w:val="center"/>
              <w:rPr>
                <w:rFonts w:ascii="Times New Roman" w:hAnsi="Times New Roman"/>
                <w:szCs w:val="24"/>
              </w:rPr>
            </w:pPr>
            <w:r w:rsidRPr="00610031">
              <w:rPr>
                <w:rFonts w:ascii="Times New Roman" w:hAnsi="Times New Roman"/>
                <w:szCs w:val="24"/>
              </w:rPr>
              <w:object w:dxaOrig="6495" w:dyaOrig="12795">
                <v:shape id="_x0000_i1107" type="#_x0000_t75" style="width:153.75pt;height:280.5pt" o:ole="">
                  <v:imagedata r:id="rId260" o:title=""/>
                </v:shape>
                <o:OLEObject Type="Embed" ProgID="PBrush" ShapeID="_x0000_i1107" DrawAspect="Content" ObjectID="_1438162239" r:id="rId268"/>
              </w:objec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В.48  -  Изолинии температуры участка Ч.4.1 со стороны помещения</w:t>
            </w:r>
          </w:p>
        </w:tc>
      </w:tr>
      <w:tr w:rsidR="005020A1" w:rsidRPr="00610031" w:rsidTr="005020A1">
        <w:tc>
          <w:tcPr>
            <w:tcW w:w="10363" w:type="dxa"/>
            <w:gridSpan w:val="2"/>
            <w:vAlign w:val="center"/>
          </w:tcPr>
          <w:p w:rsidR="005020A1" w:rsidRPr="00610031" w:rsidRDefault="00753ECA" w:rsidP="00C8432B">
            <w:pPr>
              <w:spacing w:line="276" w:lineRule="auto"/>
              <w:ind w:firstLine="0"/>
              <w:jc w:val="center"/>
              <w:rPr>
                <w:rFonts w:ascii="Times New Roman" w:hAnsi="Times New Roman"/>
                <w:szCs w:val="24"/>
              </w:rPr>
            </w:pPr>
            <w:r w:rsidRPr="00610031">
              <w:rPr>
                <w:rFonts w:ascii="Times New Roman" w:hAnsi="Times New Roman"/>
                <w:szCs w:val="24"/>
              </w:rPr>
              <w:object w:dxaOrig="9330" w:dyaOrig="14175">
                <v:shape id="_x0000_i1108" type="#_x0000_t75" style="width:204.75pt;height:291pt" o:ole="">
                  <v:imagedata r:id="rId262" o:title=""/>
                </v:shape>
                <o:OLEObject Type="Embed" ProgID="PBrush" ShapeID="_x0000_i1108" DrawAspect="Content" ObjectID="_1438162240" r:id="rId269"/>
              </w:object>
            </w:r>
          </w:p>
        </w:tc>
      </w:tr>
      <w:tr w:rsidR="005020A1" w:rsidRPr="00610031" w:rsidTr="005020A1">
        <w:tc>
          <w:tcPr>
            <w:tcW w:w="10363" w:type="dxa"/>
            <w:gridSpan w:val="2"/>
            <w:vAlign w:val="center"/>
          </w:tcPr>
          <w:p w:rsidR="005020A1" w:rsidRPr="00610031" w:rsidRDefault="005020A1" w:rsidP="00C8432B">
            <w:pPr>
              <w:spacing w:line="276" w:lineRule="auto"/>
              <w:ind w:firstLine="0"/>
              <w:jc w:val="center"/>
              <w:rPr>
                <w:rFonts w:ascii="Times New Roman" w:hAnsi="Times New Roman"/>
                <w:szCs w:val="24"/>
              </w:rPr>
            </w:pPr>
            <w:r w:rsidRPr="00DA1129">
              <w:rPr>
                <w:rFonts w:ascii="Times New Roman" w:hAnsi="Times New Roman"/>
                <w:sz w:val="22"/>
                <w:szCs w:val="24"/>
              </w:rPr>
              <w:t>Рисунок В.49  -  Изолинии температуры участка Ч.4.2 со стороны помещения</w:t>
            </w:r>
          </w:p>
        </w:tc>
      </w:tr>
    </w:tbl>
    <w:p w:rsidR="005020A1" w:rsidRPr="00F101CD" w:rsidRDefault="005020A1" w:rsidP="00C8432B">
      <w:pPr>
        <w:spacing w:line="276" w:lineRule="auto"/>
        <w:ind w:firstLine="0"/>
        <w:rPr>
          <w:rFonts w:ascii="Times New Roman" w:hAnsi="Times New Roman"/>
          <w:szCs w:val="24"/>
        </w:rPr>
      </w:pPr>
    </w:p>
    <w:p w:rsidR="000C6A99" w:rsidRDefault="005020A1" w:rsidP="00C8432B">
      <w:pPr>
        <w:tabs>
          <w:tab w:val="left" w:pos="1134"/>
        </w:tabs>
        <w:spacing w:line="276" w:lineRule="auto"/>
        <w:ind w:firstLine="851"/>
        <w:jc w:val="center"/>
        <w:rPr>
          <w:rFonts w:ascii="Times New Roman" w:hAnsi="Times New Roman"/>
          <w:b/>
          <w:bCs/>
          <w:szCs w:val="24"/>
        </w:rPr>
      </w:pPr>
      <w:r w:rsidRPr="00610031">
        <w:rPr>
          <w:rFonts w:ascii="Times New Roman" w:hAnsi="Times New Roman"/>
          <w:b/>
          <w:bCs/>
          <w:szCs w:val="24"/>
        </w:rPr>
        <w:t>Приложение Г</w:t>
      </w:r>
    </w:p>
    <w:p w:rsidR="00DA1129" w:rsidRPr="00DA1129" w:rsidRDefault="00DA1129" w:rsidP="00C8432B">
      <w:pPr>
        <w:tabs>
          <w:tab w:val="left" w:pos="1134"/>
        </w:tabs>
        <w:spacing w:line="276" w:lineRule="auto"/>
        <w:ind w:firstLine="851"/>
        <w:jc w:val="center"/>
        <w:rPr>
          <w:rFonts w:ascii="Times New Roman" w:hAnsi="Times New Roman"/>
          <w:bCs/>
          <w:szCs w:val="24"/>
        </w:rPr>
      </w:pPr>
      <w:proofErr w:type="gramStart"/>
      <w:r w:rsidRPr="00DA1129">
        <w:rPr>
          <w:rFonts w:ascii="Times New Roman" w:hAnsi="Times New Roman"/>
          <w:bCs/>
          <w:szCs w:val="24"/>
        </w:rPr>
        <w:t>(информационное)</w:t>
      </w:r>
      <w:proofErr w:type="gramEnd"/>
    </w:p>
    <w:p w:rsidR="005020A1" w:rsidRPr="00610031" w:rsidRDefault="005020A1" w:rsidP="00C8432B">
      <w:pPr>
        <w:tabs>
          <w:tab w:val="left" w:pos="1134"/>
        </w:tabs>
        <w:spacing w:line="276" w:lineRule="auto"/>
        <w:ind w:firstLine="851"/>
        <w:jc w:val="center"/>
        <w:rPr>
          <w:rFonts w:ascii="Times New Roman" w:hAnsi="Times New Roman"/>
          <w:b/>
          <w:bCs/>
          <w:szCs w:val="24"/>
        </w:rPr>
      </w:pPr>
      <w:r w:rsidRPr="00610031">
        <w:rPr>
          <w:rFonts w:ascii="Times New Roman" w:hAnsi="Times New Roman"/>
          <w:b/>
          <w:bCs/>
          <w:szCs w:val="24"/>
        </w:rPr>
        <w:t>Пример расчета приведенного сопротивления теплопередаче        ограждающих конструкций помещений и типового этажа жилого здания</w:t>
      </w:r>
    </w:p>
    <w:p w:rsidR="005020A1" w:rsidRPr="00610031" w:rsidRDefault="005020A1" w:rsidP="00C8432B">
      <w:pPr>
        <w:numPr>
          <w:ilvl w:val="1"/>
          <w:numId w:val="19"/>
        </w:numPr>
        <w:tabs>
          <w:tab w:val="left" w:pos="1418"/>
        </w:tabs>
        <w:spacing w:line="276" w:lineRule="auto"/>
        <w:ind w:hanging="1080"/>
        <w:rPr>
          <w:rFonts w:ascii="Times New Roman" w:hAnsi="Times New Roman"/>
          <w:b/>
          <w:szCs w:val="24"/>
        </w:rPr>
      </w:pPr>
      <w:r w:rsidRPr="00610031">
        <w:rPr>
          <w:rFonts w:ascii="Times New Roman" w:hAnsi="Times New Roman"/>
          <w:b/>
          <w:szCs w:val="24"/>
        </w:rPr>
        <w:t>Исходные данные</w:t>
      </w:r>
    </w:p>
    <w:p w:rsidR="005020A1" w:rsidRPr="00610031" w:rsidRDefault="005020A1" w:rsidP="00C8432B">
      <w:pPr>
        <w:numPr>
          <w:ilvl w:val="0"/>
          <w:numId w:val="18"/>
        </w:numPr>
        <w:tabs>
          <w:tab w:val="left" w:pos="1701"/>
        </w:tabs>
        <w:spacing w:line="276" w:lineRule="auto"/>
        <w:ind w:left="0" w:firstLine="1134"/>
        <w:rPr>
          <w:rFonts w:ascii="Times New Roman" w:hAnsi="Times New Roman"/>
          <w:szCs w:val="24"/>
        </w:rPr>
      </w:pPr>
      <w:r w:rsidRPr="00610031">
        <w:rPr>
          <w:rFonts w:ascii="Times New Roman" w:hAnsi="Times New Roman"/>
          <w:szCs w:val="24"/>
        </w:rPr>
        <w:t xml:space="preserve">Район строительства – г. </w:t>
      </w:r>
      <w:proofErr w:type="spellStart"/>
      <w:r w:rsidRPr="00610031">
        <w:rPr>
          <w:rFonts w:ascii="Times New Roman" w:hAnsi="Times New Roman"/>
          <w:szCs w:val="24"/>
        </w:rPr>
        <w:t>Каркаралы</w:t>
      </w:r>
      <w:proofErr w:type="spellEnd"/>
      <w:r w:rsidRPr="00610031">
        <w:rPr>
          <w:rFonts w:ascii="Times New Roman" w:hAnsi="Times New Roman"/>
          <w:szCs w:val="24"/>
        </w:rPr>
        <w:t>.</w:t>
      </w:r>
    </w:p>
    <w:p w:rsidR="005020A1" w:rsidRPr="00610031" w:rsidRDefault="005020A1" w:rsidP="00C8432B">
      <w:pPr>
        <w:numPr>
          <w:ilvl w:val="0"/>
          <w:numId w:val="18"/>
        </w:numPr>
        <w:tabs>
          <w:tab w:val="left" w:pos="1701"/>
        </w:tabs>
        <w:spacing w:line="276" w:lineRule="auto"/>
        <w:ind w:left="0" w:firstLine="1134"/>
        <w:rPr>
          <w:rFonts w:ascii="Times New Roman" w:hAnsi="Times New Roman"/>
          <w:szCs w:val="24"/>
        </w:rPr>
      </w:pPr>
      <w:r w:rsidRPr="00610031">
        <w:rPr>
          <w:rFonts w:ascii="Times New Roman" w:hAnsi="Times New Roman"/>
          <w:szCs w:val="24"/>
        </w:rPr>
        <w:lastRenderedPageBreak/>
        <w:t xml:space="preserve">Расчетная температура наружного воздуха минус 32 </w:t>
      </w:r>
      <w:r w:rsidRPr="00610031">
        <w:rPr>
          <w:rFonts w:ascii="Times New Roman" w:hAnsi="Times New Roman"/>
          <w:szCs w:val="24"/>
          <w:vertAlign w:val="superscript"/>
        </w:rPr>
        <w:t>0</w:t>
      </w:r>
      <w:r w:rsidRPr="00610031">
        <w:rPr>
          <w:rFonts w:ascii="Times New Roman" w:hAnsi="Times New Roman"/>
          <w:szCs w:val="24"/>
        </w:rPr>
        <w:t>С.</w:t>
      </w:r>
    </w:p>
    <w:p w:rsidR="005020A1" w:rsidRPr="00610031" w:rsidRDefault="005020A1" w:rsidP="00C8432B">
      <w:pPr>
        <w:numPr>
          <w:ilvl w:val="0"/>
          <w:numId w:val="18"/>
        </w:numPr>
        <w:tabs>
          <w:tab w:val="left" w:pos="1701"/>
        </w:tabs>
        <w:spacing w:line="276" w:lineRule="auto"/>
        <w:ind w:left="0" w:firstLine="1134"/>
        <w:rPr>
          <w:rFonts w:ascii="Times New Roman" w:hAnsi="Times New Roman"/>
          <w:szCs w:val="24"/>
        </w:rPr>
      </w:pPr>
      <w:r w:rsidRPr="00610031">
        <w:rPr>
          <w:rFonts w:ascii="Times New Roman" w:hAnsi="Times New Roman"/>
          <w:szCs w:val="24"/>
        </w:rPr>
        <w:t>Вариант применяемой конструкции наружной стены – 2.</w:t>
      </w:r>
    </w:p>
    <w:p w:rsidR="005020A1" w:rsidRPr="00610031" w:rsidRDefault="005020A1" w:rsidP="00C8432B">
      <w:pPr>
        <w:numPr>
          <w:ilvl w:val="0"/>
          <w:numId w:val="18"/>
        </w:numPr>
        <w:tabs>
          <w:tab w:val="left" w:pos="1701"/>
        </w:tabs>
        <w:spacing w:line="276" w:lineRule="auto"/>
        <w:ind w:left="0" w:firstLine="1134"/>
        <w:rPr>
          <w:rFonts w:ascii="Times New Roman" w:hAnsi="Times New Roman"/>
          <w:szCs w:val="24"/>
        </w:rPr>
      </w:pPr>
      <w:r w:rsidRPr="00610031">
        <w:rPr>
          <w:rFonts w:ascii="Times New Roman" w:hAnsi="Times New Roman"/>
          <w:szCs w:val="24"/>
        </w:rPr>
        <w:t>План типового этажа приведен на рисунке Г.1. В каждом помещении указан его номер, соответствующий указанному в таблице Г.1.</w:t>
      </w:r>
    </w:p>
    <w:p w:rsidR="005020A1" w:rsidRPr="00610031" w:rsidRDefault="005020A1" w:rsidP="00C8432B">
      <w:pPr>
        <w:numPr>
          <w:ilvl w:val="0"/>
          <w:numId w:val="18"/>
        </w:numPr>
        <w:tabs>
          <w:tab w:val="left" w:pos="1701"/>
        </w:tabs>
        <w:spacing w:line="276" w:lineRule="auto"/>
        <w:ind w:left="0" w:firstLine="1134"/>
        <w:rPr>
          <w:rFonts w:ascii="Times New Roman" w:hAnsi="Times New Roman"/>
          <w:szCs w:val="24"/>
        </w:rPr>
      </w:pPr>
      <w:r w:rsidRPr="00610031">
        <w:rPr>
          <w:rFonts w:ascii="Times New Roman" w:hAnsi="Times New Roman"/>
          <w:szCs w:val="24"/>
        </w:rPr>
        <w:t xml:space="preserve">Размер окон 1,2х1,5 м, балконных окон 0,8х1,5 м, балконных дверей 0,8х2,1 м. ширина внутреннего откоса проема составляет </w:t>
      </w:r>
      <w:smartTag w:uri="urn:schemas-microsoft-com:office:smarttags" w:element="metricconverter">
        <w:smartTagPr>
          <w:attr w:name="ProductID" w:val="0,31 м"/>
        </w:smartTagPr>
        <w:r w:rsidRPr="00610031">
          <w:rPr>
            <w:rFonts w:ascii="Times New Roman" w:hAnsi="Times New Roman"/>
            <w:szCs w:val="24"/>
          </w:rPr>
          <w:t>0,31 м</w:t>
        </w:r>
      </w:smartTag>
      <w:r w:rsidRPr="00610031">
        <w:rPr>
          <w:rFonts w:ascii="Times New Roman" w:hAnsi="Times New Roman"/>
          <w:szCs w:val="24"/>
        </w:rPr>
        <w:t>.</w:t>
      </w:r>
    </w:p>
    <w:p w:rsidR="005020A1" w:rsidRPr="000C6A99" w:rsidRDefault="005020A1" w:rsidP="00C8432B">
      <w:pPr>
        <w:numPr>
          <w:ilvl w:val="0"/>
          <w:numId w:val="18"/>
        </w:numPr>
        <w:tabs>
          <w:tab w:val="left" w:pos="1701"/>
        </w:tabs>
        <w:spacing w:line="276" w:lineRule="auto"/>
        <w:ind w:left="0" w:firstLine="1134"/>
        <w:rPr>
          <w:rFonts w:ascii="Times New Roman" w:hAnsi="Times New Roman"/>
          <w:szCs w:val="24"/>
        </w:rPr>
      </w:pPr>
      <w:r w:rsidRPr="00610031">
        <w:rPr>
          <w:rFonts w:ascii="Times New Roman" w:hAnsi="Times New Roman"/>
          <w:szCs w:val="24"/>
        </w:rPr>
        <w:t xml:space="preserve">Высота этажа равна </w:t>
      </w:r>
      <w:smartTag w:uri="urn:schemas-microsoft-com:office:smarttags" w:element="metricconverter">
        <w:smartTagPr>
          <w:attr w:name="ProductID" w:val="2,8 м"/>
        </w:smartTagPr>
        <w:r w:rsidRPr="00610031">
          <w:rPr>
            <w:rFonts w:ascii="Times New Roman" w:hAnsi="Times New Roman"/>
            <w:szCs w:val="24"/>
          </w:rPr>
          <w:t>2,8 м</w:t>
        </w:r>
      </w:smartTag>
      <w:r w:rsidRPr="00610031">
        <w:rPr>
          <w:rFonts w:ascii="Times New Roman" w:hAnsi="Times New Roman"/>
          <w:szCs w:val="24"/>
        </w:rPr>
        <w:t>.</w:t>
      </w:r>
    </w:p>
    <w:p w:rsidR="000C6A99" w:rsidRPr="00610031" w:rsidRDefault="000C6A99" w:rsidP="00C8432B">
      <w:pPr>
        <w:tabs>
          <w:tab w:val="left" w:pos="1701"/>
        </w:tabs>
        <w:spacing w:line="276" w:lineRule="auto"/>
        <w:ind w:left="1134" w:firstLine="0"/>
        <w:rPr>
          <w:rFonts w:ascii="Times New Roman" w:hAnsi="Times New Roman"/>
          <w:szCs w:val="24"/>
        </w:rPr>
      </w:pPr>
    </w:p>
    <w:p w:rsidR="005020A1" w:rsidRPr="00610031" w:rsidRDefault="005020A1" w:rsidP="00C8432B">
      <w:pPr>
        <w:tabs>
          <w:tab w:val="left" w:pos="1134"/>
        </w:tabs>
        <w:spacing w:line="276" w:lineRule="auto"/>
        <w:ind w:firstLine="240"/>
        <w:rPr>
          <w:rFonts w:ascii="Times New Roman" w:hAnsi="Times New Roman"/>
          <w:szCs w:val="24"/>
        </w:rPr>
      </w:pPr>
      <w:r w:rsidRPr="00610031">
        <w:rPr>
          <w:rFonts w:ascii="Times New Roman" w:hAnsi="Times New Roman"/>
          <w:noProof/>
          <w:szCs w:val="24"/>
        </w:rPr>
        <w:drawing>
          <wp:inline distT="0" distB="0" distL="0" distR="0" wp14:anchorId="68407FCB" wp14:editId="0D7372C7">
            <wp:extent cx="5524500" cy="501967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530664" cy="5025276"/>
                    </a:xfrm>
                    <a:prstGeom prst="rect">
                      <a:avLst/>
                    </a:prstGeom>
                    <a:noFill/>
                    <a:ln>
                      <a:noFill/>
                    </a:ln>
                  </pic:spPr>
                </pic:pic>
              </a:graphicData>
            </a:graphic>
          </wp:inline>
        </w:drawing>
      </w:r>
    </w:p>
    <w:p w:rsidR="005020A1" w:rsidRPr="00610031" w:rsidRDefault="005020A1" w:rsidP="00C8432B">
      <w:pPr>
        <w:tabs>
          <w:tab w:val="left" w:pos="1134"/>
        </w:tabs>
        <w:spacing w:line="276" w:lineRule="auto"/>
        <w:ind w:firstLine="851"/>
        <w:jc w:val="center"/>
        <w:rPr>
          <w:rFonts w:ascii="Times New Roman" w:hAnsi="Times New Roman"/>
          <w:szCs w:val="24"/>
        </w:rPr>
      </w:pPr>
      <w:r w:rsidRPr="00610031">
        <w:rPr>
          <w:rFonts w:ascii="Times New Roman" w:hAnsi="Times New Roman"/>
          <w:szCs w:val="24"/>
        </w:rPr>
        <w:t>Рисунок Г.1 – Схема расположения расчетных участков на плане типового этажа</w:t>
      </w:r>
    </w:p>
    <w:p w:rsidR="005020A1" w:rsidRPr="00610031" w:rsidRDefault="005020A1" w:rsidP="00C8432B">
      <w:pPr>
        <w:numPr>
          <w:ilvl w:val="1"/>
          <w:numId w:val="19"/>
        </w:numPr>
        <w:tabs>
          <w:tab w:val="clear" w:pos="1931"/>
          <w:tab w:val="num" w:pos="1560"/>
        </w:tabs>
        <w:spacing w:line="276" w:lineRule="auto"/>
        <w:ind w:left="0" w:firstLine="851"/>
        <w:rPr>
          <w:rFonts w:ascii="Times New Roman" w:hAnsi="Times New Roman"/>
          <w:b/>
          <w:bCs/>
          <w:szCs w:val="24"/>
        </w:rPr>
      </w:pPr>
      <w:r w:rsidRPr="00610031">
        <w:rPr>
          <w:rFonts w:ascii="Times New Roman" w:hAnsi="Times New Roman"/>
          <w:b/>
          <w:bCs/>
          <w:szCs w:val="24"/>
        </w:rPr>
        <w:t>Порядок расчета значения приведенного сопротивления теплопередаче наружных стен</w:t>
      </w:r>
    </w:p>
    <w:p w:rsidR="005020A1" w:rsidRPr="00610031" w:rsidRDefault="005020A1" w:rsidP="00C8432B">
      <w:pPr>
        <w:numPr>
          <w:ilvl w:val="2"/>
          <w:numId w:val="20"/>
        </w:numPr>
        <w:tabs>
          <w:tab w:val="clear" w:pos="3862"/>
          <w:tab w:val="left" w:pos="1560"/>
        </w:tabs>
        <w:spacing w:line="276" w:lineRule="auto"/>
        <w:ind w:left="0" w:firstLine="851"/>
        <w:rPr>
          <w:rFonts w:ascii="Times New Roman" w:hAnsi="Times New Roman"/>
          <w:szCs w:val="24"/>
        </w:rPr>
      </w:pPr>
      <w:r w:rsidRPr="00610031">
        <w:rPr>
          <w:rFonts w:ascii="Times New Roman" w:hAnsi="Times New Roman"/>
          <w:szCs w:val="24"/>
        </w:rPr>
        <w:t>Определяется количество расчетных участков наружных стен, исходя из конфигурации и повторяемости участка.</w:t>
      </w:r>
    </w:p>
    <w:p w:rsidR="005020A1" w:rsidRPr="00610031" w:rsidRDefault="005020A1" w:rsidP="00C8432B">
      <w:pPr>
        <w:numPr>
          <w:ilvl w:val="2"/>
          <w:numId w:val="20"/>
        </w:numPr>
        <w:tabs>
          <w:tab w:val="clear" w:pos="3862"/>
          <w:tab w:val="left" w:pos="1560"/>
        </w:tabs>
        <w:spacing w:line="276" w:lineRule="auto"/>
        <w:ind w:left="0" w:firstLine="851"/>
        <w:rPr>
          <w:rFonts w:ascii="Times New Roman" w:hAnsi="Times New Roman"/>
          <w:szCs w:val="24"/>
        </w:rPr>
      </w:pPr>
      <w:r w:rsidRPr="00610031">
        <w:rPr>
          <w:rFonts w:ascii="Times New Roman" w:hAnsi="Times New Roman"/>
          <w:szCs w:val="24"/>
        </w:rPr>
        <w:t xml:space="preserve">Определяются площади участков наружных стен, приходящиеся на отдельные помещения. </w:t>
      </w:r>
    </w:p>
    <w:p w:rsidR="005020A1" w:rsidRPr="00610031" w:rsidRDefault="005020A1" w:rsidP="00C8432B">
      <w:pPr>
        <w:numPr>
          <w:ilvl w:val="2"/>
          <w:numId w:val="20"/>
        </w:numPr>
        <w:tabs>
          <w:tab w:val="clear" w:pos="3862"/>
          <w:tab w:val="left" w:pos="1560"/>
        </w:tabs>
        <w:spacing w:line="276" w:lineRule="auto"/>
        <w:ind w:left="0" w:firstLine="851"/>
        <w:rPr>
          <w:rFonts w:ascii="Times New Roman" w:hAnsi="Times New Roman"/>
          <w:szCs w:val="24"/>
        </w:rPr>
      </w:pPr>
      <w:r w:rsidRPr="00610031">
        <w:rPr>
          <w:rFonts w:ascii="Times New Roman" w:hAnsi="Times New Roman"/>
          <w:szCs w:val="24"/>
        </w:rPr>
        <w:t xml:space="preserve">По приложению Б определяются значения приведенного сопротивления теплопередаче </w:t>
      </w:r>
      <w:proofErr w:type="spellStart"/>
      <w:r w:rsidRPr="00610031">
        <w:rPr>
          <w:rFonts w:ascii="Times New Roman" w:hAnsi="Times New Roman"/>
          <w:szCs w:val="24"/>
        </w:rPr>
        <w:t>R</w:t>
      </w:r>
      <w:r w:rsidRPr="00610031">
        <w:rPr>
          <w:rFonts w:ascii="Times New Roman" w:hAnsi="Times New Roman"/>
          <w:szCs w:val="24"/>
          <w:vertAlign w:val="subscript"/>
        </w:rPr>
        <w:t>wi</w:t>
      </w:r>
      <w:proofErr w:type="spellEnd"/>
      <w:r w:rsidRPr="00610031">
        <w:rPr>
          <w:rFonts w:ascii="Times New Roman" w:hAnsi="Times New Roman"/>
          <w:szCs w:val="24"/>
        </w:rPr>
        <w:t xml:space="preserve">  расчетных участков.</w:t>
      </w:r>
    </w:p>
    <w:p w:rsidR="005020A1" w:rsidRPr="00610031" w:rsidRDefault="005020A1" w:rsidP="00C8432B">
      <w:pPr>
        <w:numPr>
          <w:ilvl w:val="2"/>
          <w:numId w:val="20"/>
        </w:numPr>
        <w:tabs>
          <w:tab w:val="clear" w:pos="3862"/>
          <w:tab w:val="left" w:pos="1560"/>
        </w:tabs>
        <w:spacing w:line="276" w:lineRule="auto"/>
        <w:ind w:left="0" w:firstLine="851"/>
        <w:rPr>
          <w:rFonts w:ascii="Times New Roman" w:hAnsi="Times New Roman"/>
          <w:szCs w:val="24"/>
        </w:rPr>
      </w:pPr>
      <w:r w:rsidRPr="00610031">
        <w:rPr>
          <w:rFonts w:ascii="Times New Roman" w:hAnsi="Times New Roman"/>
          <w:szCs w:val="24"/>
        </w:rPr>
        <w:t>Определяется значение приведенного сопротивления теплопередаче наружных стен по формуле (1).</w:t>
      </w:r>
    </w:p>
    <w:p w:rsidR="005020A1" w:rsidRPr="00610031" w:rsidRDefault="005020A1" w:rsidP="00C8432B">
      <w:pPr>
        <w:numPr>
          <w:ilvl w:val="2"/>
          <w:numId w:val="20"/>
        </w:numPr>
        <w:tabs>
          <w:tab w:val="clear" w:pos="3862"/>
          <w:tab w:val="left" w:pos="1560"/>
        </w:tabs>
        <w:spacing w:line="276" w:lineRule="auto"/>
        <w:ind w:left="0" w:firstLine="851"/>
        <w:rPr>
          <w:rFonts w:ascii="Times New Roman" w:hAnsi="Times New Roman"/>
          <w:szCs w:val="24"/>
        </w:rPr>
      </w:pPr>
      <w:r w:rsidRPr="00610031">
        <w:rPr>
          <w:rFonts w:ascii="Times New Roman" w:hAnsi="Times New Roman"/>
          <w:szCs w:val="24"/>
        </w:rPr>
        <w:t>Результаты расчетов представлены  в таблице Г.1</w:t>
      </w:r>
    </w:p>
    <w:p w:rsidR="005020A1" w:rsidRPr="0064178D" w:rsidRDefault="005020A1" w:rsidP="00C8432B">
      <w:pPr>
        <w:tabs>
          <w:tab w:val="left" w:pos="1560"/>
        </w:tabs>
        <w:spacing w:line="276" w:lineRule="auto"/>
        <w:ind w:firstLine="0"/>
        <w:rPr>
          <w:rFonts w:ascii="Times New Roman" w:hAnsi="Times New Roman"/>
          <w:sz w:val="22"/>
          <w:szCs w:val="24"/>
        </w:rPr>
      </w:pPr>
      <w:r w:rsidRPr="0064178D">
        <w:rPr>
          <w:rFonts w:ascii="Times New Roman" w:hAnsi="Times New Roman"/>
          <w:sz w:val="22"/>
          <w:szCs w:val="24"/>
        </w:rPr>
        <w:lastRenderedPageBreak/>
        <w:t>Таблица Г.1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1032"/>
        <w:gridCol w:w="1495"/>
        <w:gridCol w:w="1725"/>
        <w:gridCol w:w="1717"/>
        <w:gridCol w:w="1959"/>
      </w:tblGrid>
      <w:tr w:rsidR="005020A1" w:rsidRPr="00610031" w:rsidTr="005020A1">
        <w:trPr>
          <w:cantSplit/>
          <w:trHeight w:val="340"/>
          <w:tblHeader/>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xml:space="preserve">Номер </w:t>
            </w:r>
          </w:p>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помещения</w:t>
            </w:r>
          </w:p>
        </w:tc>
        <w:tc>
          <w:tcPr>
            <w:tcW w:w="2068" w:type="pct"/>
            <w:gridSpan w:val="3"/>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Площадь наружных стен, м²</w:t>
            </w:r>
          </w:p>
        </w:tc>
        <w:tc>
          <w:tcPr>
            <w:tcW w:w="1788" w:type="pct"/>
            <w:gridSpan w:val="2"/>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Приведенное сопротивление</w:t>
            </w:r>
          </w:p>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теплопередаче, м</w:t>
            </w:r>
            <w:r w:rsidRPr="00610031">
              <w:rPr>
                <w:rFonts w:ascii="Times New Roman" w:hAnsi="Times New Roman"/>
                <w:szCs w:val="24"/>
                <w:vertAlign w:val="superscript"/>
              </w:rPr>
              <w:t>2</w:t>
            </w:r>
            <w:r w:rsidRPr="00610031">
              <w:rPr>
                <w:rFonts w:ascii="Times New Roman" w:hAnsi="Times New Roman"/>
                <w:szCs w:val="24"/>
              </w:rPr>
              <w:t xml:space="preserve"> С/Вт</w:t>
            </w:r>
          </w:p>
        </w:tc>
      </w:tr>
      <w:tr w:rsidR="005020A1" w:rsidRPr="00610031" w:rsidTr="005020A1">
        <w:trPr>
          <w:cantSplit/>
          <w:trHeight w:val="340"/>
          <w:tblHeader/>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Общая</w:t>
            </w:r>
          </w:p>
        </w:tc>
        <w:tc>
          <w:tcPr>
            <w:tcW w:w="1566" w:type="pct"/>
            <w:gridSpan w:val="2"/>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В том числе по участкам</w:t>
            </w:r>
          </w:p>
        </w:tc>
        <w:tc>
          <w:tcPr>
            <w:tcW w:w="835"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Участка</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Помещения</w:t>
            </w:r>
          </w:p>
        </w:tc>
      </w:tr>
      <w:tr w:rsidR="005020A1" w:rsidRPr="00610031" w:rsidTr="005020A1">
        <w:trPr>
          <w:cantSplit/>
          <w:trHeight w:val="340"/>
          <w:tblHeader/>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 участка</w:t>
            </w:r>
          </w:p>
        </w:tc>
        <w:tc>
          <w:tcPr>
            <w:tcW w:w="839"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Площадь</w:t>
            </w:r>
          </w:p>
        </w:tc>
        <w:tc>
          <w:tcPr>
            <w:tcW w:w="835"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7,65</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2,94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3,81</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3,20</w:t>
            </w: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1,34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3,60</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1,65</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1,95</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1,71</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13,45</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8,28</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4,26</w:t>
            </w: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5,17</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8,60</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4,14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4,27</w:t>
            </w:r>
          </w:p>
        </w:tc>
      </w:tr>
      <w:tr w:rsidR="005020A1" w:rsidRPr="00610031" w:rsidTr="005020A1">
        <w:trPr>
          <w:trHeight w:val="340"/>
        </w:trPr>
        <w:tc>
          <w:tcPr>
            <w:tcW w:w="1144" w:type="pct"/>
            <w:vMerge/>
            <w:tcBorders>
              <w:bottom w:val="single" w:sz="4" w:space="0" w:color="auto"/>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tcBorders>
              <w:bottom w:val="single" w:sz="4" w:space="0" w:color="auto"/>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tcBorders>
              <w:bottom w:val="single" w:sz="4" w:space="0" w:color="auto"/>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tcBorders>
              <w:bottom w:val="single" w:sz="4" w:space="0" w:color="auto"/>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4,46</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tcBorders>
              <w:righ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Итого по квартире 1</w:t>
            </w:r>
          </w:p>
        </w:tc>
        <w:tc>
          <w:tcPr>
            <w:tcW w:w="502" w:type="pct"/>
            <w:tcBorders>
              <w:left w:val="nil"/>
              <w:righ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tcBorders>
              <w:left w:val="nil"/>
              <w:right w:val="nil"/>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839" w:type="pct"/>
            <w:tcBorders>
              <w:left w:val="nil"/>
              <w:right w:val="nil"/>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835" w:type="pct"/>
            <w:tcBorders>
              <w:lef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953" w:type="pc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3,93</w:t>
            </w: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7,77</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2,94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3,81</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2,65</w:t>
            </w: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1,34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3,60</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3,48</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1,95</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9,39</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4,14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4,23</w:t>
            </w: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2,46</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4,13</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2,79</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9</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8,27</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4,14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4,21</w:t>
            </w: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2,46</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4,13</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tcBorders>
              <w:bottom w:val="single" w:sz="4" w:space="0" w:color="auto"/>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tcBorders>
              <w:bottom w:val="single" w:sz="4" w:space="0" w:color="auto"/>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tcBorders>
              <w:bottom w:val="single" w:sz="4" w:space="0" w:color="auto"/>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tcBorders>
              <w:bottom w:val="single" w:sz="4" w:space="0" w:color="auto"/>
            </w:tcBorders>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1,67</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tcBorders>
              <w:righ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Итого по квартире 2</w:t>
            </w:r>
          </w:p>
        </w:tc>
        <w:tc>
          <w:tcPr>
            <w:tcW w:w="502" w:type="pct"/>
            <w:tcBorders>
              <w:left w:val="nil"/>
              <w:righ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tcBorders>
              <w:left w:val="nil"/>
              <w:right w:val="nil"/>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839" w:type="pct"/>
            <w:tcBorders>
              <w:left w:val="nil"/>
              <w:right w:val="nil"/>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835" w:type="pct"/>
            <w:tcBorders>
              <w:lef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953" w:type="pc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3,57</w:t>
            </w: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5</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23,76</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4,14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3,24</w:t>
            </w: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5</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7,30</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3,38</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3,30</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1,95</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8,90</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3,60</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7,76</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6</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2,94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3,81</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2,65</w:t>
            </w: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1,34</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3,60</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8</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3,48</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1,95</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23,95</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2</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8,57</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3,43</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3,92</w:t>
            </w: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8,28</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7,11</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10</w:t>
            </w:r>
          </w:p>
        </w:tc>
        <w:tc>
          <w:tcPr>
            <w:tcW w:w="502"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13,45</w:t>
            </w: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8,28</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Merge w:val="restar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4,27</w:t>
            </w:r>
          </w:p>
        </w:tc>
      </w:tr>
      <w:tr w:rsidR="005020A1" w:rsidRPr="00610031" w:rsidTr="005020A1">
        <w:trPr>
          <w:trHeight w:val="340"/>
        </w:trPr>
        <w:tc>
          <w:tcPr>
            <w:tcW w:w="1144"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502"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5,17</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Merge/>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r>
      <w:tr w:rsidR="005020A1" w:rsidRPr="00610031" w:rsidTr="005020A1">
        <w:trPr>
          <w:trHeight w:val="340"/>
        </w:trPr>
        <w:tc>
          <w:tcPr>
            <w:tcW w:w="1144" w:type="pct"/>
            <w:tcBorders>
              <w:bottom w:val="single" w:sz="4" w:space="0" w:color="auto"/>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11</w:t>
            </w:r>
          </w:p>
        </w:tc>
        <w:tc>
          <w:tcPr>
            <w:tcW w:w="502" w:type="pct"/>
            <w:tcBorders>
              <w:bottom w:val="single" w:sz="4" w:space="0" w:color="auto"/>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3,92</w:t>
            </w:r>
          </w:p>
        </w:tc>
        <w:tc>
          <w:tcPr>
            <w:tcW w:w="727" w:type="pct"/>
            <w:tcBorders>
              <w:bottom w:val="single" w:sz="4" w:space="0" w:color="auto"/>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w:t>
            </w:r>
          </w:p>
        </w:tc>
        <w:tc>
          <w:tcPr>
            <w:tcW w:w="839" w:type="pct"/>
            <w:tcBorders>
              <w:bottom w:val="single" w:sz="4" w:space="0" w:color="auto"/>
            </w:tcBorders>
            <w:shd w:val="clear" w:color="auto" w:fill="auto"/>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3,92</w:t>
            </w:r>
          </w:p>
        </w:tc>
        <w:tc>
          <w:tcPr>
            <w:tcW w:w="835" w:type="pct"/>
            <w:vAlign w:val="center"/>
          </w:tcPr>
          <w:p w:rsidR="005020A1" w:rsidRPr="00610031" w:rsidRDefault="005020A1" w:rsidP="00C8432B">
            <w:pPr>
              <w:spacing w:line="276" w:lineRule="auto"/>
              <w:ind w:right="57" w:firstLine="0"/>
              <w:jc w:val="center"/>
              <w:rPr>
                <w:rFonts w:ascii="Times New Roman" w:hAnsi="Times New Roman"/>
                <w:szCs w:val="24"/>
              </w:rPr>
            </w:pPr>
            <w:r w:rsidRPr="00610031">
              <w:rPr>
                <w:rFonts w:ascii="Times New Roman" w:hAnsi="Times New Roman"/>
                <w:szCs w:val="24"/>
              </w:rPr>
              <w:t>4,32</w:t>
            </w:r>
          </w:p>
        </w:tc>
        <w:tc>
          <w:tcPr>
            <w:tcW w:w="953" w:type="pc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4,32</w:t>
            </w:r>
          </w:p>
        </w:tc>
      </w:tr>
      <w:tr w:rsidR="005020A1" w:rsidRPr="00610031" w:rsidTr="005020A1">
        <w:trPr>
          <w:trHeight w:val="340"/>
        </w:trPr>
        <w:tc>
          <w:tcPr>
            <w:tcW w:w="1144" w:type="pct"/>
            <w:tcBorders>
              <w:righ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Итого по квартире 3</w:t>
            </w:r>
          </w:p>
        </w:tc>
        <w:tc>
          <w:tcPr>
            <w:tcW w:w="502" w:type="pct"/>
            <w:tcBorders>
              <w:left w:val="nil"/>
              <w:righ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tcBorders>
              <w:left w:val="nil"/>
              <w:right w:val="nil"/>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839" w:type="pct"/>
            <w:tcBorders>
              <w:left w:val="nil"/>
              <w:right w:val="nil"/>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835" w:type="pct"/>
            <w:tcBorders>
              <w:lef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953" w:type="pc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3,56</w:t>
            </w:r>
          </w:p>
        </w:tc>
      </w:tr>
      <w:tr w:rsidR="005020A1" w:rsidRPr="00610031" w:rsidTr="005020A1">
        <w:trPr>
          <w:trHeight w:val="340"/>
        </w:trPr>
        <w:tc>
          <w:tcPr>
            <w:tcW w:w="1144" w:type="pc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12</w:t>
            </w:r>
          </w:p>
        </w:tc>
        <w:tc>
          <w:tcPr>
            <w:tcW w:w="502" w:type="pct"/>
            <w:tcBorders>
              <w:bottom w:val="single" w:sz="4" w:space="0" w:color="auto"/>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7,99</w:t>
            </w:r>
          </w:p>
        </w:tc>
        <w:tc>
          <w:tcPr>
            <w:tcW w:w="727" w:type="pct"/>
            <w:tcBorders>
              <w:bottom w:val="single" w:sz="4" w:space="0" w:color="auto"/>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3</w:t>
            </w:r>
          </w:p>
        </w:tc>
        <w:tc>
          <w:tcPr>
            <w:tcW w:w="839" w:type="pct"/>
            <w:tcBorders>
              <w:bottom w:val="single" w:sz="4" w:space="0" w:color="auto"/>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7,99</w:t>
            </w:r>
          </w:p>
        </w:tc>
        <w:tc>
          <w:tcPr>
            <w:tcW w:w="835" w:type="pc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4,22</w:t>
            </w:r>
          </w:p>
        </w:tc>
        <w:tc>
          <w:tcPr>
            <w:tcW w:w="953" w:type="pc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t>4,22</w:t>
            </w:r>
          </w:p>
        </w:tc>
      </w:tr>
      <w:tr w:rsidR="005020A1" w:rsidRPr="00610031" w:rsidTr="005020A1">
        <w:trPr>
          <w:trHeight w:val="340"/>
        </w:trPr>
        <w:tc>
          <w:tcPr>
            <w:tcW w:w="1144" w:type="pct"/>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r w:rsidRPr="00610031">
              <w:rPr>
                <w:rFonts w:ascii="Times New Roman" w:hAnsi="Times New Roman"/>
                <w:szCs w:val="24"/>
              </w:rPr>
              <w:lastRenderedPageBreak/>
              <w:t>Итого по этажу</w:t>
            </w:r>
          </w:p>
        </w:tc>
        <w:tc>
          <w:tcPr>
            <w:tcW w:w="502" w:type="pct"/>
            <w:tcBorders>
              <w:righ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727" w:type="pct"/>
            <w:tcBorders>
              <w:left w:val="nil"/>
              <w:right w:val="nil"/>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839" w:type="pct"/>
            <w:tcBorders>
              <w:left w:val="nil"/>
              <w:right w:val="nil"/>
            </w:tcBorders>
            <w:shd w:val="clear" w:color="auto" w:fill="auto"/>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835" w:type="pct"/>
            <w:tcBorders>
              <w:left w:val="nil"/>
            </w:tcBorders>
            <w:vAlign w:val="center"/>
          </w:tcPr>
          <w:p w:rsidR="005020A1" w:rsidRPr="00610031" w:rsidRDefault="005020A1" w:rsidP="00C8432B">
            <w:pPr>
              <w:tabs>
                <w:tab w:val="left" w:pos="1134"/>
              </w:tabs>
              <w:spacing w:line="276" w:lineRule="auto"/>
              <w:ind w:right="57" w:firstLine="0"/>
              <w:jc w:val="center"/>
              <w:rPr>
                <w:rFonts w:ascii="Times New Roman" w:hAnsi="Times New Roman"/>
                <w:szCs w:val="24"/>
              </w:rPr>
            </w:pPr>
          </w:p>
        </w:tc>
        <w:tc>
          <w:tcPr>
            <w:tcW w:w="953" w:type="pct"/>
            <w:vAlign w:val="center"/>
          </w:tcPr>
          <w:p w:rsidR="005020A1" w:rsidRPr="00610031" w:rsidRDefault="005020A1" w:rsidP="00C8432B">
            <w:pPr>
              <w:tabs>
                <w:tab w:val="left" w:pos="1134"/>
              </w:tabs>
              <w:spacing w:line="276" w:lineRule="auto"/>
              <w:ind w:right="57" w:firstLine="0"/>
              <w:jc w:val="center"/>
              <w:rPr>
                <w:rFonts w:ascii="Times New Roman" w:hAnsi="Times New Roman"/>
                <w:b/>
                <w:bCs/>
                <w:szCs w:val="24"/>
              </w:rPr>
            </w:pPr>
            <w:r w:rsidRPr="00610031">
              <w:rPr>
                <w:rFonts w:ascii="Times New Roman" w:hAnsi="Times New Roman"/>
                <w:b/>
                <w:bCs/>
                <w:szCs w:val="24"/>
              </w:rPr>
              <w:t>3,67</w:t>
            </w:r>
          </w:p>
        </w:tc>
      </w:tr>
    </w:tbl>
    <w:p w:rsidR="005020A1" w:rsidRPr="00610031" w:rsidRDefault="005020A1" w:rsidP="00C8432B">
      <w:pPr>
        <w:tabs>
          <w:tab w:val="left" w:pos="1134"/>
        </w:tabs>
        <w:spacing w:line="276" w:lineRule="auto"/>
        <w:ind w:firstLine="851"/>
        <w:rPr>
          <w:rFonts w:ascii="Times New Roman" w:hAnsi="Times New Roman"/>
          <w:szCs w:val="24"/>
        </w:rPr>
      </w:pPr>
    </w:p>
    <w:p w:rsidR="005020A1" w:rsidRPr="00610031" w:rsidRDefault="005020A1" w:rsidP="00C8432B">
      <w:pPr>
        <w:tabs>
          <w:tab w:val="left" w:pos="1134"/>
        </w:tabs>
        <w:spacing w:line="276" w:lineRule="auto"/>
        <w:ind w:firstLine="851"/>
        <w:rPr>
          <w:rFonts w:ascii="Times New Roman" w:hAnsi="Times New Roman"/>
          <w:szCs w:val="24"/>
        </w:rPr>
      </w:pPr>
      <w:r w:rsidRPr="00610031">
        <w:rPr>
          <w:rFonts w:ascii="Times New Roman" w:hAnsi="Times New Roman"/>
          <w:szCs w:val="24"/>
        </w:rPr>
        <w:t xml:space="preserve">Г.2.6 Полученное значение приведенного сопротивления теплопередаче наружных стен соответствует диапазону нормативному значению, которое для жилых зданий в г. </w:t>
      </w:r>
      <w:proofErr w:type="spellStart"/>
      <w:r w:rsidRPr="00610031">
        <w:rPr>
          <w:rFonts w:ascii="Times New Roman" w:hAnsi="Times New Roman"/>
          <w:szCs w:val="24"/>
        </w:rPr>
        <w:t>Каркаралы</w:t>
      </w:r>
      <w:proofErr w:type="spellEnd"/>
      <w:r w:rsidRPr="00610031">
        <w:rPr>
          <w:rFonts w:ascii="Times New Roman" w:hAnsi="Times New Roman"/>
          <w:szCs w:val="24"/>
        </w:rPr>
        <w:t xml:space="preserve"> составляет 3,57 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С/Вт.</w:t>
      </w:r>
    </w:p>
    <w:p w:rsidR="005020A1" w:rsidRPr="00610031" w:rsidRDefault="005020A1" w:rsidP="00C8432B">
      <w:pPr>
        <w:tabs>
          <w:tab w:val="left" w:pos="1134"/>
        </w:tabs>
        <w:spacing w:line="276" w:lineRule="auto"/>
        <w:ind w:firstLine="851"/>
        <w:rPr>
          <w:rFonts w:ascii="Times New Roman" w:hAnsi="Times New Roman"/>
          <w:szCs w:val="24"/>
        </w:rPr>
      </w:pPr>
      <w:r w:rsidRPr="00610031">
        <w:rPr>
          <w:rFonts w:ascii="Times New Roman" w:hAnsi="Times New Roman"/>
          <w:szCs w:val="24"/>
        </w:rPr>
        <w:t>Для расчета потерь теплоты через наружные стены помещений необходимо использовать расчетную площадь наружных стен помещений, указанную в таблице Г.1. При изменении планировки значения приведенного сопротивления теплопередаче наружных стен помещений должны быть пересчитаны с учетом нового соотношения площадей участков.</w:t>
      </w:r>
    </w:p>
    <w:p w:rsidR="005020A1" w:rsidRPr="00610031" w:rsidRDefault="005020A1" w:rsidP="00C8432B">
      <w:pPr>
        <w:numPr>
          <w:ilvl w:val="1"/>
          <w:numId w:val="19"/>
        </w:numPr>
        <w:tabs>
          <w:tab w:val="clear" w:pos="1931"/>
          <w:tab w:val="num" w:pos="1560"/>
        </w:tabs>
        <w:spacing w:line="276" w:lineRule="auto"/>
        <w:ind w:left="0" w:firstLine="851"/>
        <w:rPr>
          <w:rFonts w:ascii="Times New Roman" w:hAnsi="Times New Roman"/>
          <w:b/>
          <w:bCs/>
          <w:szCs w:val="24"/>
        </w:rPr>
      </w:pPr>
      <w:r w:rsidRPr="00610031">
        <w:rPr>
          <w:rFonts w:ascii="Times New Roman" w:hAnsi="Times New Roman"/>
          <w:b/>
          <w:bCs/>
          <w:szCs w:val="24"/>
        </w:rPr>
        <w:t>Определение значения приведенного сопротивления теплопередаче           перекрытия</w:t>
      </w:r>
    </w:p>
    <w:p w:rsidR="005020A1" w:rsidRPr="00610031" w:rsidRDefault="005020A1" w:rsidP="00C8432B">
      <w:pPr>
        <w:numPr>
          <w:ilvl w:val="2"/>
          <w:numId w:val="21"/>
        </w:numPr>
        <w:tabs>
          <w:tab w:val="clear" w:pos="3862"/>
          <w:tab w:val="left" w:pos="1134"/>
          <w:tab w:val="num" w:pos="1430"/>
          <w:tab w:val="num" w:pos="1701"/>
        </w:tabs>
        <w:spacing w:line="276" w:lineRule="auto"/>
        <w:ind w:left="0" w:firstLine="851"/>
        <w:rPr>
          <w:rFonts w:ascii="Times New Roman" w:hAnsi="Times New Roman"/>
          <w:b/>
          <w:szCs w:val="24"/>
        </w:rPr>
      </w:pPr>
      <w:r w:rsidRPr="00610031">
        <w:rPr>
          <w:rFonts w:ascii="Times New Roman" w:hAnsi="Times New Roman"/>
          <w:b/>
          <w:szCs w:val="24"/>
        </w:rPr>
        <w:t>Исходные данные</w:t>
      </w:r>
    </w:p>
    <w:p w:rsidR="005020A1" w:rsidRPr="00610031" w:rsidRDefault="005020A1" w:rsidP="00C8432B">
      <w:pPr>
        <w:tabs>
          <w:tab w:val="left" w:pos="1134"/>
        </w:tabs>
        <w:spacing w:line="276" w:lineRule="auto"/>
        <w:ind w:firstLine="851"/>
        <w:rPr>
          <w:rFonts w:ascii="Times New Roman" w:hAnsi="Times New Roman"/>
          <w:szCs w:val="24"/>
        </w:rPr>
      </w:pPr>
      <w:r w:rsidRPr="00610031">
        <w:rPr>
          <w:rFonts w:ascii="Times New Roman" w:hAnsi="Times New Roman"/>
          <w:szCs w:val="24"/>
        </w:rPr>
        <w:t>План этажа представлен на рисунке А.2.</w:t>
      </w:r>
    </w:p>
    <w:p w:rsidR="005020A1" w:rsidRPr="00610031" w:rsidRDefault="005020A1" w:rsidP="00C8432B">
      <w:pPr>
        <w:numPr>
          <w:ilvl w:val="2"/>
          <w:numId w:val="21"/>
        </w:numPr>
        <w:tabs>
          <w:tab w:val="clear" w:pos="3862"/>
          <w:tab w:val="left" w:pos="1134"/>
          <w:tab w:val="num" w:pos="1430"/>
          <w:tab w:val="num" w:pos="1701"/>
        </w:tabs>
        <w:spacing w:line="276" w:lineRule="auto"/>
        <w:ind w:left="0" w:firstLine="851"/>
        <w:rPr>
          <w:rFonts w:ascii="Times New Roman" w:hAnsi="Times New Roman"/>
          <w:b/>
          <w:szCs w:val="24"/>
        </w:rPr>
      </w:pPr>
      <w:r w:rsidRPr="00610031">
        <w:rPr>
          <w:rFonts w:ascii="Times New Roman" w:hAnsi="Times New Roman"/>
          <w:b/>
          <w:szCs w:val="24"/>
        </w:rPr>
        <w:t>Порядок расчета</w:t>
      </w:r>
    </w:p>
    <w:p w:rsidR="005020A1" w:rsidRPr="00610031" w:rsidRDefault="005020A1" w:rsidP="00C8432B">
      <w:pPr>
        <w:numPr>
          <w:ilvl w:val="3"/>
          <w:numId w:val="22"/>
        </w:numPr>
        <w:tabs>
          <w:tab w:val="clear" w:pos="5433"/>
          <w:tab w:val="num" w:pos="1680"/>
        </w:tabs>
        <w:spacing w:line="276" w:lineRule="auto"/>
        <w:ind w:left="0" w:firstLine="851"/>
        <w:rPr>
          <w:rFonts w:ascii="Times New Roman" w:hAnsi="Times New Roman"/>
          <w:szCs w:val="24"/>
        </w:rPr>
      </w:pPr>
      <w:r w:rsidRPr="00610031">
        <w:rPr>
          <w:rFonts w:ascii="Times New Roman" w:hAnsi="Times New Roman"/>
          <w:szCs w:val="24"/>
        </w:rPr>
        <w:t>Определяем общую площадь расчетных участков.</w:t>
      </w:r>
    </w:p>
    <w:p w:rsidR="005020A1" w:rsidRPr="00610031" w:rsidRDefault="005020A1" w:rsidP="00C8432B">
      <w:pPr>
        <w:numPr>
          <w:ilvl w:val="3"/>
          <w:numId w:val="22"/>
        </w:numPr>
        <w:tabs>
          <w:tab w:val="clear" w:pos="5433"/>
          <w:tab w:val="num" w:pos="1680"/>
        </w:tabs>
        <w:spacing w:line="276" w:lineRule="auto"/>
        <w:ind w:left="0" w:firstLine="851"/>
        <w:rPr>
          <w:rFonts w:ascii="Times New Roman" w:hAnsi="Times New Roman"/>
          <w:szCs w:val="24"/>
        </w:rPr>
      </w:pPr>
      <w:r w:rsidRPr="00610031">
        <w:rPr>
          <w:rFonts w:ascii="Times New Roman" w:hAnsi="Times New Roman"/>
          <w:szCs w:val="24"/>
        </w:rPr>
        <w:t>Из Приложения Б определяем значения приведенного сопротивления теплопередаче расчетных участков перекрытия.</w:t>
      </w:r>
    </w:p>
    <w:p w:rsidR="005020A1" w:rsidRPr="00610031" w:rsidRDefault="005020A1" w:rsidP="00C8432B">
      <w:pPr>
        <w:numPr>
          <w:ilvl w:val="3"/>
          <w:numId w:val="22"/>
        </w:numPr>
        <w:tabs>
          <w:tab w:val="clear" w:pos="5433"/>
          <w:tab w:val="num" w:pos="1680"/>
        </w:tabs>
        <w:spacing w:line="276" w:lineRule="auto"/>
        <w:ind w:left="0" w:firstLine="851"/>
        <w:rPr>
          <w:rFonts w:ascii="Times New Roman" w:hAnsi="Times New Roman"/>
          <w:szCs w:val="24"/>
        </w:rPr>
      </w:pPr>
      <w:r w:rsidRPr="00610031">
        <w:rPr>
          <w:rFonts w:ascii="Times New Roman" w:hAnsi="Times New Roman"/>
          <w:szCs w:val="24"/>
        </w:rPr>
        <w:t>По формуле (1) определяем приведенное сопротивление теплопередаче перекрытия.</w:t>
      </w:r>
    </w:p>
    <w:p w:rsidR="005020A1" w:rsidRPr="00610031" w:rsidRDefault="005020A1" w:rsidP="00C8432B">
      <w:pPr>
        <w:numPr>
          <w:ilvl w:val="3"/>
          <w:numId w:val="22"/>
        </w:numPr>
        <w:tabs>
          <w:tab w:val="clear" w:pos="5433"/>
          <w:tab w:val="num" w:pos="1680"/>
        </w:tabs>
        <w:spacing w:line="276" w:lineRule="auto"/>
        <w:ind w:left="0" w:firstLine="851"/>
        <w:rPr>
          <w:rFonts w:ascii="Times New Roman" w:hAnsi="Times New Roman"/>
          <w:szCs w:val="24"/>
        </w:rPr>
      </w:pPr>
      <w:r w:rsidRPr="00610031">
        <w:rPr>
          <w:rFonts w:ascii="Times New Roman" w:hAnsi="Times New Roman"/>
          <w:szCs w:val="24"/>
        </w:rPr>
        <w:t>Результаты расчета показаны в таблице Г.2.</w:t>
      </w:r>
    </w:p>
    <w:p w:rsidR="000C6A99" w:rsidRPr="00F101CD" w:rsidRDefault="000C6A99" w:rsidP="00C8432B">
      <w:pPr>
        <w:tabs>
          <w:tab w:val="left" w:pos="1134"/>
        </w:tabs>
        <w:spacing w:line="276" w:lineRule="auto"/>
        <w:ind w:firstLine="0"/>
        <w:rPr>
          <w:rFonts w:ascii="Times New Roman" w:hAnsi="Times New Roman"/>
          <w:szCs w:val="24"/>
        </w:rPr>
      </w:pPr>
    </w:p>
    <w:p w:rsidR="005020A1" w:rsidRPr="0064178D" w:rsidRDefault="005020A1" w:rsidP="00C8432B">
      <w:pPr>
        <w:tabs>
          <w:tab w:val="left" w:pos="1134"/>
        </w:tabs>
        <w:spacing w:line="276" w:lineRule="auto"/>
        <w:ind w:firstLine="0"/>
        <w:rPr>
          <w:rFonts w:ascii="Times New Roman" w:hAnsi="Times New Roman"/>
          <w:sz w:val="22"/>
          <w:szCs w:val="24"/>
        </w:rPr>
      </w:pPr>
      <w:r w:rsidRPr="0064178D">
        <w:rPr>
          <w:rFonts w:ascii="Times New Roman" w:hAnsi="Times New Roman"/>
          <w:sz w:val="22"/>
          <w:szCs w:val="24"/>
        </w:rPr>
        <w:t>Таблица Г.2</w:t>
      </w:r>
    </w:p>
    <w:tbl>
      <w:tblPr>
        <w:tblW w:w="4948" w:type="pct"/>
        <w:jc w:val="righ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2"/>
        <w:gridCol w:w="1837"/>
        <w:gridCol w:w="3434"/>
        <w:gridCol w:w="1607"/>
        <w:gridCol w:w="1613"/>
      </w:tblGrid>
      <w:tr w:rsidR="005020A1" w:rsidRPr="00610031" w:rsidTr="005020A1">
        <w:trPr>
          <w:trHeight w:val="170"/>
          <w:tblHeader/>
          <w:jc w:val="right"/>
        </w:trPr>
        <w:tc>
          <w:tcPr>
            <w:tcW w:w="826" w:type="pct"/>
            <w:vMerge w:val="restar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Номер</w:t>
            </w:r>
          </w:p>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участка</w:t>
            </w:r>
          </w:p>
        </w:tc>
        <w:tc>
          <w:tcPr>
            <w:tcW w:w="2591" w:type="pct"/>
            <w:gridSpan w:val="2"/>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vertAlign w:val="superscript"/>
              </w:rPr>
            </w:pPr>
            <w:r w:rsidRPr="00610031">
              <w:rPr>
                <w:rFonts w:ascii="Times New Roman" w:hAnsi="Times New Roman"/>
                <w:szCs w:val="24"/>
              </w:rPr>
              <w:t>Расчетная площадь, м</w:t>
            </w:r>
            <w:r w:rsidRPr="00610031">
              <w:rPr>
                <w:rFonts w:ascii="Times New Roman" w:hAnsi="Times New Roman"/>
                <w:szCs w:val="24"/>
                <w:vertAlign w:val="superscript"/>
              </w:rPr>
              <w:t>2</w:t>
            </w:r>
          </w:p>
        </w:tc>
        <w:tc>
          <w:tcPr>
            <w:tcW w:w="1582" w:type="pct"/>
            <w:gridSpan w:val="2"/>
            <w:shd w:val="clear" w:color="auto" w:fill="auto"/>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Приведенное</w:t>
            </w:r>
          </w:p>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сопротивление</w:t>
            </w:r>
          </w:p>
          <w:p w:rsidR="005020A1" w:rsidRPr="00610031" w:rsidRDefault="005020A1" w:rsidP="00C8432B">
            <w:pPr>
              <w:tabs>
                <w:tab w:val="left" w:pos="1134"/>
              </w:tabs>
              <w:spacing w:line="276" w:lineRule="auto"/>
              <w:ind w:left="57" w:right="57" w:firstLine="0"/>
              <w:jc w:val="center"/>
              <w:rPr>
                <w:rFonts w:ascii="Times New Roman" w:hAnsi="Times New Roman"/>
                <w:szCs w:val="24"/>
                <w:vertAlign w:val="superscript"/>
              </w:rPr>
            </w:pPr>
            <w:r w:rsidRPr="00610031">
              <w:rPr>
                <w:rFonts w:ascii="Times New Roman" w:hAnsi="Times New Roman"/>
                <w:szCs w:val="24"/>
              </w:rPr>
              <w:t>Теплопередаче, м</w:t>
            </w:r>
            <w:r w:rsidRPr="00610031">
              <w:rPr>
                <w:rFonts w:ascii="Times New Roman" w:hAnsi="Times New Roman"/>
                <w:szCs w:val="24"/>
                <w:vertAlign w:val="superscript"/>
              </w:rPr>
              <w:t>2</w:t>
            </w:r>
            <w:r w:rsidRPr="00610031">
              <w:rPr>
                <w:rFonts w:ascii="Times New Roman" w:hAnsi="Times New Roman"/>
                <w:szCs w:val="24"/>
              </w:rPr>
              <w:t>ºС/Вт</w:t>
            </w:r>
          </w:p>
        </w:tc>
      </w:tr>
      <w:tr w:rsidR="005020A1" w:rsidRPr="00610031" w:rsidTr="005020A1">
        <w:trPr>
          <w:trHeight w:val="170"/>
          <w:tblHeader/>
          <w:jc w:val="right"/>
        </w:trPr>
        <w:tc>
          <w:tcPr>
            <w:tcW w:w="826" w:type="pct"/>
            <w:vMerge/>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p>
        </w:tc>
        <w:tc>
          <w:tcPr>
            <w:tcW w:w="903"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vertAlign w:val="superscript"/>
              </w:rPr>
            </w:pPr>
            <w:r w:rsidRPr="00610031">
              <w:rPr>
                <w:rFonts w:ascii="Times New Roman" w:hAnsi="Times New Roman"/>
                <w:szCs w:val="24"/>
              </w:rPr>
              <w:t>Участка</w:t>
            </w:r>
          </w:p>
        </w:tc>
        <w:tc>
          <w:tcPr>
            <w:tcW w:w="1688"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vertAlign w:val="superscript"/>
              </w:rPr>
            </w:pPr>
            <w:r w:rsidRPr="00610031">
              <w:rPr>
                <w:rFonts w:ascii="Times New Roman" w:hAnsi="Times New Roman"/>
                <w:szCs w:val="24"/>
              </w:rPr>
              <w:t>Общая площадь участков на перекрытии</w:t>
            </w:r>
          </w:p>
        </w:tc>
        <w:tc>
          <w:tcPr>
            <w:tcW w:w="790" w:type="pct"/>
            <w:shd w:val="clear" w:color="auto" w:fill="auto"/>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Участка</w:t>
            </w:r>
          </w:p>
        </w:tc>
        <w:tc>
          <w:tcPr>
            <w:tcW w:w="792" w:type="pct"/>
            <w:shd w:val="clear" w:color="auto" w:fill="auto"/>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Перекрытия</w:t>
            </w:r>
          </w:p>
        </w:tc>
      </w:tr>
      <w:tr w:rsidR="005020A1" w:rsidRPr="00610031" w:rsidTr="005020A1">
        <w:trPr>
          <w:trHeight w:val="170"/>
          <w:jc w:val="right"/>
        </w:trPr>
        <w:tc>
          <w:tcPr>
            <w:tcW w:w="5000" w:type="pct"/>
            <w:gridSpan w:val="5"/>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Чердачное перекрытие</w:t>
            </w:r>
          </w:p>
        </w:tc>
      </w:tr>
      <w:tr w:rsidR="005020A1" w:rsidRPr="00610031" w:rsidTr="005020A1">
        <w:trPr>
          <w:trHeight w:val="170"/>
          <w:jc w:val="right"/>
        </w:trPr>
        <w:tc>
          <w:tcPr>
            <w:tcW w:w="826"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1</w:t>
            </w:r>
          </w:p>
        </w:tc>
        <w:tc>
          <w:tcPr>
            <w:tcW w:w="903"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2,25</w:t>
            </w:r>
          </w:p>
        </w:tc>
        <w:tc>
          <w:tcPr>
            <w:tcW w:w="1688"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4,5</w:t>
            </w:r>
          </w:p>
        </w:tc>
        <w:tc>
          <w:tcPr>
            <w:tcW w:w="790"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2,75</w:t>
            </w:r>
          </w:p>
        </w:tc>
        <w:tc>
          <w:tcPr>
            <w:tcW w:w="792" w:type="pct"/>
            <w:vMerge w:val="restart"/>
            <w:vAlign w:val="center"/>
          </w:tcPr>
          <w:p w:rsidR="005020A1" w:rsidRPr="00610031" w:rsidRDefault="005020A1" w:rsidP="00C8432B">
            <w:pPr>
              <w:tabs>
                <w:tab w:val="left" w:pos="1134"/>
              </w:tabs>
              <w:spacing w:line="276" w:lineRule="auto"/>
              <w:ind w:left="57" w:right="57" w:firstLine="0"/>
              <w:jc w:val="center"/>
              <w:rPr>
                <w:rFonts w:ascii="Times New Roman" w:hAnsi="Times New Roman"/>
                <w:b/>
                <w:szCs w:val="24"/>
              </w:rPr>
            </w:pPr>
            <w:r w:rsidRPr="00610031">
              <w:rPr>
                <w:rFonts w:ascii="Times New Roman" w:hAnsi="Times New Roman"/>
                <w:b/>
                <w:szCs w:val="24"/>
              </w:rPr>
              <w:t>4,23</w:t>
            </w:r>
          </w:p>
        </w:tc>
      </w:tr>
      <w:tr w:rsidR="005020A1" w:rsidRPr="00610031" w:rsidTr="005020A1">
        <w:trPr>
          <w:trHeight w:val="170"/>
          <w:jc w:val="right"/>
        </w:trPr>
        <w:tc>
          <w:tcPr>
            <w:tcW w:w="826"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w:t>
            </w:r>
          </w:p>
        </w:tc>
        <w:tc>
          <w:tcPr>
            <w:tcW w:w="903"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1,0</w:t>
            </w:r>
          </w:p>
        </w:tc>
        <w:tc>
          <w:tcPr>
            <w:tcW w:w="1688"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44,9</w:t>
            </w:r>
          </w:p>
        </w:tc>
        <w:tc>
          <w:tcPr>
            <w:tcW w:w="790"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2,27</w:t>
            </w:r>
          </w:p>
        </w:tc>
        <w:tc>
          <w:tcPr>
            <w:tcW w:w="792" w:type="pct"/>
            <w:vMerge/>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826"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w:t>
            </w:r>
          </w:p>
        </w:tc>
        <w:tc>
          <w:tcPr>
            <w:tcW w:w="903"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w:t>
            </w:r>
          </w:p>
        </w:tc>
        <w:tc>
          <w:tcPr>
            <w:tcW w:w="1688"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168,0</w:t>
            </w:r>
          </w:p>
        </w:tc>
        <w:tc>
          <w:tcPr>
            <w:tcW w:w="790"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5,71</w:t>
            </w:r>
          </w:p>
        </w:tc>
        <w:tc>
          <w:tcPr>
            <w:tcW w:w="792" w:type="pct"/>
            <w:vMerge/>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826"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4.1</w:t>
            </w:r>
          </w:p>
        </w:tc>
        <w:tc>
          <w:tcPr>
            <w:tcW w:w="903" w:type="pct"/>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1,7</w:t>
            </w:r>
          </w:p>
        </w:tc>
        <w:tc>
          <w:tcPr>
            <w:tcW w:w="1688" w:type="pct"/>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8,7</w:t>
            </w:r>
          </w:p>
        </w:tc>
        <w:tc>
          <w:tcPr>
            <w:tcW w:w="790"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4,49</w:t>
            </w:r>
          </w:p>
        </w:tc>
        <w:tc>
          <w:tcPr>
            <w:tcW w:w="792" w:type="pct"/>
            <w:vMerge/>
            <w:tcBorders>
              <w:bottom w:val="nil"/>
            </w:tcBorders>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826"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4.2</w:t>
            </w:r>
          </w:p>
        </w:tc>
        <w:tc>
          <w:tcPr>
            <w:tcW w:w="903" w:type="pct"/>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0,15</w:t>
            </w:r>
          </w:p>
        </w:tc>
        <w:tc>
          <w:tcPr>
            <w:tcW w:w="1688" w:type="pct"/>
            <w:vAlign w:val="bottom"/>
          </w:tcPr>
          <w:p w:rsidR="005020A1" w:rsidRPr="00610031" w:rsidRDefault="005020A1" w:rsidP="00C8432B">
            <w:pPr>
              <w:spacing w:line="276" w:lineRule="auto"/>
              <w:ind w:firstLine="0"/>
              <w:jc w:val="center"/>
              <w:rPr>
                <w:rFonts w:ascii="Times New Roman" w:hAnsi="Times New Roman"/>
                <w:szCs w:val="24"/>
              </w:rPr>
            </w:pPr>
            <w:r w:rsidRPr="00610031">
              <w:rPr>
                <w:rFonts w:ascii="Times New Roman" w:hAnsi="Times New Roman"/>
                <w:szCs w:val="24"/>
              </w:rPr>
              <w:t>14,5</w:t>
            </w:r>
          </w:p>
        </w:tc>
        <w:tc>
          <w:tcPr>
            <w:tcW w:w="790"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3,52</w:t>
            </w:r>
          </w:p>
        </w:tc>
        <w:tc>
          <w:tcPr>
            <w:tcW w:w="792" w:type="pct"/>
            <w:tcBorders>
              <w:top w:val="nil"/>
            </w:tcBorders>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5000" w:type="pct"/>
            <w:gridSpan w:val="5"/>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Цокольное перекрытие</w:t>
            </w:r>
          </w:p>
        </w:tc>
      </w:tr>
      <w:tr w:rsidR="005020A1" w:rsidRPr="00610031" w:rsidTr="005020A1">
        <w:trPr>
          <w:trHeight w:val="170"/>
          <w:jc w:val="right"/>
        </w:trPr>
        <w:tc>
          <w:tcPr>
            <w:tcW w:w="826"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1</w:t>
            </w:r>
          </w:p>
        </w:tc>
        <w:tc>
          <w:tcPr>
            <w:tcW w:w="903"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2,25</w:t>
            </w:r>
          </w:p>
        </w:tc>
        <w:tc>
          <w:tcPr>
            <w:tcW w:w="1688"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4,5</w:t>
            </w:r>
          </w:p>
        </w:tc>
        <w:tc>
          <w:tcPr>
            <w:tcW w:w="790"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2,04</w:t>
            </w:r>
          </w:p>
        </w:tc>
        <w:tc>
          <w:tcPr>
            <w:tcW w:w="792" w:type="pct"/>
            <w:vMerge w:val="restart"/>
            <w:vAlign w:val="center"/>
          </w:tcPr>
          <w:p w:rsidR="005020A1" w:rsidRPr="00610031" w:rsidRDefault="005020A1" w:rsidP="00C8432B">
            <w:pPr>
              <w:tabs>
                <w:tab w:val="left" w:pos="1134"/>
              </w:tabs>
              <w:spacing w:line="276" w:lineRule="auto"/>
              <w:ind w:left="57" w:right="57" w:firstLine="0"/>
              <w:jc w:val="center"/>
              <w:rPr>
                <w:rFonts w:ascii="Times New Roman" w:hAnsi="Times New Roman"/>
                <w:b/>
                <w:szCs w:val="24"/>
              </w:rPr>
            </w:pPr>
            <w:r w:rsidRPr="00610031">
              <w:rPr>
                <w:rFonts w:ascii="Times New Roman" w:hAnsi="Times New Roman"/>
                <w:b/>
                <w:szCs w:val="24"/>
              </w:rPr>
              <w:t>2,19</w:t>
            </w:r>
          </w:p>
        </w:tc>
      </w:tr>
      <w:tr w:rsidR="005020A1" w:rsidRPr="00610031" w:rsidTr="005020A1">
        <w:trPr>
          <w:trHeight w:val="170"/>
          <w:jc w:val="right"/>
        </w:trPr>
        <w:tc>
          <w:tcPr>
            <w:tcW w:w="826"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w:t>
            </w:r>
          </w:p>
        </w:tc>
        <w:tc>
          <w:tcPr>
            <w:tcW w:w="903"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1,0</w:t>
            </w:r>
          </w:p>
        </w:tc>
        <w:tc>
          <w:tcPr>
            <w:tcW w:w="1688"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69,6</w:t>
            </w:r>
          </w:p>
        </w:tc>
        <w:tc>
          <w:tcPr>
            <w:tcW w:w="790" w:type="pct"/>
            <w:vAlign w:val="center"/>
          </w:tcPr>
          <w:p w:rsidR="005020A1" w:rsidRPr="00610031" w:rsidRDefault="005020A1" w:rsidP="00C8432B">
            <w:pPr>
              <w:spacing w:line="276" w:lineRule="auto"/>
              <w:ind w:left="57" w:right="57" w:firstLine="0"/>
              <w:jc w:val="center"/>
              <w:rPr>
                <w:rFonts w:ascii="Times New Roman" w:hAnsi="Times New Roman"/>
                <w:szCs w:val="24"/>
              </w:rPr>
            </w:pPr>
            <w:r w:rsidRPr="00610031">
              <w:rPr>
                <w:rFonts w:ascii="Times New Roman" w:hAnsi="Times New Roman"/>
                <w:szCs w:val="24"/>
              </w:rPr>
              <w:t>2,12</w:t>
            </w:r>
          </w:p>
        </w:tc>
        <w:tc>
          <w:tcPr>
            <w:tcW w:w="792" w:type="pct"/>
            <w:vMerge/>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p>
        </w:tc>
      </w:tr>
      <w:tr w:rsidR="005020A1" w:rsidRPr="00610031" w:rsidTr="005020A1">
        <w:trPr>
          <w:trHeight w:val="170"/>
          <w:jc w:val="right"/>
        </w:trPr>
        <w:tc>
          <w:tcPr>
            <w:tcW w:w="826"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3</w:t>
            </w:r>
          </w:p>
        </w:tc>
        <w:tc>
          <w:tcPr>
            <w:tcW w:w="903" w:type="pct"/>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w:t>
            </w:r>
          </w:p>
        </w:tc>
        <w:tc>
          <w:tcPr>
            <w:tcW w:w="1688" w:type="pct"/>
            <w:shd w:val="clear" w:color="auto" w:fill="auto"/>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152,8</w:t>
            </w:r>
          </w:p>
        </w:tc>
        <w:tc>
          <w:tcPr>
            <w:tcW w:w="790" w:type="pct"/>
            <w:shd w:val="clear" w:color="auto" w:fill="auto"/>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r w:rsidRPr="00610031">
              <w:rPr>
                <w:rFonts w:ascii="Times New Roman" w:hAnsi="Times New Roman"/>
                <w:szCs w:val="24"/>
              </w:rPr>
              <w:t>2,23</w:t>
            </w:r>
          </w:p>
        </w:tc>
        <w:tc>
          <w:tcPr>
            <w:tcW w:w="792" w:type="pct"/>
            <w:vMerge/>
            <w:vAlign w:val="center"/>
          </w:tcPr>
          <w:p w:rsidR="005020A1" w:rsidRPr="00610031" w:rsidRDefault="005020A1" w:rsidP="00C8432B">
            <w:pPr>
              <w:tabs>
                <w:tab w:val="left" w:pos="1134"/>
              </w:tabs>
              <w:spacing w:line="276" w:lineRule="auto"/>
              <w:ind w:left="57" w:right="57" w:firstLine="0"/>
              <w:jc w:val="center"/>
              <w:rPr>
                <w:rFonts w:ascii="Times New Roman" w:hAnsi="Times New Roman"/>
                <w:szCs w:val="24"/>
              </w:rPr>
            </w:pPr>
          </w:p>
        </w:tc>
      </w:tr>
    </w:tbl>
    <w:p w:rsidR="005020A1" w:rsidRPr="00610031" w:rsidRDefault="005020A1" w:rsidP="00C8432B">
      <w:pPr>
        <w:tabs>
          <w:tab w:val="left" w:pos="1134"/>
        </w:tabs>
        <w:spacing w:line="276" w:lineRule="auto"/>
        <w:ind w:firstLine="851"/>
        <w:rPr>
          <w:rFonts w:ascii="Times New Roman" w:hAnsi="Times New Roman"/>
          <w:szCs w:val="24"/>
        </w:rPr>
      </w:pPr>
      <w:r w:rsidRPr="00610031">
        <w:rPr>
          <w:rFonts w:ascii="Times New Roman" w:hAnsi="Times New Roman"/>
          <w:szCs w:val="24"/>
        </w:rPr>
        <w:t xml:space="preserve"> </w:t>
      </w:r>
    </w:p>
    <w:p w:rsidR="005020A1" w:rsidRPr="00610031" w:rsidRDefault="005020A1" w:rsidP="00C8432B">
      <w:pPr>
        <w:tabs>
          <w:tab w:val="left" w:pos="1134"/>
        </w:tabs>
        <w:spacing w:line="276" w:lineRule="auto"/>
        <w:ind w:firstLine="851"/>
        <w:rPr>
          <w:rFonts w:ascii="Times New Roman" w:hAnsi="Times New Roman"/>
          <w:szCs w:val="24"/>
        </w:rPr>
      </w:pPr>
      <w:r w:rsidRPr="00610031">
        <w:rPr>
          <w:rFonts w:ascii="Times New Roman" w:hAnsi="Times New Roman"/>
          <w:szCs w:val="24"/>
        </w:rPr>
        <w:t xml:space="preserve">Г.3.2.5 Полученное значение приведенного сопротивления теплопередаче чердачного перекрытия </w:t>
      </w:r>
      <w:proofErr w:type="spellStart"/>
      <w:r w:rsidRPr="00610031">
        <w:rPr>
          <w:rFonts w:ascii="Times New Roman" w:hAnsi="Times New Roman"/>
          <w:szCs w:val="24"/>
          <w:lang w:val="en-US"/>
        </w:rPr>
        <w:t>R</w:t>
      </w:r>
      <w:r w:rsidRPr="00610031">
        <w:rPr>
          <w:rFonts w:ascii="Times New Roman" w:hAnsi="Times New Roman"/>
          <w:szCs w:val="24"/>
          <w:vertAlign w:val="subscript"/>
          <w:lang w:val="en-US"/>
        </w:rPr>
        <w:t>c</w:t>
      </w:r>
      <w:r w:rsidRPr="00610031">
        <w:rPr>
          <w:rFonts w:ascii="Times New Roman" w:hAnsi="Times New Roman"/>
          <w:szCs w:val="24"/>
          <w:vertAlign w:val="superscript"/>
          <w:lang w:val="en-US"/>
        </w:rPr>
        <w:t>des</w:t>
      </w:r>
      <w:proofErr w:type="spellEnd"/>
      <w:r w:rsidRPr="00610031">
        <w:rPr>
          <w:rFonts w:ascii="Times New Roman" w:hAnsi="Times New Roman"/>
          <w:szCs w:val="24"/>
        </w:rPr>
        <w:t>= 4,23 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 xml:space="preserve">С/Вт  будет соответствовать нормативному значению для чердачных перекрытий жилых зданий в г. </w:t>
      </w:r>
      <w:proofErr w:type="spellStart"/>
      <w:r w:rsidRPr="00610031">
        <w:rPr>
          <w:rFonts w:ascii="Times New Roman" w:hAnsi="Times New Roman"/>
          <w:szCs w:val="24"/>
        </w:rPr>
        <w:t>Каркаралы</w:t>
      </w:r>
      <w:proofErr w:type="spellEnd"/>
      <w:r w:rsidRPr="00610031">
        <w:rPr>
          <w:rFonts w:ascii="Times New Roman" w:hAnsi="Times New Roman"/>
          <w:szCs w:val="24"/>
        </w:rPr>
        <w:t xml:space="preserve"> 3,75 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 xml:space="preserve">С/Вт (см. табл. 3). </w:t>
      </w:r>
    </w:p>
    <w:p w:rsidR="005020A1" w:rsidRPr="00610031" w:rsidRDefault="005020A1" w:rsidP="00C8432B">
      <w:pPr>
        <w:tabs>
          <w:tab w:val="left" w:pos="1134"/>
        </w:tabs>
        <w:spacing w:line="276" w:lineRule="auto"/>
        <w:ind w:firstLine="851"/>
        <w:rPr>
          <w:rFonts w:ascii="Times New Roman" w:hAnsi="Times New Roman"/>
          <w:szCs w:val="24"/>
        </w:rPr>
      </w:pPr>
      <w:r w:rsidRPr="00610031">
        <w:rPr>
          <w:rFonts w:ascii="Times New Roman" w:hAnsi="Times New Roman"/>
          <w:szCs w:val="24"/>
        </w:rPr>
        <w:lastRenderedPageBreak/>
        <w:t xml:space="preserve">Значение приведенного сопротивления теплопередаче цокольного перекрытия          </w:t>
      </w:r>
      <w:proofErr w:type="spellStart"/>
      <w:r w:rsidRPr="00610031">
        <w:rPr>
          <w:rFonts w:ascii="Times New Roman" w:hAnsi="Times New Roman"/>
          <w:szCs w:val="24"/>
          <w:lang w:val="en-US"/>
        </w:rPr>
        <w:t>R</w:t>
      </w:r>
      <w:r w:rsidRPr="00610031">
        <w:rPr>
          <w:rFonts w:ascii="Times New Roman" w:hAnsi="Times New Roman"/>
          <w:szCs w:val="24"/>
          <w:vertAlign w:val="subscript"/>
          <w:lang w:val="en-US"/>
        </w:rPr>
        <w:t>f</w:t>
      </w:r>
      <w:r w:rsidRPr="00610031">
        <w:rPr>
          <w:rFonts w:ascii="Times New Roman" w:hAnsi="Times New Roman"/>
          <w:szCs w:val="24"/>
          <w:vertAlign w:val="superscript"/>
          <w:lang w:val="en-US"/>
        </w:rPr>
        <w:t>des</w:t>
      </w:r>
      <w:proofErr w:type="spellEnd"/>
      <w:r w:rsidRPr="00610031">
        <w:rPr>
          <w:rFonts w:ascii="Times New Roman" w:hAnsi="Times New Roman"/>
          <w:szCs w:val="24"/>
        </w:rPr>
        <w:t>= 2,19 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 xml:space="preserve">С/Вт  соответствует нормативному значению для цокольных перекрытий жилых зданий в   г. </w:t>
      </w:r>
      <w:proofErr w:type="spellStart"/>
      <w:r w:rsidRPr="00610031">
        <w:rPr>
          <w:rFonts w:ascii="Times New Roman" w:hAnsi="Times New Roman"/>
          <w:szCs w:val="24"/>
        </w:rPr>
        <w:t>Каркаралы</w:t>
      </w:r>
      <w:proofErr w:type="spellEnd"/>
      <w:r w:rsidRPr="00610031">
        <w:rPr>
          <w:rFonts w:ascii="Times New Roman" w:hAnsi="Times New Roman"/>
          <w:szCs w:val="24"/>
        </w:rPr>
        <w:t xml:space="preserve"> 1,68 м</w:t>
      </w:r>
      <w:r w:rsidRPr="00610031">
        <w:rPr>
          <w:rFonts w:ascii="Times New Roman" w:hAnsi="Times New Roman"/>
          <w:szCs w:val="24"/>
          <w:vertAlign w:val="superscript"/>
        </w:rPr>
        <w:t>2</w:t>
      </w:r>
      <w:r w:rsidRPr="00610031">
        <w:rPr>
          <w:rFonts w:ascii="Times New Roman" w:hAnsi="Times New Roman"/>
          <w:szCs w:val="24"/>
        </w:rPr>
        <w:t>∙</w:t>
      </w:r>
      <w:r w:rsidRPr="00610031">
        <w:rPr>
          <w:rFonts w:ascii="Times New Roman" w:hAnsi="Times New Roman"/>
          <w:szCs w:val="24"/>
          <w:vertAlign w:val="superscript"/>
        </w:rPr>
        <w:t>0</w:t>
      </w:r>
      <w:r w:rsidRPr="00610031">
        <w:rPr>
          <w:rFonts w:ascii="Times New Roman" w:hAnsi="Times New Roman"/>
          <w:szCs w:val="24"/>
        </w:rPr>
        <w:t>С/Вт (см. табл. 3).</w:t>
      </w:r>
    </w:p>
    <w:p w:rsidR="005020A1" w:rsidRPr="00610031" w:rsidRDefault="005020A1" w:rsidP="00C8432B">
      <w:pPr>
        <w:spacing w:line="276" w:lineRule="auto"/>
        <w:rPr>
          <w:rFonts w:ascii="Times New Roman" w:hAnsi="Times New Roman"/>
          <w:szCs w:val="24"/>
        </w:rPr>
      </w:pPr>
    </w:p>
    <w:p w:rsidR="005020A1" w:rsidRPr="00610031" w:rsidRDefault="005020A1" w:rsidP="00C8432B">
      <w:pPr>
        <w:spacing w:line="276" w:lineRule="auto"/>
        <w:rPr>
          <w:rFonts w:ascii="Times New Roman" w:hAnsi="Times New Roman"/>
          <w:szCs w:val="24"/>
        </w:rPr>
      </w:pPr>
    </w:p>
    <w:sectPr w:rsidR="005020A1" w:rsidRPr="00610031" w:rsidSect="005020A1">
      <w:pgSz w:w="11906" w:h="16838" w:code="9"/>
      <w:pgMar w:top="284" w:right="424" w:bottom="1985" w:left="1418" w:header="284" w:footer="907" w:gutter="0"/>
      <w:pgBorders>
        <w:top w:val="single" w:sz="18" w:space="1" w:color="auto"/>
        <w:left w:val="single" w:sz="18" w:space="4" w:color="auto"/>
        <w:bottom w:val="single" w:sz="18" w:space="0" w:color="auto"/>
        <w:right w:val="single" w:sz="18" w:space="4"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598D" w:rsidRDefault="00E0598D">
      <w:r>
        <w:separator/>
      </w:r>
    </w:p>
  </w:endnote>
  <w:endnote w:type="continuationSeparator" w:id="0">
    <w:p w:rsidR="00E0598D" w:rsidRDefault="00E059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292"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709"/>
      <w:gridCol w:w="567"/>
      <w:gridCol w:w="567"/>
      <w:gridCol w:w="668"/>
      <w:gridCol w:w="750"/>
      <w:gridCol w:w="567"/>
      <w:gridCol w:w="5642"/>
      <w:gridCol w:w="822"/>
    </w:tblGrid>
    <w:tr w:rsidR="00753ECA" w:rsidTr="0064178D">
      <w:trPr>
        <w:cantSplit/>
        <w:trHeight w:hRule="exact" w:val="300"/>
        <w:jc w:val="center"/>
      </w:trPr>
      <w:tc>
        <w:tcPr>
          <w:tcW w:w="709" w:type="dxa"/>
          <w:tcBorders>
            <w:top w:val="single" w:sz="18" w:space="0" w:color="auto"/>
            <w:left w:val="nil"/>
            <w:bottom w:val="single" w:sz="4" w:space="0" w:color="auto"/>
            <w:right w:val="single" w:sz="18" w:space="0" w:color="auto"/>
          </w:tcBorders>
        </w:tcPr>
        <w:p w:rsidR="00753ECA" w:rsidRPr="001307F2" w:rsidRDefault="00753ECA" w:rsidP="005020A1">
          <w:pPr>
            <w:pStyle w:val="afc"/>
            <w:ind w:firstLine="0"/>
            <w:jc w:val="center"/>
            <w:rPr>
              <w:spacing w:val="-20"/>
              <w:sz w:val="16"/>
              <w:szCs w:val="16"/>
            </w:rPr>
          </w:pPr>
          <w:r>
            <w:rPr>
              <w:noProof/>
              <w:spacing w:val="-20"/>
              <w:sz w:val="16"/>
              <w:szCs w:val="16"/>
            </w:rPr>
            <mc:AlternateContent>
              <mc:Choice Requires="wps">
                <w:drawing>
                  <wp:anchor distT="0" distB="0" distL="114300" distR="114300" simplePos="0" relativeHeight="251670528" behindDoc="0" locked="0" layoutInCell="0" allowOverlap="1" wp14:anchorId="033C78E4" wp14:editId="41F678DA">
                    <wp:simplePos x="0" y="0"/>
                    <wp:positionH relativeFrom="column">
                      <wp:posOffset>-612140</wp:posOffset>
                    </wp:positionH>
                    <wp:positionV relativeFrom="page">
                      <wp:posOffset>7884795</wp:posOffset>
                    </wp:positionV>
                    <wp:extent cx="365760" cy="1261745"/>
                    <wp:effectExtent l="2540" t="0" r="3175" b="0"/>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1261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3ECA" w:rsidRPr="00B07C92" w:rsidRDefault="00753ECA">
                                <w:pPr>
                                  <w:rPr>
                                    <w:rFonts w:cs="Arial"/>
                                    <w:sz w:val="16"/>
                                    <w:szCs w:val="16"/>
                                  </w:rPr>
                                </w:pPr>
                                <w:r w:rsidRPr="00B07C92">
                                  <w:rPr>
                                    <w:rFonts w:cs="Arial"/>
                                    <w:sz w:val="16"/>
                                    <w:szCs w:val="16"/>
                                  </w:rPr>
                                  <w:t>Подпись и дата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0" o:spid="_x0000_s1026" type="#_x0000_t202" style="position:absolute;left:0;text-align:left;margin-left:-48.2pt;margin-top:620.85pt;width:28.8pt;height:99.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" o:allowincell="f" filled="f" stroked="f">
                    <v:textbox style="layout-flow:vertical;mso-layout-flow-alt:bottom-to-top">
                      <w:txbxContent>
                        <w:p w:rsidR="00753ECA" w:rsidRPr="00B07C92" w:rsidRDefault="00753ECA">
                          <w:pPr>
                            <w:rPr>
                              <w:rFonts w:cs="Arial"/>
                              <w:sz w:val="16"/>
                              <w:szCs w:val="16"/>
                            </w:rPr>
                          </w:pPr>
                          <w:r w:rsidRPr="00B07C92">
                            <w:rPr>
                              <w:rFonts w:cs="Arial"/>
                              <w:sz w:val="16"/>
                              <w:szCs w:val="16"/>
                            </w:rPr>
                            <w:t>Подпись и дата</w:t>
                          </w:r>
                        </w:p>
                      </w:txbxContent>
                    </v:textbox>
                    <w10:wrap anchory="page"/>
                  </v:shape>
                </w:pict>
              </mc:Fallback>
            </mc:AlternateContent>
          </w:r>
          <w:r>
            <w:rPr>
              <w:noProof/>
              <w:spacing w:val="-20"/>
              <w:sz w:val="16"/>
              <w:szCs w:val="16"/>
            </w:rPr>
            <mc:AlternateContent>
              <mc:Choice Requires="wps">
                <w:drawing>
                  <wp:anchor distT="0" distB="0" distL="114300" distR="114300" simplePos="0" relativeHeight="251672576" behindDoc="0" locked="0" layoutInCell="0" allowOverlap="1" wp14:anchorId="27871B9D" wp14:editId="053B2D68">
                    <wp:simplePos x="0" y="0"/>
                    <wp:positionH relativeFrom="column">
                      <wp:posOffset>-612140</wp:posOffset>
                    </wp:positionH>
                    <wp:positionV relativeFrom="page">
                      <wp:posOffset>9144000</wp:posOffset>
                    </wp:positionV>
                    <wp:extent cx="365760" cy="914400"/>
                    <wp:effectExtent l="2540" t="0" r="3175" b="0"/>
                    <wp:wrapNone/>
                    <wp:docPr id="19"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3ECA" w:rsidRPr="00B07C92" w:rsidRDefault="00753ECA" w:rsidP="005020A1">
                                <w:pPr>
                                  <w:ind w:firstLine="0"/>
                                  <w:rPr>
                                    <w:rFonts w:cs="Arial"/>
                                    <w:sz w:val="18"/>
                                  </w:rPr>
                                </w:pPr>
                                <w:proofErr w:type="gramStart"/>
                                <w:r w:rsidRPr="00B07C92">
                                  <w:rPr>
                                    <w:rFonts w:cs="Arial"/>
                                    <w:sz w:val="18"/>
                                  </w:rPr>
                                  <w:t>Инв. № подл.</w:t>
                                </w:r>
                                <w:proofErr w:type="gramEnd"/>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9" o:spid="_x0000_s1027" type="#_x0000_t202" style="position:absolute;left:0;text-align:left;margin-left:-48.2pt;margin-top:10in;width:28.8pt;height:1in;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" o:allowincell="f" filled="f" stroked="f">
                    <v:textbox style="layout-flow:vertical;mso-layout-flow-alt:bottom-to-top">
                      <w:txbxContent>
                        <w:p w:rsidR="00753ECA" w:rsidRPr="00B07C92" w:rsidRDefault="00753ECA" w:rsidP="005020A1">
                          <w:pPr>
                            <w:ind w:firstLine="0"/>
                            <w:rPr>
                              <w:rFonts w:cs="Arial"/>
                              <w:sz w:val="18"/>
                            </w:rPr>
                          </w:pPr>
                          <w:proofErr w:type="gramStart"/>
                          <w:r w:rsidRPr="00B07C92">
                            <w:rPr>
                              <w:rFonts w:cs="Arial"/>
                              <w:sz w:val="18"/>
                            </w:rPr>
                            <w:t>Инв. № подл.</w:t>
                          </w:r>
                          <w:proofErr w:type="gramEnd"/>
                        </w:p>
                      </w:txbxContent>
                    </v:textbox>
                    <w10:wrap anchory="page"/>
                  </v:shape>
                </w:pict>
              </mc:Fallback>
            </mc:AlternateContent>
          </w:r>
          <w:r>
            <w:rPr>
              <w:noProof/>
              <w:spacing w:val="-20"/>
              <w:sz w:val="16"/>
              <w:szCs w:val="16"/>
            </w:rPr>
            <mc:AlternateContent>
              <mc:Choice Requires="wps">
                <w:drawing>
                  <wp:anchor distT="0" distB="0" distL="114300" distR="114300" simplePos="0" relativeHeight="251671552" behindDoc="0" locked="0" layoutInCell="0" allowOverlap="1" wp14:anchorId="4A499A50" wp14:editId="04B1DD5C">
                    <wp:simplePos x="0" y="0"/>
                    <wp:positionH relativeFrom="column">
                      <wp:posOffset>-612140</wp:posOffset>
                    </wp:positionH>
                    <wp:positionV relativeFrom="page">
                      <wp:posOffset>6675120</wp:posOffset>
                    </wp:positionV>
                    <wp:extent cx="365760" cy="822960"/>
                    <wp:effectExtent l="2540" t="0" r="3175" b="0"/>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822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3ECA" w:rsidRPr="00B07C92" w:rsidRDefault="00753ECA" w:rsidP="005020A1">
                                <w:pPr>
                                  <w:ind w:firstLine="0"/>
                                  <w:rPr>
                                    <w:rFonts w:cs="Arial"/>
                                    <w:sz w:val="16"/>
                                    <w:szCs w:val="16"/>
                                  </w:rPr>
                                </w:pPr>
                                <w:proofErr w:type="spellStart"/>
                                <w:r w:rsidRPr="00B07C92">
                                  <w:rPr>
                                    <w:rFonts w:cs="Arial"/>
                                    <w:sz w:val="16"/>
                                    <w:szCs w:val="16"/>
                                  </w:rPr>
                                  <w:t>Взам</w:t>
                                </w:r>
                                <w:proofErr w:type="spellEnd"/>
                                <w:r w:rsidRPr="00B07C92">
                                  <w:rPr>
                                    <w:rFonts w:cs="Arial"/>
                                    <w:sz w:val="16"/>
                                    <w:szCs w:val="16"/>
                                  </w:rPr>
                                  <w:t>. инв.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8" o:spid="_x0000_s1028" type="#_x0000_t202" style="position:absolute;left:0;text-align:left;margin-left:-48.2pt;margin-top:525.6pt;width:28.8pt;height:64.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" o:allowincell="f" filled="f" stroked="f">
                    <v:textbox style="layout-flow:vertical;mso-layout-flow-alt:bottom-to-top">
                      <w:txbxContent>
                        <w:p w:rsidR="00753ECA" w:rsidRPr="00B07C92" w:rsidRDefault="00753ECA" w:rsidP="005020A1">
                          <w:pPr>
                            <w:ind w:firstLine="0"/>
                            <w:rPr>
                              <w:rFonts w:cs="Arial"/>
                              <w:sz w:val="16"/>
                              <w:szCs w:val="16"/>
                            </w:rPr>
                          </w:pPr>
                          <w:proofErr w:type="spellStart"/>
                          <w:r w:rsidRPr="00B07C92">
                            <w:rPr>
                              <w:rFonts w:cs="Arial"/>
                              <w:sz w:val="16"/>
                              <w:szCs w:val="16"/>
                            </w:rPr>
                            <w:t>Взам</w:t>
                          </w:r>
                          <w:proofErr w:type="spellEnd"/>
                          <w:r w:rsidRPr="00B07C92">
                            <w:rPr>
                              <w:rFonts w:cs="Arial"/>
                              <w:sz w:val="16"/>
                              <w:szCs w:val="16"/>
                            </w:rPr>
                            <w:t>. инв. №</w:t>
                          </w:r>
                        </w:p>
                      </w:txbxContent>
                    </v:textbox>
                    <w10:wrap anchory="page"/>
                  </v:shape>
                </w:pict>
              </mc:Fallback>
            </mc:AlternateContent>
          </w:r>
          <w:r>
            <w:rPr>
              <w:noProof/>
              <w:spacing w:val="-20"/>
              <w:sz w:val="16"/>
              <w:szCs w:val="16"/>
            </w:rPr>
            <mc:AlternateContent>
              <mc:Choice Requires="wps">
                <w:drawing>
                  <wp:anchor distT="0" distB="0" distL="114300" distR="114300" simplePos="0" relativeHeight="251669504" behindDoc="0" locked="0" layoutInCell="0" allowOverlap="1" wp14:anchorId="3685D449" wp14:editId="472DC165">
                    <wp:simplePos x="0" y="0"/>
                    <wp:positionH relativeFrom="column">
                      <wp:posOffset>-532765</wp:posOffset>
                    </wp:positionH>
                    <wp:positionV relativeFrom="page">
                      <wp:posOffset>7560945</wp:posOffset>
                    </wp:positionV>
                    <wp:extent cx="457200" cy="0"/>
                    <wp:effectExtent l="15240" t="17145" r="22860" b="20955"/>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41.95pt,595.35pt" to="-5.9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" o:allowincell="f" strokeweight="2.25pt">
                    <w10:wrap anchory="page"/>
                  </v:line>
                </w:pict>
              </mc:Fallback>
            </mc:AlternateContent>
          </w:r>
          <w:r>
            <w:rPr>
              <w:noProof/>
              <w:spacing w:val="-20"/>
              <w:sz w:val="16"/>
              <w:szCs w:val="16"/>
            </w:rPr>
            <mc:AlternateContent>
              <mc:Choice Requires="wps">
                <w:drawing>
                  <wp:anchor distT="0" distB="0" distL="114300" distR="114300" simplePos="0" relativeHeight="251667456" behindDoc="0" locked="0" layoutInCell="0" allowOverlap="1" wp14:anchorId="41612778" wp14:editId="4733F006">
                    <wp:simplePos x="0" y="0"/>
                    <wp:positionH relativeFrom="column">
                      <wp:posOffset>-351790</wp:posOffset>
                    </wp:positionH>
                    <wp:positionV relativeFrom="page">
                      <wp:posOffset>6642735</wp:posOffset>
                    </wp:positionV>
                    <wp:extent cx="0" cy="3474720"/>
                    <wp:effectExtent l="15240" t="22860" r="22860" b="17145"/>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7472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6"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27.7pt,523.05pt" to="-27.7pt,79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" o:allowincell="f" strokeweight="2.25pt">
                    <w10:wrap anchory="page"/>
                  </v:line>
                </w:pict>
              </mc:Fallback>
            </mc:AlternateContent>
          </w:r>
          <w:r>
            <w:rPr>
              <w:noProof/>
              <w:spacing w:val="-20"/>
              <w:sz w:val="16"/>
              <w:szCs w:val="16"/>
            </w:rPr>
            <mc:AlternateContent>
              <mc:Choice Requires="wps">
                <w:drawing>
                  <wp:anchor distT="0" distB="0" distL="114300" distR="114300" simplePos="0" relativeHeight="251666432" behindDoc="0" locked="0" layoutInCell="0" allowOverlap="1" wp14:anchorId="2E8BF052" wp14:editId="498F40F8">
                    <wp:simplePos x="0" y="0"/>
                    <wp:positionH relativeFrom="column">
                      <wp:posOffset>-521970</wp:posOffset>
                    </wp:positionH>
                    <wp:positionV relativeFrom="page">
                      <wp:posOffset>6649720</wp:posOffset>
                    </wp:positionV>
                    <wp:extent cx="457200" cy="3474720"/>
                    <wp:effectExtent l="16510" t="20320" r="21590" b="19685"/>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474720"/>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 o:spid="_x0000_s1026" style="position:absolute;margin-left:-41.1pt;margin-top:523.6pt;width:36pt;height:27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" o:allowincell="f" strokeweight="2.25pt">
                    <w10:wrap anchory="page"/>
                  </v:rect>
                </w:pict>
              </mc:Fallback>
            </mc:AlternateContent>
          </w:r>
        </w:p>
      </w:tc>
      <w:tc>
        <w:tcPr>
          <w:tcW w:w="567" w:type="dxa"/>
          <w:tcBorders>
            <w:top w:val="single" w:sz="18" w:space="0" w:color="auto"/>
            <w:left w:val="nil"/>
            <w:right w:val="single" w:sz="18" w:space="0" w:color="auto"/>
          </w:tcBorders>
        </w:tcPr>
        <w:p w:rsidR="00753ECA" w:rsidRPr="001307F2" w:rsidRDefault="00753ECA" w:rsidP="005020A1">
          <w:pPr>
            <w:pStyle w:val="afc"/>
            <w:ind w:firstLine="0"/>
            <w:jc w:val="center"/>
            <w:rPr>
              <w:spacing w:val="-20"/>
              <w:sz w:val="16"/>
              <w:szCs w:val="16"/>
            </w:rPr>
          </w:pPr>
        </w:p>
      </w:tc>
      <w:tc>
        <w:tcPr>
          <w:tcW w:w="567" w:type="dxa"/>
          <w:tcBorders>
            <w:top w:val="single" w:sz="18" w:space="0" w:color="auto"/>
            <w:left w:val="nil"/>
            <w:bottom w:val="single" w:sz="4" w:space="0" w:color="auto"/>
            <w:right w:val="single" w:sz="18" w:space="0" w:color="auto"/>
          </w:tcBorders>
        </w:tcPr>
        <w:p w:rsidR="00753ECA" w:rsidRPr="001307F2" w:rsidRDefault="00753ECA" w:rsidP="005020A1">
          <w:pPr>
            <w:pStyle w:val="afc"/>
            <w:ind w:firstLine="0"/>
            <w:jc w:val="center"/>
            <w:rPr>
              <w:spacing w:val="-20"/>
              <w:sz w:val="16"/>
              <w:szCs w:val="16"/>
            </w:rPr>
          </w:pPr>
        </w:p>
      </w:tc>
      <w:tc>
        <w:tcPr>
          <w:tcW w:w="668" w:type="dxa"/>
          <w:tcBorders>
            <w:top w:val="single" w:sz="18" w:space="0" w:color="auto"/>
            <w:left w:val="nil"/>
            <w:right w:val="single" w:sz="18" w:space="0" w:color="auto"/>
          </w:tcBorders>
        </w:tcPr>
        <w:p w:rsidR="00753ECA" w:rsidRPr="001307F2" w:rsidRDefault="00753ECA" w:rsidP="005020A1">
          <w:pPr>
            <w:pStyle w:val="afc"/>
            <w:ind w:firstLine="0"/>
            <w:jc w:val="center"/>
            <w:rPr>
              <w:spacing w:val="-20"/>
              <w:sz w:val="16"/>
              <w:szCs w:val="16"/>
            </w:rPr>
          </w:pPr>
        </w:p>
      </w:tc>
      <w:tc>
        <w:tcPr>
          <w:tcW w:w="750" w:type="dxa"/>
          <w:tcBorders>
            <w:top w:val="single" w:sz="18" w:space="0" w:color="auto"/>
            <w:left w:val="nil"/>
            <w:right w:val="single" w:sz="18" w:space="0" w:color="auto"/>
          </w:tcBorders>
        </w:tcPr>
        <w:p w:rsidR="00753ECA" w:rsidRPr="001307F2" w:rsidRDefault="00753ECA" w:rsidP="005020A1">
          <w:pPr>
            <w:pStyle w:val="afc"/>
            <w:ind w:firstLine="0"/>
            <w:jc w:val="center"/>
            <w:rPr>
              <w:spacing w:val="-20"/>
              <w:sz w:val="16"/>
              <w:szCs w:val="16"/>
            </w:rPr>
          </w:pPr>
        </w:p>
      </w:tc>
      <w:tc>
        <w:tcPr>
          <w:tcW w:w="567" w:type="dxa"/>
          <w:tcBorders>
            <w:top w:val="single" w:sz="18" w:space="0" w:color="auto"/>
            <w:left w:val="nil"/>
            <w:right w:val="single" w:sz="18" w:space="0" w:color="auto"/>
          </w:tcBorders>
        </w:tcPr>
        <w:p w:rsidR="00753ECA" w:rsidRPr="001307F2" w:rsidRDefault="00753ECA" w:rsidP="005020A1">
          <w:pPr>
            <w:pStyle w:val="afc"/>
            <w:ind w:firstLine="0"/>
            <w:jc w:val="center"/>
            <w:rPr>
              <w:spacing w:val="-20"/>
              <w:sz w:val="16"/>
              <w:szCs w:val="16"/>
            </w:rPr>
          </w:pPr>
        </w:p>
      </w:tc>
      <w:tc>
        <w:tcPr>
          <w:tcW w:w="5642" w:type="dxa"/>
          <w:vMerge w:val="restart"/>
          <w:tcBorders>
            <w:left w:val="nil"/>
            <w:bottom w:val="nil"/>
            <w:right w:val="nil"/>
          </w:tcBorders>
          <w:vAlign w:val="center"/>
        </w:tcPr>
        <w:p w:rsidR="00753ECA" w:rsidRPr="008271C1" w:rsidRDefault="00753ECA" w:rsidP="005020A1">
          <w:pPr>
            <w:pStyle w:val="aff8"/>
            <w:ind w:left="0" w:right="168" w:firstLine="426"/>
            <w:jc w:val="center"/>
            <w:rPr>
              <w:rFonts w:cs="Arial"/>
              <w:b w:val="0"/>
              <w:color w:val="000000"/>
              <w:sz w:val="32"/>
              <w:szCs w:val="32"/>
              <w:lang w:val="en-US"/>
            </w:rPr>
          </w:pPr>
          <w:r>
            <w:rPr>
              <w:rFonts w:cs="Arial"/>
              <w:b w:val="0"/>
              <w:color w:val="000000"/>
              <w:sz w:val="32"/>
              <w:szCs w:val="32"/>
            </w:rPr>
            <w:t xml:space="preserve">2012-047 </w:t>
          </w:r>
          <w:r>
            <w:rPr>
              <w:rFonts w:cs="Arial"/>
              <w:b w:val="0"/>
              <w:color w:val="000000"/>
              <w:sz w:val="32"/>
              <w:szCs w:val="32"/>
              <w:lang w:val="en-US"/>
            </w:rPr>
            <w:t>s</w:t>
          </w:r>
          <w:r w:rsidRPr="00F133BA">
            <w:rPr>
              <w:rFonts w:cs="Arial"/>
              <w:b w:val="0"/>
              <w:color w:val="000000"/>
              <w:sz w:val="32"/>
              <w:szCs w:val="32"/>
            </w:rPr>
            <w:t>/</w:t>
          </w:r>
          <w:r>
            <w:rPr>
              <w:rFonts w:cs="Arial"/>
              <w:b w:val="0"/>
              <w:color w:val="000000"/>
              <w:sz w:val="32"/>
              <w:szCs w:val="32"/>
              <w:lang w:val="en-US"/>
            </w:rPr>
            <w:t>a</w:t>
          </w:r>
          <w:r w:rsidRPr="00F133BA">
            <w:rPr>
              <w:rFonts w:cs="Arial"/>
              <w:b w:val="0"/>
              <w:color w:val="000000"/>
              <w:sz w:val="32"/>
              <w:szCs w:val="32"/>
            </w:rPr>
            <w:t>-</w:t>
          </w:r>
          <w:r>
            <w:rPr>
              <w:rFonts w:cs="Arial"/>
              <w:b w:val="0"/>
              <w:color w:val="000000"/>
              <w:sz w:val="32"/>
              <w:szCs w:val="32"/>
            </w:rPr>
            <w:t xml:space="preserve"> КТР01.</w:t>
          </w:r>
          <w:r>
            <w:rPr>
              <w:rFonts w:cs="Arial"/>
              <w:b w:val="0"/>
              <w:color w:val="000000"/>
              <w:sz w:val="32"/>
              <w:szCs w:val="32"/>
              <w:lang w:val="en-US"/>
            </w:rPr>
            <w:t>1</w:t>
          </w:r>
        </w:p>
        <w:p w:rsidR="00753ECA" w:rsidRPr="00E423B4" w:rsidRDefault="00753ECA" w:rsidP="005020A1">
          <w:pPr>
            <w:pStyle w:val="afc"/>
            <w:jc w:val="center"/>
            <w:rPr>
              <w:rFonts w:cs="Arial"/>
              <w:sz w:val="32"/>
              <w:szCs w:val="32"/>
            </w:rPr>
          </w:pPr>
        </w:p>
      </w:tc>
      <w:tc>
        <w:tcPr>
          <w:tcW w:w="822" w:type="dxa"/>
          <w:tcBorders>
            <w:top w:val="single" w:sz="18" w:space="0" w:color="auto"/>
            <w:left w:val="single" w:sz="18" w:space="0" w:color="auto"/>
            <w:bottom w:val="nil"/>
          </w:tcBorders>
          <w:vAlign w:val="center"/>
        </w:tcPr>
        <w:p w:rsidR="00753ECA" w:rsidRPr="00B07C92" w:rsidRDefault="00753ECA" w:rsidP="005020A1">
          <w:pPr>
            <w:pStyle w:val="afc"/>
            <w:ind w:firstLine="0"/>
            <w:jc w:val="center"/>
            <w:rPr>
              <w:rFonts w:cs="Arial"/>
              <w:sz w:val="16"/>
            </w:rPr>
          </w:pPr>
          <w:r w:rsidRPr="00B07C92">
            <w:rPr>
              <w:rFonts w:cs="Arial"/>
              <w:sz w:val="16"/>
            </w:rPr>
            <w:t>Лист</w:t>
          </w:r>
        </w:p>
      </w:tc>
    </w:tr>
    <w:tr w:rsidR="00753ECA" w:rsidTr="0064178D">
      <w:trPr>
        <w:cantSplit/>
        <w:trHeight w:hRule="exact" w:val="300"/>
        <w:jc w:val="center"/>
      </w:trPr>
      <w:tc>
        <w:tcPr>
          <w:tcW w:w="709" w:type="dxa"/>
          <w:tcBorders>
            <w:top w:val="single" w:sz="4" w:space="0" w:color="auto"/>
            <w:left w:val="nil"/>
            <w:bottom w:val="nil"/>
            <w:right w:val="single" w:sz="18" w:space="0" w:color="auto"/>
          </w:tcBorders>
        </w:tcPr>
        <w:p w:rsidR="00753ECA" w:rsidRPr="001307F2" w:rsidRDefault="00753ECA" w:rsidP="005020A1">
          <w:pPr>
            <w:pStyle w:val="afc"/>
            <w:ind w:firstLine="0"/>
            <w:jc w:val="center"/>
            <w:rPr>
              <w:spacing w:val="-20"/>
              <w:sz w:val="16"/>
              <w:szCs w:val="16"/>
            </w:rPr>
          </w:pPr>
        </w:p>
      </w:tc>
      <w:tc>
        <w:tcPr>
          <w:tcW w:w="567" w:type="dxa"/>
          <w:tcBorders>
            <w:left w:val="nil"/>
            <w:bottom w:val="nil"/>
            <w:right w:val="single" w:sz="18" w:space="0" w:color="auto"/>
          </w:tcBorders>
        </w:tcPr>
        <w:p w:rsidR="00753ECA" w:rsidRPr="001307F2" w:rsidRDefault="00753ECA" w:rsidP="005020A1">
          <w:pPr>
            <w:pStyle w:val="afc"/>
            <w:ind w:firstLine="0"/>
            <w:jc w:val="center"/>
            <w:rPr>
              <w:spacing w:val="-20"/>
              <w:sz w:val="16"/>
              <w:szCs w:val="16"/>
            </w:rPr>
          </w:pPr>
        </w:p>
      </w:tc>
      <w:tc>
        <w:tcPr>
          <w:tcW w:w="567" w:type="dxa"/>
          <w:tcBorders>
            <w:top w:val="single" w:sz="4" w:space="0" w:color="auto"/>
            <w:left w:val="nil"/>
            <w:bottom w:val="nil"/>
            <w:right w:val="single" w:sz="18" w:space="0" w:color="auto"/>
          </w:tcBorders>
        </w:tcPr>
        <w:p w:rsidR="00753ECA" w:rsidRPr="001307F2" w:rsidRDefault="00753ECA" w:rsidP="005020A1">
          <w:pPr>
            <w:pStyle w:val="afc"/>
            <w:ind w:firstLine="0"/>
            <w:jc w:val="center"/>
            <w:rPr>
              <w:spacing w:val="-20"/>
              <w:sz w:val="16"/>
              <w:szCs w:val="16"/>
            </w:rPr>
          </w:pPr>
        </w:p>
      </w:tc>
      <w:tc>
        <w:tcPr>
          <w:tcW w:w="668" w:type="dxa"/>
          <w:tcBorders>
            <w:left w:val="nil"/>
            <w:bottom w:val="nil"/>
            <w:right w:val="single" w:sz="18" w:space="0" w:color="auto"/>
          </w:tcBorders>
        </w:tcPr>
        <w:p w:rsidR="00753ECA" w:rsidRPr="001307F2" w:rsidRDefault="00753ECA" w:rsidP="005020A1">
          <w:pPr>
            <w:pStyle w:val="afc"/>
            <w:ind w:firstLine="0"/>
            <w:jc w:val="center"/>
            <w:rPr>
              <w:spacing w:val="-20"/>
              <w:sz w:val="16"/>
              <w:szCs w:val="16"/>
            </w:rPr>
          </w:pPr>
        </w:p>
      </w:tc>
      <w:tc>
        <w:tcPr>
          <w:tcW w:w="750" w:type="dxa"/>
          <w:tcBorders>
            <w:left w:val="nil"/>
            <w:bottom w:val="nil"/>
            <w:right w:val="single" w:sz="18" w:space="0" w:color="auto"/>
          </w:tcBorders>
        </w:tcPr>
        <w:p w:rsidR="00753ECA" w:rsidRPr="001307F2" w:rsidRDefault="00753ECA" w:rsidP="005020A1">
          <w:pPr>
            <w:pStyle w:val="afc"/>
            <w:ind w:firstLine="0"/>
            <w:jc w:val="center"/>
            <w:rPr>
              <w:spacing w:val="-20"/>
              <w:sz w:val="16"/>
              <w:szCs w:val="16"/>
            </w:rPr>
          </w:pPr>
        </w:p>
      </w:tc>
      <w:tc>
        <w:tcPr>
          <w:tcW w:w="567" w:type="dxa"/>
          <w:tcBorders>
            <w:left w:val="nil"/>
            <w:bottom w:val="nil"/>
            <w:right w:val="single" w:sz="18" w:space="0" w:color="auto"/>
          </w:tcBorders>
        </w:tcPr>
        <w:p w:rsidR="00753ECA" w:rsidRPr="001307F2" w:rsidRDefault="00753ECA" w:rsidP="005020A1">
          <w:pPr>
            <w:pStyle w:val="afc"/>
            <w:ind w:left="-148" w:right="-66" w:firstLine="0"/>
            <w:jc w:val="center"/>
            <w:rPr>
              <w:spacing w:val="-20"/>
              <w:sz w:val="16"/>
              <w:szCs w:val="16"/>
            </w:rPr>
          </w:pPr>
        </w:p>
      </w:tc>
      <w:tc>
        <w:tcPr>
          <w:tcW w:w="5642" w:type="dxa"/>
          <w:vMerge/>
          <w:tcBorders>
            <w:top w:val="nil"/>
            <w:left w:val="nil"/>
            <w:bottom w:val="nil"/>
            <w:right w:val="nil"/>
          </w:tcBorders>
        </w:tcPr>
        <w:p w:rsidR="00753ECA" w:rsidRDefault="00753ECA">
          <w:pPr>
            <w:pStyle w:val="afc"/>
          </w:pPr>
        </w:p>
      </w:tc>
      <w:tc>
        <w:tcPr>
          <w:tcW w:w="822" w:type="dxa"/>
          <w:vMerge w:val="restart"/>
          <w:tcBorders>
            <w:top w:val="single" w:sz="18" w:space="0" w:color="auto"/>
            <w:left w:val="single" w:sz="18" w:space="0" w:color="auto"/>
            <w:bottom w:val="nil"/>
          </w:tcBorders>
          <w:vAlign w:val="center"/>
        </w:tcPr>
        <w:p w:rsidR="00753ECA" w:rsidRPr="00B07C92" w:rsidRDefault="00753ECA" w:rsidP="005020A1">
          <w:pPr>
            <w:pStyle w:val="afc"/>
            <w:ind w:firstLine="0"/>
            <w:jc w:val="center"/>
            <w:rPr>
              <w:rFonts w:cs="Arial"/>
              <w:sz w:val="28"/>
            </w:rPr>
          </w:pPr>
          <w:r w:rsidRPr="00B07C92">
            <w:rPr>
              <w:rStyle w:val="afe"/>
              <w:rFonts w:eastAsiaTheme="majorEastAsia" w:cs="Arial"/>
              <w:sz w:val="28"/>
            </w:rPr>
            <w:fldChar w:fldCharType="begin"/>
          </w:r>
          <w:r w:rsidRPr="00B07C92">
            <w:rPr>
              <w:rStyle w:val="afe"/>
              <w:rFonts w:eastAsiaTheme="majorEastAsia" w:cs="Arial"/>
              <w:sz w:val="28"/>
            </w:rPr>
            <w:instrText xml:space="preserve"> PAGE </w:instrText>
          </w:r>
          <w:r w:rsidRPr="00B07C92">
            <w:rPr>
              <w:rStyle w:val="afe"/>
              <w:rFonts w:eastAsiaTheme="majorEastAsia" w:cs="Arial"/>
              <w:sz w:val="28"/>
            </w:rPr>
            <w:fldChar w:fldCharType="separate"/>
          </w:r>
          <w:r w:rsidR="00017D54">
            <w:rPr>
              <w:rStyle w:val="afe"/>
              <w:rFonts w:eastAsiaTheme="majorEastAsia" w:cs="Arial"/>
              <w:noProof/>
              <w:sz w:val="28"/>
            </w:rPr>
            <w:t>3</w:t>
          </w:r>
          <w:r w:rsidRPr="00B07C92">
            <w:rPr>
              <w:rStyle w:val="afe"/>
              <w:rFonts w:eastAsiaTheme="majorEastAsia" w:cs="Arial"/>
              <w:sz w:val="28"/>
            </w:rPr>
            <w:fldChar w:fldCharType="end"/>
          </w:r>
        </w:p>
      </w:tc>
    </w:tr>
    <w:tr w:rsidR="00753ECA" w:rsidTr="0064178D">
      <w:trPr>
        <w:cantSplit/>
        <w:trHeight w:hRule="exact" w:val="300"/>
        <w:jc w:val="center"/>
      </w:trPr>
      <w:tc>
        <w:tcPr>
          <w:tcW w:w="709" w:type="dxa"/>
          <w:tcBorders>
            <w:top w:val="single" w:sz="18" w:space="0" w:color="auto"/>
            <w:left w:val="nil"/>
            <w:bottom w:val="nil"/>
            <w:right w:val="single" w:sz="18" w:space="0" w:color="auto"/>
          </w:tcBorders>
          <w:vAlign w:val="center"/>
        </w:tcPr>
        <w:p w:rsidR="00753ECA" w:rsidRPr="00FC59D8" w:rsidRDefault="00753ECA" w:rsidP="005020A1">
          <w:pPr>
            <w:ind w:firstLine="0"/>
            <w:rPr>
              <w:spacing w:val="-20"/>
              <w:sz w:val="16"/>
              <w:szCs w:val="16"/>
            </w:rPr>
          </w:pPr>
          <w:r>
            <w:rPr>
              <w:noProof/>
              <w:spacing w:val="-20"/>
              <w:sz w:val="16"/>
              <w:szCs w:val="16"/>
            </w:rPr>
            <mc:AlternateContent>
              <mc:Choice Requires="wps">
                <w:drawing>
                  <wp:anchor distT="0" distB="0" distL="114300" distR="114300" simplePos="0" relativeHeight="251668480" behindDoc="0" locked="0" layoutInCell="0" allowOverlap="1" wp14:anchorId="17BC595D" wp14:editId="2FBD1483">
                    <wp:simplePos x="0" y="0"/>
                    <wp:positionH relativeFrom="column">
                      <wp:posOffset>-532765</wp:posOffset>
                    </wp:positionH>
                    <wp:positionV relativeFrom="page">
                      <wp:posOffset>9163050</wp:posOffset>
                    </wp:positionV>
                    <wp:extent cx="457200" cy="0"/>
                    <wp:effectExtent l="15240" t="19050" r="22860" b="19050"/>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4" o:spid="_x0000_s1026"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41.95pt,721.5pt" to="-5.95pt,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" o:allowincell="f" strokeweight="2.25pt">
                    <w10:wrap anchory="page"/>
                  </v:line>
                </w:pict>
              </mc:Fallback>
            </mc:AlternateContent>
          </w:r>
          <w:r w:rsidRPr="00FC59D8">
            <w:rPr>
              <w:spacing w:val="-20"/>
              <w:sz w:val="16"/>
              <w:szCs w:val="16"/>
            </w:rPr>
            <w:t>Изм.</w:t>
          </w:r>
        </w:p>
      </w:tc>
      <w:tc>
        <w:tcPr>
          <w:tcW w:w="567" w:type="dxa"/>
          <w:tcBorders>
            <w:top w:val="single" w:sz="18" w:space="0" w:color="auto"/>
            <w:left w:val="nil"/>
            <w:bottom w:val="nil"/>
            <w:right w:val="single" w:sz="18" w:space="0" w:color="auto"/>
          </w:tcBorders>
          <w:vAlign w:val="center"/>
        </w:tcPr>
        <w:p w:rsidR="00753ECA" w:rsidRPr="00FC59D8" w:rsidRDefault="00753ECA" w:rsidP="005020A1">
          <w:pPr>
            <w:ind w:firstLine="0"/>
            <w:rPr>
              <w:spacing w:val="-20"/>
              <w:sz w:val="16"/>
              <w:szCs w:val="16"/>
            </w:rPr>
          </w:pPr>
          <w:r w:rsidRPr="00FC59D8">
            <w:rPr>
              <w:spacing w:val="-20"/>
              <w:sz w:val="16"/>
              <w:szCs w:val="16"/>
            </w:rPr>
            <w:t>Кол.</w:t>
          </w:r>
        </w:p>
      </w:tc>
      <w:tc>
        <w:tcPr>
          <w:tcW w:w="567" w:type="dxa"/>
          <w:tcBorders>
            <w:top w:val="single" w:sz="18" w:space="0" w:color="auto"/>
            <w:left w:val="nil"/>
            <w:bottom w:val="nil"/>
            <w:right w:val="single" w:sz="18" w:space="0" w:color="auto"/>
          </w:tcBorders>
          <w:vAlign w:val="center"/>
        </w:tcPr>
        <w:p w:rsidR="00753ECA" w:rsidRPr="00FC59D8" w:rsidRDefault="00753ECA" w:rsidP="005020A1">
          <w:pPr>
            <w:ind w:firstLine="0"/>
            <w:rPr>
              <w:spacing w:val="-20"/>
              <w:sz w:val="16"/>
              <w:szCs w:val="16"/>
            </w:rPr>
          </w:pPr>
          <w:r w:rsidRPr="00FC59D8">
            <w:rPr>
              <w:spacing w:val="-20"/>
              <w:sz w:val="16"/>
              <w:szCs w:val="16"/>
            </w:rPr>
            <w:t>Лист</w:t>
          </w:r>
        </w:p>
      </w:tc>
      <w:tc>
        <w:tcPr>
          <w:tcW w:w="668" w:type="dxa"/>
          <w:tcBorders>
            <w:top w:val="single" w:sz="18" w:space="0" w:color="auto"/>
            <w:left w:val="nil"/>
            <w:bottom w:val="nil"/>
            <w:right w:val="single" w:sz="18" w:space="0" w:color="auto"/>
          </w:tcBorders>
          <w:vAlign w:val="center"/>
        </w:tcPr>
        <w:p w:rsidR="00753ECA" w:rsidRPr="00FC59D8" w:rsidRDefault="00753ECA" w:rsidP="005020A1">
          <w:pPr>
            <w:ind w:firstLine="0"/>
            <w:rPr>
              <w:spacing w:val="-20"/>
              <w:sz w:val="16"/>
              <w:szCs w:val="16"/>
            </w:rPr>
          </w:pPr>
          <w:r w:rsidRPr="00FC59D8">
            <w:rPr>
              <w:spacing w:val="-20"/>
              <w:sz w:val="16"/>
              <w:szCs w:val="16"/>
            </w:rPr>
            <w:t>№док</w:t>
          </w:r>
        </w:p>
      </w:tc>
      <w:tc>
        <w:tcPr>
          <w:tcW w:w="750" w:type="dxa"/>
          <w:tcBorders>
            <w:top w:val="single" w:sz="18" w:space="0" w:color="auto"/>
            <w:left w:val="nil"/>
            <w:bottom w:val="nil"/>
            <w:right w:val="single" w:sz="18" w:space="0" w:color="auto"/>
          </w:tcBorders>
          <w:vAlign w:val="center"/>
        </w:tcPr>
        <w:p w:rsidR="00753ECA" w:rsidRPr="00FC59D8" w:rsidRDefault="00753ECA" w:rsidP="005020A1">
          <w:pPr>
            <w:ind w:firstLine="0"/>
            <w:rPr>
              <w:spacing w:val="-20"/>
              <w:sz w:val="16"/>
              <w:szCs w:val="16"/>
            </w:rPr>
          </w:pPr>
          <w:r w:rsidRPr="00FC59D8">
            <w:rPr>
              <w:spacing w:val="-20"/>
              <w:sz w:val="16"/>
              <w:szCs w:val="16"/>
            </w:rPr>
            <w:t>Подпись</w:t>
          </w:r>
        </w:p>
      </w:tc>
      <w:tc>
        <w:tcPr>
          <w:tcW w:w="567" w:type="dxa"/>
          <w:tcBorders>
            <w:top w:val="single" w:sz="18" w:space="0" w:color="auto"/>
            <w:left w:val="nil"/>
            <w:bottom w:val="nil"/>
            <w:right w:val="single" w:sz="18" w:space="0" w:color="auto"/>
          </w:tcBorders>
          <w:vAlign w:val="center"/>
        </w:tcPr>
        <w:p w:rsidR="00753ECA" w:rsidRPr="00FC59D8" w:rsidRDefault="00753ECA" w:rsidP="005020A1">
          <w:pPr>
            <w:ind w:firstLine="0"/>
            <w:rPr>
              <w:spacing w:val="-20"/>
              <w:sz w:val="16"/>
              <w:szCs w:val="16"/>
            </w:rPr>
          </w:pPr>
          <w:r w:rsidRPr="00FC59D8">
            <w:rPr>
              <w:spacing w:val="-20"/>
              <w:sz w:val="16"/>
              <w:szCs w:val="16"/>
            </w:rPr>
            <w:t>Дата</w:t>
          </w:r>
        </w:p>
      </w:tc>
      <w:tc>
        <w:tcPr>
          <w:tcW w:w="5642" w:type="dxa"/>
          <w:vMerge/>
          <w:tcBorders>
            <w:top w:val="nil"/>
            <w:left w:val="nil"/>
            <w:bottom w:val="nil"/>
            <w:right w:val="nil"/>
          </w:tcBorders>
        </w:tcPr>
        <w:p w:rsidR="00753ECA" w:rsidRDefault="00753ECA">
          <w:pPr>
            <w:pStyle w:val="afc"/>
          </w:pPr>
        </w:p>
      </w:tc>
      <w:tc>
        <w:tcPr>
          <w:tcW w:w="822" w:type="dxa"/>
          <w:vMerge/>
          <w:tcBorders>
            <w:top w:val="single" w:sz="18" w:space="0" w:color="auto"/>
            <w:left w:val="single" w:sz="18" w:space="0" w:color="auto"/>
            <w:bottom w:val="nil"/>
          </w:tcBorders>
          <w:vAlign w:val="center"/>
        </w:tcPr>
        <w:p w:rsidR="00753ECA" w:rsidRDefault="00753ECA" w:rsidP="005020A1">
          <w:pPr>
            <w:pStyle w:val="afc"/>
            <w:jc w:val="center"/>
          </w:pPr>
        </w:p>
      </w:tc>
    </w:tr>
  </w:tbl>
  <w:p w:rsidR="00753ECA" w:rsidRDefault="00753ECA">
    <w:pPr>
      <w:pStyle w:val="afc"/>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598D" w:rsidRDefault="00E0598D">
      <w:r>
        <w:separator/>
      </w:r>
    </w:p>
  </w:footnote>
  <w:footnote w:type="continuationSeparator" w:id="0">
    <w:p w:rsidR="00E0598D" w:rsidRDefault="00E0598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DD0E434"/>
    <w:lvl w:ilvl="0">
      <w:start w:val="1"/>
      <w:numFmt w:val="bullet"/>
      <w:pStyle w:val="2"/>
      <w:lvlText w:val=""/>
      <w:lvlJc w:val="left"/>
      <w:pPr>
        <w:tabs>
          <w:tab w:val="num" w:pos="643"/>
        </w:tabs>
        <w:ind w:left="643" w:hanging="360"/>
      </w:pPr>
      <w:rPr>
        <w:rFonts w:ascii="Symbol" w:hAnsi="Symbol" w:hint="default"/>
      </w:rPr>
    </w:lvl>
  </w:abstractNum>
  <w:abstractNum w:abstractNumId="1">
    <w:nsid w:val="FFFFFFFB"/>
    <w:multiLevelType w:val="multilevel"/>
    <w:tmpl w:val="9042DBF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
    <w:nsid w:val="0CA67B8F"/>
    <w:multiLevelType w:val="hybridMultilevel"/>
    <w:tmpl w:val="D96A58F4"/>
    <w:lvl w:ilvl="0" w:tplc="C74E7E54">
      <w:start w:val="2"/>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
    <w:nsid w:val="1637039F"/>
    <w:multiLevelType w:val="multilevel"/>
    <w:tmpl w:val="D0C0FD8A"/>
    <w:lvl w:ilvl="0">
      <w:start w:val="4"/>
      <w:numFmt w:val="decimal"/>
      <w:lvlText w:val="%1"/>
      <w:lvlJc w:val="left"/>
      <w:pPr>
        <w:tabs>
          <w:tab w:val="num" w:pos="360"/>
        </w:tabs>
        <w:ind w:left="360" w:hanging="360"/>
      </w:pPr>
      <w:rPr>
        <w:rFonts w:hint="default"/>
      </w:rPr>
    </w:lvl>
    <w:lvl w:ilvl="1">
      <w:start w:val="2"/>
      <w:numFmt w:val="decimal"/>
      <w:lvlText w:val="5.%2"/>
      <w:lvlJc w:val="left"/>
      <w:pPr>
        <w:tabs>
          <w:tab w:val="num" w:pos="1931"/>
        </w:tabs>
        <w:ind w:left="1931" w:hanging="360"/>
      </w:pPr>
      <w:rPr>
        <w:rFonts w:hint="default"/>
      </w:rPr>
    </w:lvl>
    <w:lvl w:ilvl="2">
      <w:start w:val="1"/>
      <w:numFmt w:val="decimal"/>
      <w:lvlText w:val="5.4.%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4">
    <w:nsid w:val="201C7BF7"/>
    <w:multiLevelType w:val="hybridMultilevel"/>
    <w:tmpl w:val="E4682CAC"/>
    <w:lvl w:ilvl="0" w:tplc="740E9DC0">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5">
    <w:nsid w:val="239E159A"/>
    <w:multiLevelType w:val="hybridMultilevel"/>
    <w:tmpl w:val="B016D278"/>
    <w:lvl w:ilvl="0" w:tplc="740E9DC0">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
    <w:nsid w:val="24627A11"/>
    <w:multiLevelType w:val="hybridMultilevel"/>
    <w:tmpl w:val="43DCE4A2"/>
    <w:lvl w:ilvl="0" w:tplc="740E9DC0">
      <w:start w:val="1"/>
      <w:numFmt w:val="bullet"/>
      <w:lvlText w:val=""/>
      <w:lvlJc w:val="left"/>
      <w:pPr>
        <w:tabs>
          <w:tab w:val="num" w:pos="787"/>
        </w:tabs>
        <w:ind w:left="787" w:hanging="360"/>
      </w:pPr>
      <w:rPr>
        <w:rFonts w:ascii="Symbol" w:hAnsi="Symbol" w:hint="default"/>
      </w:rPr>
    </w:lvl>
    <w:lvl w:ilvl="1" w:tplc="04190003" w:tentative="1">
      <w:start w:val="1"/>
      <w:numFmt w:val="bullet"/>
      <w:lvlText w:val="o"/>
      <w:lvlJc w:val="left"/>
      <w:pPr>
        <w:tabs>
          <w:tab w:val="num" w:pos="1507"/>
        </w:tabs>
        <w:ind w:left="1507" w:hanging="360"/>
      </w:pPr>
      <w:rPr>
        <w:rFonts w:ascii="Courier New" w:hAnsi="Courier New" w:cs="Courier New" w:hint="default"/>
      </w:rPr>
    </w:lvl>
    <w:lvl w:ilvl="2" w:tplc="04190005" w:tentative="1">
      <w:start w:val="1"/>
      <w:numFmt w:val="bullet"/>
      <w:lvlText w:val=""/>
      <w:lvlJc w:val="left"/>
      <w:pPr>
        <w:tabs>
          <w:tab w:val="num" w:pos="2227"/>
        </w:tabs>
        <w:ind w:left="2227" w:hanging="360"/>
      </w:pPr>
      <w:rPr>
        <w:rFonts w:ascii="Wingdings" w:hAnsi="Wingdings" w:hint="default"/>
      </w:rPr>
    </w:lvl>
    <w:lvl w:ilvl="3" w:tplc="04190001" w:tentative="1">
      <w:start w:val="1"/>
      <w:numFmt w:val="bullet"/>
      <w:lvlText w:val=""/>
      <w:lvlJc w:val="left"/>
      <w:pPr>
        <w:tabs>
          <w:tab w:val="num" w:pos="2947"/>
        </w:tabs>
        <w:ind w:left="2947" w:hanging="360"/>
      </w:pPr>
      <w:rPr>
        <w:rFonts w:ascii="Symbol" w:hAnsi="Symbol" w:hint="default"/>
      </w:rPr>
    </w:lvl>
    <w:lvl w:ilvl="4" w:tplc="04190003" w:tentative="1">
      <w:start w:val="1"/>
      <w:numFmt w:val="bullet"/>
      <w:lvlText w:val="o"/>
      <w:lvlJc w:val="left"/>
      <w:pPr>
        <w:tabs>
          <w:tab w:val="num" w:pos="3667"/>
        </w:tabs>
        <w:ind w:left="3667" w:hanging="360"/>
      </w:pPr>
      <w:rPr>
        <w:rFonts w:ascii="Courier New" w:hAnsi="Courier New" w:cs="Courier New" w:hint="default"/>
      </w:rPr>
    </w:lvl>
    <w:lvl w:ilvl="5" w:tplc="04190005" w:tentative="1">
      <w:start w:val="1"/>
      <w:numFmt w:val="bullet"/>
      <w:lvlText w:val=""/>
      <w:lvlJc w:val="left"/>
      <w:pPr>
        <w:tabs>
          <w:tab w:val="num" w:pos="4387"/>
        </w:tabs>
        <w:ind w:left="4387" w:hanging="360"/>
      </w:pPr>
      <w:rPr>
        <w:rFonts w:ascii="Wingdings" w:hAnsi="Wingdings" w:hint="default"/>
      </w:rPr>
    </w:lvl>
    <w:lvl w:ilvl="6" w:tplc="04190001" w:tentative="1">
      <w:start w:val="1"/>
      <w:numFmt w:val="bullet"/>
      <w:lvlText w:val=""/>
      <w:lvlJc w:val="left"/>
      <w:pPr>
        <w:tabs>
          <w:tab w:val="num" w:pos="5107"/>
        </w:tabs>
        <w:ind w:left="5107" w:hanging="360"/>
      </w:pPr>
      <w:rPr>
        <w:rFonts w:ascii="Symbol" w:hAnsi="Symbol" w:hint="default"/>
      </w:rPr>
    </w:lvl>
    <w:lvl w:ilvl="7" w:tplc="04190003" w:tentative="1">
      <w:start w:val="1"/>
      <w:numFmt w:val="bullet"/>
      <w:lvlText w:val="o"/>
      <w:lvlJc w:val="left"/>
      <w:pPr>
        <w:tabs>
          <w:tab w:val="num" w:pos="5827"/>
        </w:tabs>
        <w:ind w:left="5827" w:hanging="360"/>
      </w:pPr>
      <w:rPr>
        <w:rFonts w:ascii="Courier New" w:hAnsi="Courier New" w:cs="Courier New" w:hint="default"/>
      </w:rPr>
    </w:lvl>
    <w:lvl w:ilvl="8" w:tplc="04190005" w:tentative="1">
      <w:start w:val="1"/>
      <w:numFmt w:val="bullet"/>
      <w:lvlText w:val=""/>
      <w:lvlJc w:val="left"/>
      <w:pPr>
        <w:tabs>
          <w:tab w:val="num" w:pos="6547"/>
        </w:tabs>
        <w:ind w:left="6547" w:hanging="360"/>
      </w:pPr>
      <w:rPr>
        <w:rFonts w:ascii="Wingdings" w:hAnsi="Wingdings" w:hint="default"/>
      </w:rPr>
    </w:lvl>
  </w:abstractNum>
  <w:abstractNum w:abstractNumId="7">
    <w:nsid w:val="2CBE29DC"/>
    <w:multiLevelType w:val="multilevel"/>
    <w:tmpl w:val="D102EB38"/>
    <w:lvl w:ilvl="0">
      <w:start w:val="4"/>
      <w:numFmt w:val="decimal"/>
      <w:lvlText w:val="%1"/>
      <w:lvlJc w:val="left"/>
      <w:pPr>
        <w:tabs>
          <w:tab w:val="num" w:pos="360"/>
        </w:tabs>
        <w:ind w:left="360" w:hanging="360"/>
      </w:pPr>
      <w:rPr>
        <w:rFonts w:hint="default"/>
      </w:rPr>
    </w:lvl>
    <w:lvl w:ilvl="1">
      <w:start w:val="1"/>
      <w:numFmt w:val="decimal"/>
      <w:lvlText w:val="5.%2"/>
      <w:lvlJc w:val="left"/>
      <w:pPr>
        <w:tabs>
          <w:tab w:val="num" w:pos="1931"/>
        </w:tabs>
        <w:ind w:left="1931" w:hanging="360"/>
      </w:pPr>
      <w:rPr>
        <w:rFonts w:hint="default"/>
      </w:rPr>
    </w:lvl>
    <w:lvl w:ilvl="2">
      <w:start w:val="1"/>
      <w:numFmt w:val="decimal"/>
      <w:lvlText w:val="5.2.%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8">
    <w:nsid w:val="31124E76"/>
    <w:multiLevelType w:val="multilevel"/>
    <w:tmpl w:val="358456DA"/>
    <w:lvl w:ilvl="0">
      <w:start w:val="4"/>
      <w:numFmt w:val="decimal"/>
      <w:lvlText w:val="%1"/>
      <w:lvlJc w:val="left"/>
      <w:pPr>
        <w:tabs>
          <w:tab w:val="num" w:pos="360"/>
        </w:tabs>
        <w:ind w:left="360" w:hanging="360"/>
      </w:pPr>
      <w:rPr>
        <w:rFonts w:hint="default"/>
      </w:rPr>
    </w:lvl>
    <w:lvl w:ilvl="1">
      <w:start w:val="3"/>
      <w:numFmt w:val="decimal"/>
      <w:lvlText w:val="Г.%2"/>
      <w:lvlJc w:val="left"/>
      <w:pPr>
        <w:tabs>
          <w:tab w:val="num" w:pos="1931"/>
        </w:tabs>
        <w:ind w:left="1931" w:hanging="360"/>
      </w:pPr>
      <w:rPr>
        <w:rFonts w:hint="default"/>
      </w:rPr>
    </w:lvl>
    <w:lvl w:ilvl="2">
      <w:start w:val="1"/>
      <w:numFmt w:val="decimal"/>
      <w:lvlText w:val="Г.3.%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9">
    <w:nsid w:val="363015FB"/>
    <w:multiLevelType w:val="hybridMultilevel"/>
    <w:tmpl w:val="F17CA20E"/>
    <w:lvl w:ilvl="0" w:tplc="CA800CC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3AB91D69"/>
    <w:multiLevelType w:val="singleLevel"/>
    <w:tmpl w:val="6A98D91E"/>
    <w:lvl w:ilvl="0">
      <w:start w:val="1"/>
      <w:numFmt w:val="decimal"/>
      <w:pStyle w:val="20"/>
      <w:lvlText w:val="%1."/>
      <w:lvlJc w:val="left"/>
      <w:pPr>
        <w:tabs>
          <w:tab w:val="num" w:pos="643"/>
        </w:tabs>
        <w:ind w:left="643" w:hanging="360"/>
      </w:pPr>
      <w:rPr>
        <w:sz w:val="28"/>
      </w:rPr>
    </w:lvl>
  </w:abstractNum>
  <w:abstractNum w:abstractNumId="11">
    <w:nsid w:val="3D214ED3"/>
    <w:multiLevelType w:val="hybridMultilevel"/>
    <w:tmpl w:val="95600822"/>
    <w:lvl w:ilvl="0" w:tplc="CA800CC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3EF46949"/>
    <w:multiLevelType w:val="multilevel"/>
    <w:tmpl w:val="0134987E"/>
    <w:lvl w:ilvl="0">
      <w:start w:val="4"/>
      <w:numFmt w:val="decimal"/>
      <w:lvlText w:val="%1"/>
      <w:lvlJc w:val="left"/>
      <w:pPr>
        <w:tabs>
          <w:tab w:val="num" w:pos="360"/>
        </w:tabs>
        <w:ind w:left="360" w:hanging="360"/>
      </w:pPr>
      <w:rPr>
        <w:rFonts w:hint="default"/>
      </w:rPr>
    </w:lvl>
    <w:lvl w:ilvl="1">
      <w:start w:val="1"/>
      <w:numFmt w:val="decimal"/>
      <w:lvlText w:val="5.%2"/>
      <w:lvlJc w:val="left"/>
      <w:pPr>
        <w:tabs>
          <w:tab w:val="num" w:pos="1931"/>
        </w:tabs>
        <w:ind w:left="1931" w:hanging="360"/>
      </w:pPr>
      <w:rPr>
        <w:rFonts w:hint="default"/>
      </w:rPr>
    </w:lvl>
    <w:lvl w:ilvl="2">
      <w:start w:val="1"/>
      <w:numFmt w:val="decimal"/>
      <w:lvlText w:val="5.3.%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13">
    <w:nsid w:val="419E1E0E"/>
    <w:multiLevelType w:val="multilevel"/>
    <w:tmpl w:val="C8723C4C"/>
    <w:lvl w:ilvl="0">
      <w:start w:val="4"/>
      <w:numFmt w:val="decimal"/>
      <w:lvlText w:val="%1"/>
      <w:lvlJc w:val="left"/>
      <w:pPr>
        <w:tabs>
          <w:tab w:val="num" w:pos="360"/>
        </w:tabs>
        <w:ind w:left="360" w:hanging="360"/>
      </w:pPr>
      <w:rPr>
        <w:rFonts w:hint="default"/>
      </w:rPr>
    </w:lvl>
    <w:lvl w:ilvl="1">
      <w:start w:val="3"/>
      <w:numFmt w:val="decimal"/>
      <w:lvlText w:val="Г.%2"/>
      <w:lvlJc w:val="left"/>
      <w:pPr>
        <w:tabs>
          <w:tab w:val="num" w:pos="1931"/>
        </w:tabs>
        <w:ind w:left="1931" w:hanging="360"/>
      </w:pPr>
      <w:rPr>
        <w:rFonts w:hint="default"/>
      </w:rPr>
    </w:lvl>
    <w:lvl w:ilvl="2">
      <w:start w:val="1"/>
      <w:numFmt w:val="decimal"/>
      <w:lvlText w:val="Г.2.%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14">
    <w:nsid w:val="42BF575A"/>
    <w:multiLevelType w:val="multilevel"/>
    <w:tmpl w:val="EC38CFC0"/>
    <w:lvl w:ilvl="0">
      <w:start w:val="1"/>
      <w:numFmt w:val="decimal"/>
      <w:lvlText w:val="2.%1"/>
      <w:lvlJc w:val="left"/>
      <w:pPr>
        <w:tabs>
          <w:tab w:val="num" w:pos="420"/>
        </w:tabs>
        <w:ind w:left="420" w:hanging="420"/>
      </w:pPr>
      <w:rPr>
        <w:rFonts w:hint="default"/>
        <w:b w:val="0"/>
        <w:bCs/>
      </w:rPr>
    </w:lvl>
    <w:lvl w:ilvl="1">
      <w:start w:val="1"/>
      <w:numFmt w:val="decimal"/>
      <w:lvlText w:val="%1.%2"/>
      <w:lvlJc w:val="left"/>
      <w:pPr>
        <w:tabs>
          <w:tab w:val="num" w:pos="420"/>
        </w:tabs>
        <w:ind w:left="420" w:hanging="420"/>
      </w:pPr>
      <w:rPr>
        <w:rFonts w:hint="default"/>
      </w:rPr>
    </w:lvl>
    <w:lvl w:ilvl="2">
      <w:start w:val="1"/>
      <w:numFmt w:val="decimal"/>
      <w:lvlText w:val="1.1.%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46E877D2"/>
    <w:multiLevelType w:val="hybridMultilevel"/>
    <w:tmpl w:val="FD960584"/>
    <w:lvl w:ilvl="0" w:tplc="CA800CCE">
      <w:start w:val="1"/>
      <w:numFmt w:val="bullet"/>
      <w:lvlText w:val=""/>
      <w:lvlJc w:val="left"/>
      <w:pPr>
        <w:tabs>
          <w:tab w:val="num" w:pos="1211"/>
        </w:tabs>
        <w:ind w:left="1211" w:hanging="360"/>
      </w:pPr>
      <w:rPr>
        <w:rFonts w:ascii="Symbol" w:hAnsi="Symbol" w:hint="default"/>
      </w:rPr>
    </w:lvl>
    <w:lvl w:ilvl="1" w:tplc="740E9DC0">
      <w:start w:val="1"/>
      <w:numFmt w:val="bullet"/>
      <w:lvlText w:val=""/>
      <w:lvlJc w:val="left"/>
      <w:pPr>
        <w:tabs>
          <w:tab w:val="num" w:pos="1931"/>
        </w:tabs>
        <w:ind w:left="1931" w:hanging="360"/>
      </w:pPr>
      <w:rPr>
        <w:rFonts w:ascii="Symbol" w:hAnsi="Symbol" w:hint="default"/>
      </w:r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16">
    <w:nsid w:val="4BFD7E0B"/>
    <w:multiLevelType w:val="multilevel"/>
    <w:tmpl w:val="988469CE"/>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4F5A77D6"/>
    <w:multiLevelType w:val="multilevel"/>
    <w:tmpl w:val="6D609E9A"/>
    <w:lvl w:ilvl="0">
      <w:start w:val="1"/>
      <w:numFmt w:val="decimal"/>
      <w:lvlText w:val="%1"/>
      <w:lvlJc w:val="left"/>
      <w:pPr>
        <w:tabs>
          <w:tab w:val="num" w:pos="1211"/>
        </w:tabs>
        <w:ind w:left="1211" w:hanging="360"/>
      </w:pPr>
      <w:rPr>
        <w:rFonts w:hint="default"/>
        <w:color w:val="auto"/>
      </w:rPr>
    </w:lvl>
    <w:lvl w:ilvl="1">
      <w:start w:val="1"/>
      <w:numFmt w:val="decimal"/>
      <w:lvlText w:val="5.%2"/>
      <w:lvlJc w:val="left"/>
      <w:pPr>
        <w:tabs>
          <w:tab w:val="num" w:pos="1931"/>
        </w:tabs>
        <w:ind w:left="1931" w:hanging="360"/>
      </w:pPr>
      <w:rPr>
        <w:rFonts w:hint="default"/>
      </w:rPr>
    </w:lvl>
    <w:lvl w:ilvl="2">
      <w:start w:val="1"/>
      <w:numFmt w:val="lowerRoman"/>
      <w:lvlText w:val="%3."/>
      <w:lvlJc w:val="right"/>
      <w:pPr>
        <w:tabs>
          <w:tab w:val="num" w:pos="2651"/>
        </w:tabs>
        <w:ind w:left="2651" w:hanging="180"/>
      </w:pPr>
      <w:rPr>
        <w:rFonts w:hint="default"/>
      </w:rPr>
    </w:lvl>
    <w:lvl w:ilvl="3">
      <w:start w:val="1"/>
      <w:numFmt w:val="decimal"/>
      <w:lvlText w:val="%4."/>
      <w:lvlJc w:val="left"/>
      <w:pPr>
        <w:tabs>
          <w:tab w:val="num" w:pos="3371"/>
        </w:tabs>
        <w:ind w:left="3371" w:hanging="360"/>
      </w:pPr>
      <w:rPr>
        <w:rFonts w:hint="default"/>
      </w:rPr>
    </w:lvl>
    <w:lvl w:ilvl="4">
      <w:start w:val="1"/>
      <w:numFmt w:val="lowerLetter"/>
      <w:lvlText w:val="%5."/>
      <w:lvlJc w:val="left"/>
      <w:pPr>
        <w:tabs>
          <w:tab w:val="num" w:pos="4091"/>
        </w:tabs>
        <w:ind w:left="4091" w:hanging="360"/>
      </w:pPr>
      <w:rPr>
        <w:rFonts w:hint="default"/>
      </w:rPr>
    </w:lvl>
    <w:lvl w:ilvl="5">
      <w:start w:val="1"/>
      <w:numFmt w:val="lowerRoman"/>
      <w:lvlText w:val="%6."/>
      <w:lvlJc w:val="right"/>
      <w:pPr>
        <w:tabs>
          <w:tab w:val="num" w:pos="4811"/>
        </w:tabs>
        <w:ind w:left="4811" w:hanging="180"/>
      </w:pPr>
      <w:rPr>
        <w:rFonts w:hint="default"/>
      </w:rPr>
    </w:lvl>
    <w:lvl w:ilvl="6">
      <w:start w:val="1"/>
      <w:numFmt w:val="decimal"/>
      <w:lvlText w:val="%7."/>
      <w:lvlJc w:val="left"/>
      <w:pPr>
        <w:tabs>
          <w:tab w:val="num" w:pos="5531"/>
        </w:tabs>
        <w:ind w:left="5531" w:hanging="360"/>
      </w:pPr>
      <w:rPr>
        <w:rFonts w:hint="default"/>
      </w:rPr>
    </w:lvl>
    <w:lvl w:ilvl="7">
      <w:start w:val="1"/>
      <w:numFmt w:val="lowerLetter"/>
      <w:lvlText w:val="%8."/>
      <w:lvlJc w:val="left"/>
      <w:pPr>
        <w:tabs>
          <w:tab w:val="num" w:pos="6251"/>
        </w:tabs>
        <w:ind w:left="6251" w:hanging="360"/>
      </w:pPr>
      <w:rPr>
        <w:rFonts w:hint="default"/>
      </w:rPr>
    </w:lvl>
    <w:lvl w:ilvl="8">
      <w:start w:val="1"/>
      <w:numFmt w:val="lowerRoman"/>
      <w:lvlText w:val="%9."/>
      <w:lvlJc w:val="right"/>
      <w:pPr>
        <w:tabs>
          <w:tab w:val="num" w:pos="6971"/>
        </w:tabs>
        <w:ind w:left="6971" w:hanging="180"/>
      </w:pPr>
      <w:rPr>
        <w:rFonts w:hint="default"/>
      </w:rPr>
    </w:lvl>
  </w:abstractNum>
  <w:abstractNum w:abstractNumId="18">
    <w:nsid w:val="52670765"/>
    <w:multiLevelType w:val="multilevel"/>
    <w:tmpl w:val="9224EB9E"/>
    <w:lvl w:ilvl="0">
      <w:start w:val="4"/>
      <w:numFmt w:val="decimal"/>
      <w:lvlText w:val="%1"/>
      <w:lvlJc w:val="left"/>
      <w:pPr>
        <w:tabs>
          <w:tab w:val="num" w:pos="360"/>
        </w:tabs>
        <w:ind w:left="360" w:hanging="360"/>
      </w:pPr>
      <w:rPr>
        <w:rFonts w:hint="default"/>
      </w:rPr>
    </w:lvl>
    <w:lvl w:ilvl="1">
      <w:start w:val="3"/>
      <w:numFmt w:val="decimal"/>
      <w:lvlText w:val="Г.%2"/>
      <w:lvlJc w:val="left"/>
      <w:pPr>
        <w:tabs>
          <w:tab w:val="num" w:pos="1931"/>
        </w:tabs>
        <w:ind w:left="1931" w:hanging="360"/>
      </w:pPr>
      <w:rPr>
        <w:rFonts w:hint="default"/>
      </w:rPr>
    </w:lvl>
    <w:lvl w:ilvl="2">
      <w:start w:val="1"/>
      <w:numFmt w:val="decimal"/>
      <w:lvlText w:val="Г.3.%3"/>
      <w:lvlJc w:val="left"/>
      <w:pPr>
        <w:tabs>
          <w:tab w:val="num" w:pos="3862"/>
        </w:tabs>
        <w:ind w:left="3862" w:hanging="720"/>
      </w:pPr>
      <w:rPr>
        <w:rFonts w:hint="default"/>
      </w:rPr>
    </w:lvl>
    <w:lvl w:ilvl="3">
      <w:start w:val="1"/>
      <w:numFmt w:val="decimal"/>
      <w:lvlText w:val="Г.3.2.%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19">
    <w:nsid w:val="56635764"/>
    <w:multiLevelType w:val="hybridMultilevel"/>
    <w:tmpl w:val="A376640E"/>
    <w:lvl w:ilvl="0" w:tplc="740E9DC0">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0">
    <w:nsid w:val="56BF34E2"/>
    <w:multiLevelType w:val="multilevel"/>
    <w:tmpl w:val="6D609E9A"/>
    <w:lvl w:ilvl="0">
      <w:start w:val="1"/>
      <w:numFmt w:val="decimal"/>
      <w:lvlText w:val="%1"/>
      <w:lvlJc w:val="left"/>
      <w:pPr>
        <w:tabs>
          <w:tab w:val="num" w:pos="1211"/>
        </w:tabs>
        <w:ind w:left="1211" w:hanging="360"/>
      </w:pPr>
      <w:rPr>
        <w:rFonts w:hint="default"/>
        <w:color w:val="auto"/>
      </w:rPr>
    </w:lvl>
    <w:lvl w:ilvl="1">
      <w:start w:val="1"/>
      <w:numFmt w:val="decimal"/>
      <w:lvlText w:val="5.%2"/>
      <w:lvlJc w:val="left"/>
      <w:pPr>
        <w:tabs>
          <w:tab w:val="num" w:pos="1931"/>
        </w:tabs>
        <w:ind w:left="1931" w:hanging="360"/>
      </w:pPr>
      <w:rPr>
        <w:rFonts w:hint="default"/>
      </w:rPr>
    </w:lvl>
    <w:lvl w:ilvl="2">
      <w:start w:val="1"/>
      <w:numFmt w:val="lowerRoman"/>
      <w:lvlText w:val="%3."/>
      <w:lvlJc w:val="right"/>
      <w:pPr>
        <w:tabs>
          <w:tab w:val="num" w:pos="2651"/>
        </w:tabs>
        <w:ind w:left="2651" w:hanging="180"/>
      </w:pPr>
      <w:rPr>
        <w:rFonts w:hint="default"/>
      </w:rPr>
    </w:lvl>
    <w:lvl w:ilvl="3">
      <w:start w:val="1"/>
      <w:numFmt w:val="decimal"/>
      <w:lvlText w:val="%4."/>
      <w:lvlJc w:val="left"/>
      <w:pPr>
        <w:tabs>
          <w:tab w:val="num" w:pos="3371"/>
        </w:tabs>
        <w:ind w:left="3371" w:hanging="360"/>
      </w:pPr>
      <w:rPr>
        <w:rFonts w:hint="default"/>
      </w:rPr>
    </w:lvl>
    <w:lvl w:ilvl="4">
      <w:start w:val="1"/>
      <w:numFmt w:val="lowerLetter"/>
      <w:lvlText w:val="%5."/>
      <w:lvlJc w:val="left"/>
      <w:pPr>
        <w:tabs>
          <w:tab w:val="num" w:pos="4091"/>
        </w:tabs>
        <w:ind w:left="4091" w:hanging="360"/>
      </w:pPr>
      <w:rPr>
        <w:rFonts w:hint="default"/>
      </w:rPr>
    </w:lvl>
    <w:lvl w:ilvl="5">
      <w:start w:val="1"/>
      <w:numFmt w:val="lowerRoman"/>
      <w:lvlText w:val="%6."/>
      <w:lvlJc w:val="right"/>
      <w:pPr>
        <w:tabs>
          <w:tab w:val="num" w:pos="4811"/>
        </w:tabs>
        <w:ind w:left="4811" w:hanging="180"/>
      </w:pPr>
      <w:rPr>
        <w:rFonts w:hint="default"/>
      </w:rPr>
    </w:lvl>
    <w:lvl w:ilvl="6">
      <w:start w:val="1"/>
      <w:numFmt w:val="decimal"/>
      <w:lvlText w:val="%7."/>
      <w:lvlJc w:val="left"/>
      <w:pPr>
        <w:tabs>
          <w:tab w:val="num" w:pos="5531"/>
        </w:tabs>
        <w:ind w:left="5531" w:hanging="360"/>
      </w:pPr>
      <w:rPr>
        <w:rFonts w:hint="default"/>
      </w:rPr>
    </w:lvl>
    <w:lvl w:ilvl="7">
      <w:start w:val="1"/>
      <w:numFmt w:val="lowerLetter"/>
      <w:lvlText w:val="%8."/>
      <w:lvlJc w:val="left"/>
      <w:pPr>
        <w:tabs>
          <w:tab w:val="num" w:pos="6251"/>
        </w:tabs>
        <w:ind w:left="6251" w:hanging="360"/>
      </w:pPr>
      <w:rPr>
        <w:rFonts w:hint="default"/>
      </w:rPr>
    </w:lvl>
    <w:lvl w:ilvl="8">
      <w:start w:val="1"/>
      <w:numFmt w:val="lowerRoman"/>
      <w:lvlText w:val="%9."/>
      <w:lvlJc w:val="right"/>
      <w:pPr>
        <w:tabs>
          <w:tab w:val="num" w:pos="6971"/>
        </w:tabs>
        <w:ind w:left="6971" w:hanging="180"/>
      </w:pPr>
      <w:rPr>
        <w:rFonts w:hint="default"/>
      </w:rPr>
    </w:lvl>
  </w:abstractNum>
  <w:abstractNum w:abstractNumId="21">
    <w:nsid w:val="5EBF0191"/>
    <w:multiLevelType w:val="singleLevel"/>
    <w:tmpl w:val="352AD592"/>
    <w:lvl w:ilvl="0">
      <w:start w:val="1"/>
      <w:numFmt w:val="decimal"/>
      <w:pStyle w:val="a"/>
      <w:lvlText w:val="%1."/>
      <w:lvlJc w:val="left"/>
      <w:pPr>
        <w:tabs>
          <w:tab w:val="num" w:pos="644"/>
        </w:tabs>
        <w:ind w:left="624" w:hanging="340"/>
      </w:pPr>
      <w:rPr>
        <w:sz w:val="28"/>
      </w:rPr>
    </w:lvl>
  </w:abstractNum>
  <w:abstractNum w:abstractNumId="22">
    <w:nsid w:val="605E4CD7"/>
    <w:multiLevelType w:val="multilevel"/>
    <w:tmpl w:val="3B546B1E"/>
    <w:lvl w:ilvl="0">
      <w:start w:val="1"/>
      <w:numFmt w:val="decimal"/>
      <w:lvlText w:val="2.%1"/>
      <w:lvlJc w:val="left"/>
      <w:pPr>
        <w:tabs>
          <w:tab w:val="num" w:pos="420"/>
        </w:tabs>
        <w:ind w:left="420" w:hanging="420"/>
      </w:pPr>
      <w:rPr>
        <w:rFonts w:hint="default"/>
        <w:b w:val="0"/>
        <w:bCs/>
      </w:rPr>
    </w:lvl>
    <w:lvl w:ilvl="1">
      <w:start w:val="2"/>
      <w:numFmt w:val="decimal"/>
      <w:lvlText w:val="%1.%2"/>
      <w:lvlJc w:val="left"/>
      <w:pPr>
        <w:tabs>
          <w:tab w:val="num" w:pos="420"/>
        </w:tabs>
        <w:ind w:left="420" w:hanging="420"/>
      </w:pPr>
      <w:rPr>
        <w:rFonts w:hint="default"/>
      </w:rPr>
    </w:lvl>
    <w:lvl w:ilvl="2">
      <w:start w:val="1"/>
      <w:numFmt w:val="decimal"/>
      <w:lvlText w:val="1.2.%3"/>
      <w:lvlJc w:val="left"/>
      <w:pPr>
        <w:tabs>
          <w:tab w:val="num" w:pos="1560"/>
        </w:tabs>
        <w:ind w:left="156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AEC36B8"/>
    <w:multiLevelType w:val="hybridMultilevel"/>
    <w:tmpl w:val="F9CA7D6A"/>
    <w:lvl w:ilvl="0" w:tplc="04190017">
      <w:start w:val="1"/>
      <w:numFmt w:val="lowerLetter"/>
      <w:lvlText w:val="%1)"/>
      <w:lvlJc w:val="left"/>
      <w:pPr>
        <w:tabs>
          <w:tab w:val="num" w:pos="1571"/>
        </w:tabs>
        <w:ind w:left="1571" w:hanging="360"/>
      </w:pPr>
      <w:rPr>
        <w:rFonts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4">
    <w:nsid w:val="6B9168A8"/>
    <w:multiLevelType w:val="singleLevel"/>
    <w:tmpl w:val="8B826F92"/>
    <w:lvl w:ilvl="0">
      <w:start w:val="1"/>
      <w:numFmt w:val="bullet"/>
      <w:pStyle w:val="a0"/>
      <w:lvlText w:val=""/>
      <w:lvlJc w:val="left"/>
      <w:pPr>
        <w:tabs>
          <w:tab w:val="num" w:pos="360"/>
        </w:tabs>
        <w:ind w:left="360" w:hanging="360"/>
      </w:pPr>
      <w:rPr>
        <w:rFonts w:ascii="Symbol" w:hAnsi="Symbol" w:hint="default"/>
      </w:rPr>
    </w:lvl>
  </w:abstractNum>
  <w:abstractNum w:abstractNumId="25">
    <w:nsid w:val="6E591A29"/>
    <w:multiLevelType w:val="multilevel"/>
    <w:tmpl w:val="EFA2D396"/>
    <w:lvl w:ilvl="0">
      <w:start w:val="4"/>
      <w:numFmt w:val="decimal"/>
      <w:lvlText w:val="%1"/>
      <w:lvlJc w:val="left"/>
      <w:pPr>
        <w:tabs>
          <w:tab w:val="num" w:pos="360"/>
        </w:tabs>
        <w:ind w:left="360" w:hanging="360"/>
      </w:pPr>
      <w:rPr>
        <w:rFonts w:hint="default"/>
      </w:rPr>
    </w:lvl>
    <w:lvl w:ilvl="1">
      <w:start w:val="1"/>
      <w:numFmt w:val="decimal"/>
      <w:lvlText w:val="Г.%2"/>
      <w:lvlJc w:val="left"/>
      <w:pPr>
        <w:tabs>
          <w:tab w:val="num" w:pos="1931"/>
        </w:tabs>
        <w:ind w:left="1931" w:hanging="360"/>
      </w:pPr>
      <w:rPr>
        <w:rFonts w:hint="default"/>
      </w:rPr>
    </w:lvl>
    <w:lvl w:ilvl="2">
      <w:start w:val="16"/>
      <w:numFmt w:val="decimal"/>
      <w:lvlText w:val="5.4.%3"/>
      <w:lvlJc w:val="left"/>
      <w:pPr>
        <w:tabs>
          <w:tab w:val="num" w:pos="3862"/>
        </w:tabs>
        <w:ind w:left="3862" w:hanging="720"/>
      </w:pPr>
      <w:rPr>
        <w:rFonts w:hint="default"/>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26">
    <w:nsid w:val="72324B5F"/>
    <w:multiLevelType w:val="multilevel"/>
    <w:tmpl w:val="A18AA8C8"/>
    <w:lvl w:ilvl="0">
      <w:start w:val="4"/>
      <w:numFmt w:val="decimal"/>
      <w:lvlText w:val="%1"/>
      <w:lvlJc w:val="left"/>
      <w:pPr>
        <w:tabs>
          <w:tab w:val="num" w:pos="360"/>
        </w:tabs>
        <w:ind w:left="360" w:hanging="360"/>
      </w:pPr>
      <w:rPr>
        <w:rFonts w:hint="default"/>
      </w:rPr>
    </w:lvl>
    <w:lvl w:ilvl="1">
      <w:start w:val="1"/>
      <w:numFmt w:val="decimal"/>
      <w:lvlText w:val="5.%2"/>
      <w:lvlJc w:val="left"/>
      <w:pPr>
        <w:tabs>
          <w:tab w:val="num" w:pos="1931"/>
        </w:tabs>
        <w:ind w:left="1931" w:hanging="360"/>
      </w:pPr>
      <w:rPr>
        <w:rFonts w:hint="default"/>
      </w:rPr>
    </w:lvl>
    <w:lvl w:ilvl="2">
      <w:start w:val="1"/>
      <w:numFmt w:val="decimal"/>
      <w:lvlText w:val="5.1.%3"/>
      <w:lvlJc w:val="left"/>
      <w:pPr>
        <w:tabs>
          <w:tab w:val="num" w:pos="3862"/>
        </w:tabs>
        <w:ind w:left="3862" w:hanging="720"/>
      </w:pPr>
      <w:rPr>
        <w:rFonts w:hint="default"/>
        <w:color w:val="auto"/>
      </w:rPr>
    </w:lvl>
    <w:lvl w:ilvl="3">
      <w:start w:val="1"/>
      <w:numFmt w:val="decimal"/>
      <w:lvlText w:val="%1.%2.%3.%4"/>
      <w:lvlJc w:val="left"/>
      <w:pPr>
        <w:tabs>
          <w:tab w:val="num" w:pos="5433"/>
        </w:tabs>
        <w:ind w:left="5433" w:hanging="720"/>
      </w:pPr>
      <w:rPr>
        <w:rFonts w:hint="default"/>
      </w:rPr>
    </w:lvl>
    <w:lvl w:ilvl="4">
      <w:start w:val="1"/>
      <w:numFmt w:val="decimal"/>
      <w:lvlText w:val="%1.%2.%3.%4.%5"/>
      <w:lvlJc w:val="left"/>
      <w:pPr>
        <w:tabs>
          <w:tab w:val="num" w:pos="7364"/>
        </w:tabs>
        <w:ind w:left="7364" w:hanging="1080"/>
      </w:pPr>
      <w:rPr>
        <w:rFonts w:hint="default"/>
      </w:rPr>
    </w:lvl>
    <w:lvl w:ilvl="5">
      <w:start w:val="1"/>
      <w:numFmt w:val="decimal"/>
      <w:lvlText w:val="%1.%2.%3.%4.%5.%6"/>
      <w:lvlJc w:val="left"/>
      <w:pPr>
        <w:tabs>
          <w:tab w:val="num" w:pos="8935"/>
        </w:tabs>
        <w:ind w:left="8935" w:hanging="1080"/>
      </w:pPr>
      <w:rPr>
        <w:rFonts w:hint="default"/>
      </w:rPr>
    </w:lvl>
    <w:lvl w:ilvl="6">
      <w:start w:val="1"/>
      <w:numFmt w:val="decimal"/>
      <w:lvlText w:val="%1.%2.%3.%4.%5.%6.%7"/>
      <w:lvlJc w:val="left"/>
      <w:pPr>
        <w:tabs>
          <w:tab w:val="num" w:pos="10866"/>
        </w:tabs>
        <w:ind w:left="10866" w:hanging="1440"/>
      </w:pPr>
      <w:rPr>
        <w:rFonts w:hint="default"/>
      </w:rPr>
    </w:lvl>
    <w:lvl w:ilvl="7">
      <w:start w:val="1"/>
      <w:numFmt w:val="decimal"/>
      <w:lvlText w:val="%1.%2.%3.%4.%5.%6.%7.%8"/>
      <w:lvlJc w:val="left"/>
      <w:pPr>
        <w:tabs>
          <w:tab w:val="num" w:pos="12437"/>
        </w:tabs>
        <w:ind w:left="12437" w:hanging="1440"/>
      </w:pPr>
      <w:rPr>
        <w:rFonts w:hint="default"/>
      </w:rPr>
    </w:lvl>
    <w:lvl w:ilvl="8">
      <w:start w:val="1"/>
      <w:numFmt w:val="decimal"/>
      <w:lvlText w:val="%1.%2.%3.%4.%5.%6.%7.%8.%9"/>
      <w:lvlJc w:val="left"/>
      <w:pPr>
        <w:tabs>
          <w:tab w:val="num" w:pos="14368"/>
        </w:tabs>
        <w:ind w:left="14368" w:hanging="1800"/>
      </w:pPr>
      <w:rPr>
        <w:rFonts w:hint="default"/>
      </w:rPr>
    </w:lvl>
  </w:abstractNum>
  <w:abstractNum w:abstractNumId="27">
    <w:nsid w:val="73EE4A1E"/>
    <w:multiLevelType w:val="singleLevel"/>
    <w:tmpl w:val="DEC83356"/>
    <w:lvl w:ilvl="0">
      <w:start w:val="1"/>
      <w:numFmt w:val="decimal"/>
      <w:pStyle w:val="a1"/>
      <w:lvlText w:val="%1."/>
      <w:lvlJc w:val="left"/>
      <w:pPr>
        <w:tabs>
          <w:tab w:val="num" w:pos="360"/>
        </w:tabs>
        <w:ind w:left="340" w:hanging="340"/>
      </w:pPr>
      <w:rPr>
        <w:rFonts w:ascii="Arial" w:hAnsi="Arial" w:hint="default"/>
        <w:effect w:val="antsRed"/>
      </w:rPr>
    </w:lvl>
  </w:abstractNum>
  <w:abstractNum w:abstractNumId="28">
    <w:nsid w:val="7496627E"/>
    <w:multiLevelType w:val="hybridMultilevel"/>
    <w:tmpl w:val="A404B748"/>
    <w:lvl w:ilvl="0" w:tplc="740E9DC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1"/>
  </w:num>
  <w:num w:numId="3">
    <w:abstractNumId w:val="10"/>
  </w:num>
  <w:num w:numId="4">
    <w:abstractNumId w:val="24"/>
  </w:num>
  <w:num w:numId="5">
    <w:abstractNumId w:val="21"/>
  </w:num>
  <w:num w:numId="6">
    <w:abstractNumId w:val="0"/>
  </w:num>
  <w:num w:numId="7">
    <w:abstractNumId w:val="17"/>
  </w:num>
  <w:num w:numId="8">
    <w:abstractNumId w:val="14"/>
  </w:num>
  <w:num w:numId="9">
    <w:abstractNumId w:val="6"/>
  </w:num>
  <w:num w:numId="10">
    <w:abstractNumId w:val="15"/>
  </w:num>
  <w:num w:numId="11">
    <w:abstractNumId w:val="22"/>
  </w:num>
  <w:num w:numId="12">
    <w:abstractNumId w:val="28"/>
  </w:num>
  <w:num w:numId="13">
    <w:abstractNumId w:val="26"/>
  </w:num>
  <w:num w:numId="14">
    <w:abstractNumId w:val="16"/>
  </w:num>
  <w:num w:numId="15">
    <w:abstractNumId w:val="7"/>
  </w:num>
  <w:num w:numId="16">
    <w:abstractNumId w:val="12"/>
  </w:num>
  <w:num w:numId="17">
    <w:abstractNumId w:val="3"/>
  </w:num>
  <w:num w:numId="18">
    <w:abstractNumId w:val="11"/>
  </w:num>
  <w:num w:numId="19">
    <w:abstractNumId w:val="25"/>
  </w:num>
  <w:num w:numId="20">
    <w:abstractNumId w:val="13"/>
  </w:num>
  <w:num w:numId="21">
    <w:abstractNumId w:val="8"/>
  </w:num>
  <w:num w:numId="22">
    <w:abstractNumId w:val="18"/>
  </w:num>
  <w:num w:numId="23">
    <w:abstractNumId w:val="19"/>
  </w:num>
  <w:num w:numId="24">
    <w:abstractNumId w:val="9"/>
  </w:num>
  <w:num w:numId="25">
    <w:abstractNumId w:val="5"/>
  </w:num>
  <w:num w:numId="26">
    <w:abstractNumId w:val="4"/>
  </w:num>
  <w:num w:numId="27">
    <w:abstractNumId w:val="23"/>
  </w:num>
  <w:num w:numId="28">
    <w:abstractNumId w:val="20"/>
  </w:num>
  <w:num w:numId="29">
    <w:abstractNumId w:val="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2197"/>
    <w:rsid w:val="00017D54"/>
    <w:rsid w:val="000C6A99"/>
    <w:rsid w:val="000E0C4B"/>
    <w:rsid w:val="001B261E"/>
    <w:rsid w:val="00292197"/>
    <w:rsid w:val="00453E6A"/>
    <w:rsid w:val="0047478C"/>
    <w:rsid w:val="005020A1"/>
    <w:rsid w:val="005378BE"/>
    <w:rsid w:val="005A703F"/>
    <w:rsid w:val="00610031"/>
    <w:rsid w:val="00636719"/>
    <w:rsid w:val="0064178D"/>
    <w:rsid w:val="00753ECA"/>
    <w:rsid w:val="00754DC3"/>
    <w:rsid w:val="008A2CF7"/>
    <w:rsid w:val="0095726C"/>
    <w:rsid w:val="00BF6D9E"/>
    <w:rsid w:val="00C720A1"/>
    <w:rsid w:val="00C8432B"/>
    <w:rsid w:val="00D21CE6"/>
    <w:rsid w:val="00D84411"/>
    <w:rsid w:val="00DA1129"/>
    <w:rsid w:val="00E0598D"/>
    <w:rsid w:val="00EC1149"/>
    <w:rsid w:val="00ED61A7"/>
    <w:rsid w:val="00F01C2C"/>
    <w:rsid w:val="00F101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5020A1"/>
    <w:pPr>
      <w:spacing w:after="0" w:line="240" w:lineRule="auto"/>
      <w:ind w:firstLine="567"/>
      <w:jc w:val="both"/>
    </w:pPr>
    <w:rPr>
      <w:rFonts w:ascii="Arial" w:eastAsia="Times New Roman" w:hAnsi="Arial" w:cs="Times New Roman"/>
      <w:sz w:val="24"/>
      <w:szCs w:val="20"/>
      <w:lang w:eastAsia="ru-RU"/>
    </w:rPr>
  </w:style>
  <w:style w:type="paragraph" w:styleId="1">
    <w:name w:val="heading 1"/>
    <w:basedOn w:val="a2"/>
    <w:next w:val="a2"/>
    <w:link w:val="10"/>
    <w:qFormat/>
    <w:rsid w:val="00754DC3"/>
    <w:pPr>
      <w:keepNext/>
      <w:keepLines/>
      <w:spacing w:before="360"/>
      <w:outlineLvl w:val="0"/>
    </w:pPr>
    <w:rPr>
      <w:rFonts w:asciiTheme="majorHAnsi" w:eastAsiaTheme="majorEastAsia" w:hAnsiTheme="majorHAnsi" w:cstheme="majorBidi"/>
      <w:bCs/>
      <w:color w:val="1F497D" w:themeColor="text2"/>
      <w:sz w:val="32"/>
      <w:szCs w:val="28"/>
    </w:rPr>
  </w:style>
  <w:style w:type="paragraph" w:styleId="21">
    <w:name w:val="heading 2"/>
    <w:basedOn w:val="a2"/>
    <w:next w:val="a2"/>
    <w:link w:val="22"/>
    <w:unhideWhenUsed/>
    <w:qFormat/>
    <w:rsid w:val="00754DC3"/>
    <w:pPr>
      <w:keepNext/>
      <w:keepLines/>
      <w:spacing w:before="120"/>
      <w:outlineLvl w:val="1"/>
    </w:pPr>
    <w:rPr>
      <w:rFonts w:asciiTheme="majorHAnsi" w:eastAsiaTheme="majorEastAsia" w:hAnsiTheme="majorHAnsi" w:cstheme="majorBidi"/>
      <w:b/>
      <w:bCs/>
      <w:color w:val="9BBB59" w:themeColor="accent3"/>
      <w:sz w:val="28"/>
      <w:szCs w:val="26"/>
    </w:rPr>
  </w:style>
  <w:style w:type="paragraph" w:styleId="3">
    <w:name w:val="heading 3"/>
    <w:basedOn w:val="a2"/>
    <w:next w:val="a2"/>
    <w:link w:val="30"/>
    <w:unhideWhenUsed/>
    <w:qFormat/>
    <w:rsid w:val="00754DC3"/>
    <w:pPr>
      <w:keepNext/>
      <w:keepLines/>
      <w:spacing w:before="20"/>
      <w:outlineLvl w:val="2"/>
    </w:pPr>
    <w:rPr>
      <w:rFonts w:eastAsiaTheme="majorEastAsia" w:cstheme="majorBidi"/>
      <w:b/>
      <w:bCs/>
      <w:color w:val="1F497D" w:themeColor="text2"/>
    </w:rPr>
  </w:style>
  <w:style w:type="paragraph" w:styleId="4">
    <w:name w:val="heading 4"/>
    <w:basedOn w:val="a2"/>
    <w:next w:val="a2"/>
    <w:link w:val="40"/>
    <w:unhideWhenUsed/>
    <w:qFormat/>
    <w:rsid w:val="00754DC3"/>
    <w:pPr>
      <w:keepNext/>
      <w:keepLines/>
      <w:spacing w:before="200"/>
      <w:outlineLvl w:val="3"/>
    </w:pPr>
    <w:rPr>
      <w:rFonts w:asciiTheme="majorHAnsi" w:eastAsiaTheme="majorEastAsia" w:hAnsiTheme="majorHAnsi" w:cstheme="majorBidi"/>
      <w:b/>
      <w:bCs/>
      <w:i/>
      <w:iCs/>
      <w:color w:val="262626" w:themeColor="text1" w:themeTint="D9"/>
    </w:rPr>
  </w:style>
  <w:style w:type="paragraph" w:styleId="5">
    <w:name w:val="heading 5"/>
    <w:basedOn w:val="a2"/>
    <w:next w:val="a2"/>
    <w:link w:val="50"/>
    <w:unhideWhenUsed/>
    <w:qFormat/>
    <w:rsid w:val="00754DC3"/>
    <w:pPr>
      <w:keepNext/>
      <w:keepLines/>
      <w:spacing w:before="200"/>
      <w:outlineLvl w:val="4"/>
    </w:pPr>
    <w:rPr>
      <w:rFonts w:asciiTheme="majorHAnsi" w:eastAsiaTheme="majorEastAsia" w:hAnsiTheme="majorHAnsi" w:cstheme="majorBidi"/>
      <w:color w:val="000000"/>
    </w:rPr>
  </w:style>
  <w:style w:type="paragraph" w:styleId="6">
    <w:name w:val="heading 6"/>
    <w:basedOn w:val="a2"/>
    <w:next w:val="a2"/>
    <w:link w:val="60"/>
    <w:unhideWhenUsed/>
    <w:qFormat/>
    <w:rsid w:val="00754DC3"/>
    <w:pPr>
      <w:keepNext/>
      <w:keepLines/>
      <w:spacing w:before="200"/>
      <w:outlineLvl w:val="5"/>
    </w:pPr>
    <w:rPr>
      <w:rFonts w:asciiTheme="majorHAnsi" w:eastAsiaTheme="majorEastAsia" w:hAnsiTheme="majorHAnsi" w:cstheme="majorBidi"/>
      <w:i/>
      <w:iCs/>
      <w:color w:val="000000" w:themeColor="text1"/>
    </w:rPr>
  </w:style>
  <w:style w:type="paragraph" w:styleId="7">
    <w:name w:val="heading 7"/>
    <w:basedOn w:val="a2"/>
    <w:next w:val="a2"/>
    <w:link w:val="70"/>
    <w:unhideWhenUsed/>
    <w:qFormat/>
    <w:rsid w:val="00754DC3"/>
    <w:pPr>
      <w:keepNext/>
      <w:keepLines/>
      <w:spacing w:before="200"/>
      <w:outlineLvl w:val="6"/>
    </w:pPr>
    <w:rPr>
      <w:rFonts w:asciiTheme="majorHAnsi" w:eastAsiaTheme="majorEastAsia" w:hAnsiTheme="majorHAnsi" w:cstheme="majorBidi"/>
      <w:i/>
      <w:iCs/>
      <w:color w:val="1F497D" w:themeColor="text2"/>
    </w:rPr>
  </w:style>
  <w:style w:type="paragraph" w:styleId="8">
    <w:name w:val="heading 8"/>
    <w:basedOn w:val="a2"/>
    <w:next w:val="a2"/>
    <w:link w:val="80"/>
    <w:unhideWhenUsed/>
    <w:qFormat/>
    <w:rsid w:val="00754DC3"/>
    <w:pPr>
      <w:keepNext/>
      <w:keepLines/>
      <w:spacing w:before="200"/>
      <w:outlineLvl w:val="7"/>
    </w:pPr>
    <w:rPr>
      <w:rFonts w:asciiTheme="majorHAnsi" w:eastAsiaTheme="majorEastAsia" w:hAnsiTheme="majorHAnsi" w:cstheme="majorBidi"/>
      <w:color w:val="000000"/>
      <w:sz w:val="20"/>
    </w:rPr>
  </w:style>
  <w:style w:type="paragraph" w:styleId="9">
    <w:name w:val="heading 9"/>
    <w:basedOn w:val="a2"/>
    <w:next w:val="a2"/>
    <w:link w:val="90"/>
    <w:unhideWhenUsed/>
    <w:qFormat/>
    <w:rsid w:val="00754DC3"/>
    <w:pPr>
      <w:keepNext/>
      <w:keepLines/>
      <w:spacing w:before="200"/>
      <w:outlineLvl w:val="8"/>
    </w:pPr>
    <w:rPr>
      <w:rFonts w:asciiTheme="majorHAnsi" w:eastAsiaTheme="majorEastAsia" w:hAnsiTheme="majorHAnsi" w:cstheme="majorBidi"/>
      <w:i/>
      <w:iCs/>
      <w:color w:val="000000"/>
      <w:sz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PersonalName">
    <w:name w:val="Personal Name"/>
    <w:basedOn w:val="a6"/>
    <w:qFormat/>
    <w:rsid w:val="00754DC3"/>
    <w:rPr>
      <w:b/>
      <w:caps/>
      <w:color w:val="000000"/>
      <w:sz w:val="28"/>
      <w:szCs w:val="28"/>
    </w:rPr>
  </w:style>
  <w:style w:type="paragraph" w:styleId="a6">
    <w:name w:val="Title"/>
    <w:basedOn w:val="a2"/>
    <w:next w:val="a2"/>
    <w:link w:val="a7"/>
    <w:qFormat/>
    <w:rsid w:val="00754DC3"/>
    <w:pPr>
      <w:spacing w:after="120"/>
      <w:contextualSpacing/>
    </w:pPr>
    <w:rPr>
      <w:rFonts w:asciiTheme="majorHAnsi" w:eastAsiaTheme="majorEastAsia" w:hAnsiTheme="majorHAnsi" w:cstheme="majorBidi"/>
      <w:color w:val="1F497D" w:themeColor="text2"/>
      <w:spacing w:val="30"/>
      <w:kern w:val="28"/>
      <w:sz w:val="72"/>
      <w:szCs w:val="52"/>
      <w14:ligatures w14:val="standard"/>
      <w14:numForm w14:val="oldStyle"/>
    </w:rPr>
  </w:style>
  <w:style w:type="character" w:customStyle="1" w:styleId="a7">
    <w:name w:val="Название Знак"/>
    <w:basedOn w:val="a3"/>
    <w:link w:val="a6"/>
    <w:uiPriority w:val="10"/>
    <w:rsid w:val="00754DC3"/>
    <w:rPr>
      <w:rFonts w:asciiTheme="majorHAnsi" w:eastAsiaTheme="majorEastAsia" w:hAnsiTheme="majorHAnsi" w:cstheme="majorBidi"/>
      <w:color w:val="1F497D" w:themeColor="text2"/>
      <w:spacing w:val="30"/>
      <w:kern w:val="28"/>
      <w:sz w:val="72"/>
      <w:szCs w:val="52"/>
      <w14:ligatures w14:val="standard"/>
      <w14:numForm w14:val="oldStyle"/>
    </w:rPr>
  </w:style>
  <w:style w:type="character" w:customStyle="1" w:styleId="10">
    <w:name w:val="Заголовок 1 Знак"/>
    <w:basedOn w:val="a3"/>
    <w:link w:val="1"/>
    <w:rsid w:val="00754DC3"/>
    <w:rPr>
      <w:rFonts w:asciiTheme="majorHAnsi" w:eastAsiaTheme="majorEastAsia" w:hAnsiTheme="majorHAnsi" w:cstheme="majorBidi"/>
      <w:bCs/>
      <w:color w:val="1F497D" w:themeColor="text2"/>
      <w:sz w:val="32"/>
      <w:szCs w:val="28"/>
    </w:rPr>
  </w:style>
  <w:style w:type="character" w:customStyle="1" w:styleId="22">
    <w:name w:val="Заголовок 2 Знак"/>
    <w:basedOn w:val="a3"/>
    <w:link w:val="21"/>
    <w:uiPriority w:val="9"/>
    <w:semiHidden/>
    <w:rsid w:val="00754DC3"/>
    <w:rPr>
      <w:rFonts w:asciiTheme="majorHAnsi" w:eastAsiaTheme="majorEastAsia" w:hAnsiTheme="majorHAnsi" w:cstheme="majorBidi"/>
      <w:b/>
      <w:bCs/>
      <w:color w:val="9BBB59" w:themeColor="accent3"/>
      <w:sz w:val="28"/>
      <w:szCs w:val="26"/>
    </w:rPr>
  </w:style>
  <w:style w:type="character" w:customStyle="1" w:styleId="30">
    <w:name w:val="Заголовок 3 Знак"/>
    <w:basedOn w:val="a3"/>
    <w:link w:val="3"/>
    <w:uiPriority w:val="9"/>
    <w:semiHidden/>
    <w:rsid w:val="00754DC3"/>
    <w:rPr>
      <w:rFonts w:eastAsiaTheme="majorEastAsia" w:cstheme="majorBidi"/>
      <w:b/>
      <w:bCs/>
      <w:color w:val="1F497D" w:themeColor="text2"/>
      <w:sz w:val="24"/>
    </w:rPr>
  </w:style>
  <w:style w:type="character" w:customStyle="1" w:styleId="40">
    <w:name w:val="Заголовок 4 Знак"/>
    <w:basedOn w:val="a3"/>
    <w:link w:val="4"/>
    <w:uiPriority w:val="9"/>
    <w:semiHidden/>
    <w:rsid w:val="00754DC3"/>
    <w:rPr>
      <w:rFonts w:asciiTheme="majorHAnsi" w:eastAsiaTheme="majorEastAsia" w:hAnsiTheme="majorHAnsi" w:cstheme="majorBidi"/>
      <w:b/>
      <w:bCs/>
      <w:i/>
      <w:iCs/>
      <w:color w:val="262626" w:themeColor="text1" w:themeTint="D9"/>
    </w:rPr>
  </w:style>
  <w:style w:type="character" w:customStyle="1" w:styleId="50">
    <w:name w:val="Заголовок 5 Знак"/>
    <w:basedOn w:val="a3"/>
    <w:link w:val="5"/>
    <w:uiPriority w:val="9"/>
    <w:semiHidden/>
    <w:rsid w:val="00754DC3"/>
    <w:rPr>
      <w:rFonts w:asciiTheme="majorHAnsi" w:eastAsiaTheme="majorEastAsia" w:hAnsiTheme="majorHAnsi" w:cstheme="majorBidi"/>
      <w:color w:val="000000"/>
    </w:rPr>
  </w:style>
  <w:style w:type="character" w:customStyle="1" w:styleId="60">
    <w:name w:val="Заголовок 6 Знак"/>
    <w:basedOn w:val="a3"/>
    <w:link w:val="6"/>
    <w:rsid w:val="00754DC3"/>
    <w:rPr>
      <w:rFonts w:asciiTheme="majorHAnsi" w:eastAsiaTheme="majorEastAsia" w:hAnsiTheme="majorHAnsi" w:cstheme="majorBidi"/>
      <w:i/>
      <w:iCs/>
      <w:color w:val="000000" w:themeColor="text1"/>
    </w:rPr>
  </w:style>
  <w:style w:type="character" w:customStyle="1" w:styleId="70">
    <w:name w:val="Заголовок 7 Знак"/>
    <w:basedOn w:val="a3"/>
    <w:link w:val="7"/>
    <w:uiPriority w:val="9"/>
    <w:semiHidden/>
    <w:rsid w:val="00754DC3"/>
    <w:rPr>
      <w:rFonts w:asciiTheme="majorHAnsi" w:eastAsiaTheme="majorEastAsia" w:hAnsiTheme="majorHAnsi" w:cstheme="majorBidi"/>
      <w:i/>
      <w:iCs/>
      <w:color w:val="1F497D" w:themeColor="text2"/>
    </w:rPr>
  </w:style>
  <w:style w:type="character" w:customStyle="1" w:styleId="80">
    <w:name w:val="Заголовок 8 Знак"/>
    <w:basedOn w:val="a3"/>
    <w:link w:val="8"/>
    <w:uiPriority w:val="9"/>
    <w:semiHidden/>
    <w:rsid w:val="00754DC3"/>
    <w:rPr>
      <w:rFonts w:asciiTheme="majorHAnsi" w:eastAsiaTheme="majorEastAsia" w:hAnsiTheme="majorHAnsi" w:cstheme="majorBidi"/>
      <w:color w:val="000000"/>
      <w:sz w:val="20"/>
      <w:szCs w:val="20"/>
    </w:rPr>
  </w:style>
  <w:style w:type="character" w:customStyle="1" w:styleId="90">
    <w:name w:val="Заголовок 9 Знак"/>
    <w:basedOn w:val="a3"/>
    <w:link w:val="9"/>
    <w:uiPriority w:val="9"/>
    <w:semiHidden/>
    <w:rsid w:val="00754DC3"/>
    <w:rPr>
      <w:rFonts w:asciiTheme="majorHAnsi" w:eastAsiaTheme="majorEastAsia" w:hAnsiTheme="majorHAnsi" w:cstheme="majorBidi"/>
      <w:i/>
      <w:iCs/>
      <w:color w:val="000000"/>
      <w:sz w:val="20"/>
      <w:szCs w:val="20"/>
    </w:rPr>
  </w:style>
  <w:style w:type="paragraph" w:styleId="a8">
    <w:name w:val="caption"/>
    <w:basedOn w:val="a2"/>
    <w:next w:val="a2"/>
    <w:unhideWhenUsed/>
    <w:qFormat/>
    <w:rsid w:val="00754DC3"/>
    <w:rPr>
      <w:rFonts w:eastAsiaTheme="minorEastAsia"/>
      <w:b/>
      <w:bCs/>
      <w:smallCaps/>
      <w:color w:val="1F497D" w:themeColor="text2"/>
      <w:spacing w:val="6"/>
      <w:szCs w:val="18"/>
      <w:lang w:bidi="hi-IN"/>
    </w:rPr>
  </w:style>
  <w:style w:type="paragraph" w:styleId="a9">
    <w:name w:val="Subtitle"/>
    <w:aliases w:val="Подзаголовок Знак Знак Знак Знак,Подзаголовок Знак Знак Знак,Подзаголовок Знак Знак Знак Знак Знак Знак Знак"/>
    <w:basedOn w:val="a2"/>
    <w:next w:val="a2"/>
    <w:link w:val="aa"/>
    <w:qFormat/>
    <w:rsid w:val="00754DC3"/>
    <w:pPr>
      <w:numPr>
        <w:ilvl w:val="1"/>
      </w:numPr>
      <w:ind w:firstLine="567"/>
    </w:pPr>
    <w:rPr>
      <w:rFonts w:eastAsiaTheme="majorEastAsia" w:cstheme="majorBidi"/>
      <w:iCs/>
      <w:color w:val="265898" w:themeColor="text2" w:themeTint="E6"/>
      <w:sz w:val="32"/>
      <w:szCs w:val="24"/>
      <w:lang w:bidi="hi-IN"/>
      <w14:ligatures w14:val="standard"/>
    </w:rPr>
  </w:style>
  <w:style w:type="character" w:customStyle="1" w:styleId="aa">
    <w:name w:val="Подзаголовок Знак"/>
    <w:aliases w:val="Подзаголовок Знак Знак Знак Знак Знак,Подзаголовок Знак Знак Знак Знак1,Подзаголовок Знак Знак Знак Знак Знак Знак Знак Знак"/>
    <w:basedOn w:val="a3"/>
    <w:link w:val="a9"/>
    <w:rsid w:val="00754DC3"/>
    <w:rPr>
      <w:rFonts w:eastAsiaTheme="majorEastAsia" w:cstheme="majorBidi"/>
      <w:iCs/>
      <w:color w:val="265898" w:themeColor="text2" w:themeTint="E6"/>
      <w:sz w:val="32"/>
      <w:szCs w:val="24"/>
      <w:lang w:bidi="hi-IN"/>
      <w14:ligatures w14:val="standard"/>
    </w:rPr>
  </w:style>
  <w:style w:type="character" w:styleId="ab">
    <w:name w:val="Strong"/>
    <w:basedOn w:val="a3"/>
    <w:uiPriority w:val="22"/>
    <w:qFormat/>
    <w:rsid w:val="00754DC3"/>
    <w:rPr>
      <w:b/>
      <w:bCs/>
      <w:color w:val="265898" w:themeColor="text2" w:themeTint="E6"/>
    </w:rPr>
  </w:style>
  <w:style w:type="character" w:styleId="ac">
    <w:name w:val="Emphasis"/>
    <w:basedOn w:val="a3"/>
    <w:uiPriority w:val="20"/>
    <w:qFormat/>
    <w:rsid w:val="00754DC3"/>
    <w:rPr>
      <w:b w:val="0"/>
      <w:i/>
      <w:iCs/>
      <w:color w:val="1F497D" w:themeColor="text2"/>
    </w:rPr>
  </w:style>
  <w:style w:type="paragraph" w:styleId="ad">
    <w:name w:val="No Spacing"/>
    <w:link w:val="ae"/>
    <w:uiPriority w:val="1"/>
    <w:qFormat/>
    <w:rsid w:val="00754DC3"/>
    <w:pPr>
      <w:spacing w:after="0" w:line="240" w:lineRule="auto"/>
    </w:pPr>
  </w:style>
  <w:style w:type="character" w:customStyle="1" w:styleId="ae">
    <w:name w:val="Без интервала Знак"/>
    <w:basedOn w:val="a3"/>
    <w:link w:val="ad"/>
    <w:uiPriority w:val="1"/>
    <w:rsid w:val="00754DC3"/>
  </w:style>
  <w:style w:type="paragraph" w:styleId="af">
    <w:name w:val="List Paragraph"/>
    <w:basedOn w:val="a2"/>
    <w:uiPriority w:val="34"/>
    <w:qFormat/>
    <w:rsid w:val="00754DC3"/>
    <w:pPr>
      <w:ind w:left="720" w:hanging="288"/>
      <w:contextualSpacing/>
    </w:pPr>
    <w:rPr>
      <w:color w:val="1F497D" w:themeColor="text2"/>
    </w:rPr>
  </w:style>
  <w:style w:type="paragraph" w:styleId="23">
    <w:name w:val="Quote"/>
    <w:basedOn w:val="a2"/>
    <w:next w:val="a2"/>
    <w:link w:val="24"/>
    <w:uiPriority w:val="29"/>
    <w:qFormat/>
    <w:rsid w:val="00754DC3"/>
    <w:pPr>
      <w:pBdr>
        <w:left w:val="single" w:sz="48" w:space="13" w:color="4F81BD" w:themeColor="accent1"/>
      </w:pBdr>
      <w:spacing w:line="360" w:lineRule="auto"/>
    </w:pPr>
    <w:rPr>
      <w:rFonts w:asciiTheme="majorHAnsi" w:eastAsiaTheme="minorEastAsia" w:hAnsiTheme="majorHAnsi"/>
      <w:b/>
      <w:i/>
      <w:iCs/>
      <w:color w:val="4F81BD" w:themeColor="accent1"/>
      <w:lang w:bidi="hi-IN"/>
    </w:rPr>
  </w:style>
  <w:style w:type="character" w:customStyle="1" w:styleId="24">
    <w:name w:val="Цитата 2 Знак"/>
    <w:basedOn w:val="a3"/>
    <w:link w:val="23"/>
    <w:uiPriority w:val="29"/>
    <w:rsid w:val="00754DC3"/>
    <w:rPr>
      <w:rFonts w:asciiTheme="majorHAnsi" w:eastAsiaTheme="minorEastAsia" w:hAnsiTheme="majorHAnsi"/>
      <w:b/>
      <w:i/>
      <w:iCs/>
      <w:color w:val="4F81BD" w:themeColor="accent1"/>
      <w:sz w:val="24"/>
      <w:lang w:bidi="hi-IN"/>
    </w:rPr>
  </w:style>
  <w:style w:type="paragraph" w:styleId="af0">
    <w:name w:val="Intense Quote"/>
    <w:basedOn w:val="a2"/>
    <w:next w:val="a2"/>
    <w:link w:val="af1"/>
    <w:uiPriority w:val="30"/>
    <w:qFormat/>
    <w:rsid w:val="00754DC3"/>
    <w:pPr>
      <w:pBdr>
        <w:left w:val="single" w:sz="48" w:space="13" w:color="C0504D" w:themeColor="accent2"/>
      </w:pBdr>
      <w:spacing w:before="240" w:after="120" w:line="300" w:lineRule="auto"/>
    </w:pPr>
    <w:rPr>
      <w:rFonts w:eastAsiaTheme="minorEastAsia"/>
      <w:b/>
      <w:bCs/>
      <w:i/>
      <w:iCs/>
      <w:color w:val="C0504D" w:themeColor="accent2"/>
      <w:sz w:val="26"/>
      <w:lang w:bidi="hi-IN"/>
      <w14:ligatures w14:val="standard"/>
      <w14:numForm w14:val="oldStyle"/>
    </w:rPr>
  </w:style>
  <w:style w:type="character" w:customStyle="1" w:styleId="af1">
    <w:name w:val="Выделенная цитата Знак"/>
    <w:basedOn w:val="a3"/>
    <w:link w:val="af0"/>
    <w:uiPriority w:val="30"/>
    <w:rsid w:val="00754DC3"/>
    <w:rPr>
      <w:rFonts w:eastAsiaTheme="minorEastAsia"/>
      <w:b/>
      <w:bCs/>
      <w:i/>
      <w:iCs/>
      <w:color w:val="C0504D" w:themeColor="accent2"/>
      <w:sz w:val="26"/>
      <w:lang w:bidi="hi-IN"/>
      <w14:ligatures w14:val="standard"/>
      <w14:numForm w14:val="oldStyle"/>
    </w:rPr>
  </w:style>
  <w:style w:type="character" w:styleId="af2">
    <w:name w:val="Subtle Emphasis"/>
    <w:basedOn w:val="a3"/>
    <w:uiPriority w:val="19"/>
    <w:qFormat/>
    <w:rsid w:val="00754DC3"/>
    <w:rPr>
      <w:i/>
      <w:iCs/>
      <w:color w:val="000000"/>
    </w:rPr>
  </w:style>
  <w:style w:type="character" w:styleId="af3">
    <w:name w:val="Intense Emphasis"/>
    <w:basedOn w:val="a3"/>
    <w:uiPriority w:val="21"/>
    <w:qFormat/>
    <w:rsid w:val="00754DC3"/>
    <w:rPr>
      <w:b/>
      <w:bCs/>
      <w:i/>
      <w:iCs/>
      <w:color w:val="1F497D" w:themeColor="text2"/>
    </w:rPr>
  </w:style>
  <w:style w:type="character" w:styleId="af4">
    <w:name w:val="Subtle Reference"/>
    <w:basedOn w:val="a3"/>
    <w:uiPriority w:val="31"/>
    <w:qFormat/>
    <w:rsid w:val="00754DC3"/>
    <w:rPr>
      <w:smallCaps/>
      <w:color w:val="000000"/>
      <w:u w:val="single"/>
    </w:rPr>
  </w:style>
  <w:style w:type="character" w:styleId="af5">
    <w:name w:val="Intense Reference"/>
    <w:basedOn w:val="a3"/>
    <w:uiPriority w:val="32"/>
    <w:qFormat/>
    <w:rsid w:val="00754DC3"/>
    <w:rPr>
      <w:rFonts w:asciiTheme="minorHAnsi" w:hAnsiTheme="minorHAnsi"/>
      <w:b/>
      <w:bCs/>
      <w:smallCaps/>
      <w:color w:val="1F497D" w:themeColor="text2"/>
      <w:spacing w:val="5"/>
      <w:sz w:val="22"/>
      <w:u w:val="single"/>
    </w:rPr>
  </w:style>
  <w:style w:type="character" w:styleId="af6">
    <w:name w:val="Book Title"/>
    <w:basedOn w:val="a3"/>
    <w:uiPriority w:val="33"/>
    <w:qFormat/>
    <w:rsid w:val="00754DC3"/>
    <w:rPr>
      <w:rFonts w:asciiTheme="majorHAnsi" w:hAnsiTheme="majorHAnsi"/>
      <w:b/>
      <w:bCs/>
      <w:caps w:val="0"/>
      <w:smallCaps/>
      <w:color w:val="1F497D" w:themeColor="text2"/>
      <w:spacing w:val="10"/>
      <w:sz w:val="22"/>
    </w:rPr>
  </w:style>
  <w:style w:type="paragraph" w:styleId="af7">
    <w:name w:val="TOC Heading"/>
    <w:basedOn w:val="1"/>
    <w:next w:val="a2"/>
    <w:uiPriority w:val="39"/>
    <w:unhideWhenUsed/>
    <w:qFormat/>
    <w:rsid w:val="00754DC3"/>
    <w:pPr>
      <w:spacing w:before="480" w:line="264" w:lineRule="auto"/>
      <w:outlineLvl w:val="9"/>
    </w:pPr>
    <w:rPr>
      <w:b/>
    </w:rPr>
  </w:style>
  <w:style w:type="paragraph" w:styleId="af8">
    <w:name w:val="header"/>
    <w:basedOn w:val="a2"/>
    <w:link w:val="af9"/>
    <w:rsid w:val="005020A1"/>
    <w:pPr>
      <w:tabs>
        <w:tab w:val="center" w:pos="4153"/>
        <w:tab w:val="right" w:pos="8306"/>
      </w:tabs>
    </w:pPr>
  </w:style>
  <w:style w:type="character" w:customStyle="1" w:styleId="af9">
    <w:name w:val="Верхний колонтитул Знак"/>
    <w:basedOn w:val="a3"/>
    <w:link w:val="af8"/>
    <w:rsid w:val="005020A1"/>
    <w:rPr>
      <w:rFonts w:ascii="Arial" w:eastAsia="Times New Roman" w:hAnsi="Arial" w:cs="Times New Roman"/>
      <w:sz w:val="24"/>
      <w:szCs w:val="20"/>
      <w:lang w:eastAsia="ru-RU"/>
    </w:rPr>
  </w:style>
  <w:style w:type="paragraph" w:customStyle="1" w:styleId="afa">
    <w:name w:val="Абзац обычный"/>
    <w:rsid w:val="005020A1"/>
    <w:pPr>
      <w:widowControl w:val="0"/>
      <w:spacing w:after="0" w:line="240" w:lineRule="auto"/>
      <w:ind w:left="284" w:right="284" w:firstLine="851"/>
      <w:jc w:val="both"/>
    </w:pPr>
    <w:rPr>
      <w:rFonts w:ascii="Times New Roman" w:eastAsia="Times New Roman" w:hAnsi="Times New Roman" w:cs="Times New Roman"/>
      <w:sz w:val="26"/>
      <w:szCs w:val="20"/>
      <w:lang w:eastAsia="ru-RU"/>
    </w:rPr>
  </w:style>
  <w:style w:type="paragraph" w:customStyle="1" w:styleId="afb">
    <w:name w:val="Заголовок обычный"/>
    <w:next w:val="afa"/>
    <w:rsid w:val="005020A1"/>
    <w:pPr>
      <w:spacing w:before="120" w:after="120" w:line="240" w:lineRule="auto"/>
      <w:ind w:left="567" w:right="567"/>
      <w:jc w:val="center"/>
    </w:pPr>
    <w:rPr>
      <w:rFonts w:ascii="Arial" w:eastAsia="Times New Roman" w:hAnsi="Arial" w:cs="Times New Roman"/>
      <w:color w:val="000000"/>
      <w:sz w:val="32"/>
      <w:szCs w:val="20"/>
      <w:effect w:val="antsRed"/>
      <w:lang w:eastAsia="ru-RU"/>
    </w:rPr>
  </w:style>
  <w:style w:type="paragraph" w:customStyle="1" w:styleId="a1">
    <w:name w:val="Заголовок раздела"/>
    <w:next w:val="afa"/>
    <w:rsid w:val="005020A1"/>
    <w:pPr>
      <w:numPr>
        <w:numId w:val="1"/>
      </w:numPr>
      <w:tabs>
        <w:tab w:val="right" w:pos="0"/>
      </w:tabs>
      <w:spacing w:before="240" w:after="120" w:line="240" w:lineRule="auto"/>
      <w:ind w:left="907" w:right="567"/>
      <w:jc w:val="center"/>
    </w:pPr>
    <w:rPr>
      <w:rFonts w:ascii="Arial" w:eastAsia="Times New Roman" w:hAnsi="Arial" w:cs="Times New Roman"/>
      <w:color w:val="0000FF"/>
      <w:sz w:val="28"/>
      <w:szCs w:val="20"/>
      <w:effect w:val="antsRed"/>
      <w:lang w:eastAsia="ru-RU"/>
    </w:rPr>
  </w:style>
  <w:style w:type="paragraph" w:styleId="afc">
    <w:name w:val="footer"/>
    <w:basedOn w:val="a2"/>
    <w:link w:val="afd"/>
    <w:rsid w:val="005020A1"/>
    <w:pPr>
      <w:tabs>
        <w:tab w:val="center" w:pos="4153"/>
        <w:tab w:val="right" w:pos="8306"/>
      </w:tabs>
    </w:pPr>
  </w:style>
  <w:style w:type="character" w:customStyle="1" w:styleId="afd">
    <w:name w:val="Нижний колонтитул Знак"/>
    <w:basedOn w:val="a3"/>
    <w:link w:val="afc"/>
    <w:uiPriority w:val="99"/>
    <w:rsid w:val="005020A1"/>
    <w:rPr>
      <w:rFonts w:ascii="Arial" w:eastAsia="Times New Roman" w:hAnsi="Arial" w:cs="Times New Roman"/>
      <w:sz w:val="24"/>
      <w:szCs w:val="20"/>
      <w:lang w:eastAsia="ru-RU"/>
    </w:rPr>
  </w:style>
  <w:style w:type="character" w:styleId="afe">
    <w:name w:val="page number"/>
    <w:basedOn w:val="a3"/>
    <w:rsid w:val="005020A1"/>
  </w:style>
  <w:style w:type="paragraph" w:customStyle="1" w:styleId="aff">
    <w:name w:val="Абзац Обычный"/>
    <w:basedOn w:val="a2"/>
    <w:link w:val="aff0"/>
    <w:rsid w:val="005020A1"/>
    <w:pPr>
      <w:ind w:firstLine="851"/>
    </w:pPr>
  </w:style>
  <w:style w:type="paragraph" w:styleId="aff1">
    <w:name w:val="Body Text Indent"/>
    <w:aliases w:val="Основной текст с отступом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link w:val="aff2"/>
    <w:rsid w:val="005020A1"/>
    <w:pPr>
      <w:ind w:firstLine="851"/>
    </w:pPr>
    <w:rPr>
      <w:sz w:val="26"/>
    </w:rPr>
  </w:style>
  <w:style w:type="character" w:customStyle="1" w:styleId="aff2">
    <w:name w:val="Основной текст с отступом Знак"/>
    <w:aliases w:val="Основной текст с отступом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link w:val="aff1"/>
    <w:rsid w:val="005020A1"/>
    <w:rPr>
      <w:rFonts w:ascii="Arial" w:eastAsia="Times New Roman" w:hAnsi="Arial" w:cs="Times New Roman"/>
      <w:sz w:val="26"/>
      <w:szCs w:val="20"/>
      <w:lang w:eastAsia="ru-RU"/>
    </w:rPr>
  </w:style>
  <w:style w:type="paragraph" w:customStyle="1" w:styleId="11">
    <w:name w:val="Абзац1"/>
    <w:rsid w:val="005020A1"/>
    <w:pPr>
      <w:spacing w:after="0" w:line="240" w:lineRule="auto"/>
      <w:ind w:firstLine="567"/>
      <w:jc w:val="both"/>
    </w:pPr>
    <w:rPr>
      <w:rFonts w:ascii="Times New Roman" w:eastAsia="Times New Roman" w:hAnsi="Times New Roman" w:cs="Times New Roman"/>
      <w:sz w:val="24"/>
      <w:szCs w:val="20"/>
      <w:lang w:eastAsia="ru-RU"/>
    </w:rPr>
  </w:style>
  <w:style w:type="paragraph" w:styleId="aff3">
    <w:name w:val="Balloon Text"/>
    <w:basedOn w:val="a2"/>
    <w:link w:val="aff4"/>
    <w:semiHidden/>
    <w:rsid w:val="005020A1"/>
    <w:rPr>
      <w:rFonts w:ascii="Tahoma" w:hAnsi="Tahoma" w:cs="Tahoma"/>
      <w:sz w:val="16"/>
      <w:szCs w:val="16"/>
    </w:rPr>
  </w:style>
  <w:style w:type="character" w:customStyle="1" w:styleId="aff4">
    <w:name w:val="Текст выноски Знак"/>
    <w:basedOn w:val="a3"/>
    <w:link w:val="aff3"/>
    <w:semiHidden/>
    <w:rsid w:val="005020A1"/>
    <w:rPr>
      <w:rFonts w:ascii="Tahoma" w:eastAsia="Times New Roman" w:hAnsi="Tahoma" w:cs="Tahoma"/>
      <w:sz w:val="16"/>
      <w:szCs w:val="16"/>
      <w:lang w:eastAsia="ru-RU"/>
    </w:rPr>
  </w:style>
  <w:style w:type="paragraph" w:customStyle="1" w:styleId="12">
    <w:name w:val="Верхний колонтитул1"/>
    <w:basedOn w:val="4"/>
    <w:rsid w:val="005020A1"/>
    <w:pPr>
      <w:keepLines w:val="0"/>
      <w:spacing w:before="0"/>
      <w:ind w:left="1134" w:right="567" w:firstLine="680"/>
      <w:jc w:val="center"/>
    </w:pPr>
    <w:rPr>
      <w:rFonts w:ascii="Arial" w:eastAsia="Times New Roman" w:hAnsi="Arial" w:cs="Times New Roman"/>
      <w:bCs w:val="0"/>
      <w:i w:val="0"/>
      <w:iCs w:val="0"/>
      <w:color w:val="auto"/>
    </w:rPr>
  </w:style>
  <w:style w:type="paragraph" w:customStyle="1" w:styleId="aff5">
    <w:name w:val="Заказчик"/>
    <w:basedOn w:val="5"/>
    <w:rsid w:val="005020A1"/>
    <w:pPr>
      <w:keepLines w:val="0"/>
      <w:spacing w:before="0"/>
      <w:ind w:left="2325" w:right="2268" w:hanging="1191"/>
    </w:pPr>
    <w:rPr>
      <w:rFonts w:ascii="Arial" w:eastAsia="Times New Roman" w:hAnsi="Arial" w:cs="Times New Roman"/>
      <w:color w:val="auto"/>
      <w:sz w:val="28"/>
    </w:rPr>
  </w:style>
  <w:style w:type="paragraph" w:customStyle="1" w:styleId="25">
    <w:name w:val="Подзаголовок на титуле2"/>
    <w:basedOn w:val="4"/>
    <w:rsid w:val="005020A1"/>
    <w:pPr>
      <w:keepLines w:val="0"/>
      <w:spacing w:before="0"/>
      <w:ind w:left="1985" w:right="1985"/>
      <w:jc w:val="center"/>
    </w:pPr>
    <w:rPr>
      <w:rFonts w:ascii="Arial" w:eastAsia="Times New Roman" w:hAnsi="Arial" w:cs="Times New Roman"/>
      <w:bCs w:val="0"/>
      <w:i w:val="0"/>
      <w:iCs w:val="0"/>
      <w:color w:val="auto"/>
    </w:rPr>
  </w:style>
  <w:style w:type="paragraph" w:customStyle="1" w:styleId="aff6">
    <w:name w:val="Подпись на титуле"/>
    <w:basedOn w:val="a2"/>
    <w:rsid w:val="005020A1"/>
    <w:pPr>
      <w:tabs>
        <w:tab w:val="left" w:pos="6578"/>
      </w:tabs>
      <w:ind w:left="1418" w:right="1418" w:firstLine="680"/>
    </w:pPr>
  </w:style>
  <w:style w:type="paragraph" w:customStyle="1" w:styleId="aff7">
    <w:name w:val="Стадия"/>
    <w:basedOn w:val="6"/>
    <w:rsid w:val="005020A1"/>
    <w:pPr>
      <w:keepLines w:val="0"/>
      <w:spacing w:before="0"/>
      <w:ind w:left="1985" w:right="1985"/>
      <w:jc w:val="center"/>
    </w:pPr>
    <w:rPr>
      <w:rFonts w:ascii="Arial" w:eastAsia="Times New Roman" w:hAnsi="Arial" w:cs="Times New Roman"/>
      <w:i w:val="0"/>
      <w:iCs w:val="0"/>
      <w:color w:val="auto"/>
      <w:sz w:val="28"/>
    </w:rPr>
  </w:style>
  <w:style w:type="paragraph" w:customStyle="1" w:styleId="aff8">
    <w:name w:val="Шифр на титуле"/>
    <w:basedOn w:val="a2"/>
    <w:rsid w:val="005020A1"/>
    <w:pPr>
      <w:tabs>
        <w:tab w:val="left" w:pos="10434"/>
      </w:tabs>
      <w:ind w:left="5103" w:right="1985"/>
      <w:jc w:val="right"/>
    </w:pPr>
    <w:rPr>
      <w:b/>
    </w:rPr>
  </w:style>
  <w:style w:type="paragraph" w:customStyle="1" w:styleId="aff9">
    <w:name w:val="Содержание"/>
    <w:basedOn w:val="25"/>
    <w:rsid w:val="005020A1"/>
    <w:pPr>
      <w:ind w:left="567" w:right="567"/>
    </w:pPr>
    <w:rPr>
      <w:sz w:val="32"/>
    </w:rPr>
  </w:style>
  <w:style w:type="paragraph" w:customStyle="1" w:styleId="affa">
    <w:name w:val="Страница"/>
    <w:basedOn w:val="26"/>
    <w:rsid w:val="005020A1"/>
    <w:pPr>
      <w:tabs>
        <w:tab w:val="left" w:pos="113"/>
        <w:tab w:val="decimal" w:pos="567"/>
        <w:tab w:val="right" w:leader="underscore" w:pos="11160"/>
      </w:tabs>
      <w:ind w:left="170" w:right="180"/>
      <w:jc w:val="right"/>
    </w:pPr>
  </w:style>
  <w:style w:type="paragraph" w:styleId="13">
    <w:name w:val="toc 1"/>
    <w:basedOn w:val="a2"/>
    <w:next w:val="a2"/>
    <w:autoRedefine/>
    <w:uiPriority w:val="39"/>
    <w:rsid w:val="005020A1"/>
    <w:pPr>
      <w:tabs>
        <w:tab w:val="left" w:pos="1134"/>
        <w:tab w:val="left" w:pos="9781"/>
      </w:tabs>
      <w:spacing w:line="400" w:lineRule="exact"/>
      <w:ind w:right="593"/>
    </w:pPr>
  </w:style>
  <w:style w:type="character" w:styleId="affb">
    <w:name w:val="Hyperlink"/>
    <w:basedOn w:val="a3"/>
    <w:uiPriority w:val="99"/>
    <w:rsid w:val="005020A1"/>
    <w:rPr>
      <w:color w:val="0000FF"/>
      <w:u w:val="single"/>
    </w:rPr>
  </w:style>
  <w:style w:type="paragraph" w:styleId="26">
    <w:name w:val="toc 2"/>
    <w:basedOn w:val="a2"/>
    <w:next w:val="a2"/>
    <w:autoRedefine/>
    <w:uiPriority w:val="39"/>
    <w:rsid w:val="00EC1149"/>
    <w:pPr>
      <w:tabs>
        <w:tab w:val="left" w:pos="1134"/>
        <w:tab w:val="left" w:pos="1540"/>
        <w:tab w:val="left" w:pos="9781"/>
        <w:tab w:val="right" w:pos="10081"/>
      </w:tabs>
      <w:spacing w:line="360" w:lineRule="auto"/>
      <w:ind w:right="310"/>
      <w:jc w:val="left"/>
    </w:pPr>
  </w:style>
  <w:style w:type="paragraph" w:styleId="a0">
    <w:name w:val="List Bullet"/>
    <w:basedOn w:val="a2"/>
    <w:autoRedefine/>
    <w:rsid w:val="005020A1"/>
    <w:pPr>
      <w:numPr>
        <w:numId w:val="4"/>
      </w:numPr>
      <w:ind w:left="1701" w:right="1418" w:firstLine="0"/>
    </w:pPr>
  </w:style>
  <w:style w:type="paragraph" w:styleId="20">
    <w:name w:val="List 2"/>
    <w:basedOn w:val="a2"/>
    <w:rsid w:val="005020A1"/>
    <w:pPr>
      <w:numPr>
        <w:numId w:val="3"/>
      </w:numPr>
      <w:ind w:left="1701" w:right="567" w:firstLine="0"/>
    </w:pPr>
    <w:rPr>
      <w:b/>
    </w:rPr>
  </w:style>
  <w:style w:type="paragraph" w:customStyle="1" w:styleId="14">
    <w:name w:val="Стиль1"/>
    <w:basedOn w:val="a2"/>
    <w:rsid w:val="005020A1"/>
    <w:pPr>
      <w:ind w:left="567" w:right="567" w:firstLine="454"/>
    </w:pPr>
    <w:rPr>
      <w:sz w:val="16"/>
    </w:rPr>
  </w:style>
  <w:style w:type="paragraph" w:styleId="a">
    <w:name w:val="List Number"/>
    <w:basedOn w:val="a2"/>
    <w:rsid w:val="005020A1"/>
    <w:pPr>
      <w:numPr>
        <w:numId w:val="5"/>
      </w:numPr>
      <w:ind w:right="851"/>
    </w:pPr>
  </w:style>
  <w:style w:type="paragraph" w:styleId="affc">
    <w:name w:val="List"/>
    <w:basedOn w:val="a2"/>
    <w:rsid w:val="005020A1"/>
    <w:pPr>
      <w:ind w:left="1418" w:right="567" w:hanging="284"/>
    </w:pPr>
  </w:style>
  <w:style w:type="paragraph" w:styleId="27">
    <w:name w:val="Body Text Indent 2"/>
    <w:basedOn w:val="a2"/>
    <w:link w:val="28"/>
    <w:rsid w:val="005020A1"/>
    <w:pPr>
      <w:spacing w:after="120" w:line="480" w:lineRule="auto"/>
      <w:ind w:left="283" w:right="567" w:firstLine="680"/>
    </w:pPr>
  </w:style>
  <w:style w:type="character" w:customStyle="1" w:styleId="28">
    <w:name w:val="Основной текст с отступом 2 Знак"/>
    <w:basedOn w:val="a3"/>
    <w:link w:val="27"/>
    <w:rsid w:val="005020A1"/>
    <w:rPr>
      <w:rFonts w:ascii="Arial" w:eastAsia="Times New Roman" w:hAnsi="Arial" w:cs="Times New Roman"/>
      <w:sz w:val="24"/>
      <w:szCs w:val="20"/>
      <w:lang w:eastAsia="ru-RU"/>
    </w:rPr>
  </w:style>
  <w:style w:type="paragraph" w:styleId="affd">
    <w:name w:val="annotation text"/>
    <w:basedOn w:val="a2"/>
    <w:link w:val="affe"/>
    <w:semiHidden/>
    <w:rsid w:val="005020A1"/>
  </w:style>
  <w:style w:type="character" w:customStyle="1" w:styleId="affe">
    <w:name w:val="Текст примечания Знак"/>
    <w:basedOn w:val="a3"/>
    <w:link w:val="affd"/>
    <w:semiHidden/>
    <w:rsid w:val="005020A1"/>
    <w:rPr>
      <w:rFonts w:ascii="Arial" w:eastAsia="Times New Roman" w:hAnsi="Arial" w:cs="Times New Roman"/>
      <w:sz w:val="24"/>
      <w:szCs w:val="20"/>
      <w:lang w:eastAsia="ru-RU"/>
    </w:rPr>
  </w:style>
  <w:style w:type="paragraph" w:customStyle="1" w:styleId="Style83">
    <w:name w:val="Style83"/>
    <w:basedOn w:val="a2"/>
    <w:rsid w:val="005020A1"/>
    <w:pPr>
      <w:widowControl w:val="0"/>
      <w:autoSpaceDE w:val="0"/>
      <w:autoSpaceDN w:val="0"/>
      <w:adjustRightInd w:val="0"/>
      <w:spacing w:line="211" w:lineRule="exact"/>
      <w:ind w:firstLine="322"/>
    </w:pPr>
    <w:rPr>
      <w:szCs w:val="24"/>
    </w:rPr>
  </w:style>
  <w:style w:type="character" w:customStyle="1" w:styleId="FontStyle188">
    <w:name w:val="Font Style188"/>
    <w:basedOn w:val="a3"/>
    <w:rsid w:val="005020A1"/>
    <w:rPr>
      <w:rFonts w:ascii="Times New Roman" w:hAnsi="Times New Roman" w:cs="Times New Roman"/>
      <w:spacing w:val="10"/>
      <w:sz w:val="20"/>
      <w:szCs w:val="20"/>
    </w:rPr>
  </w:style>
  <w:style w:type="table" w:styleId="afff">
    <w:name w:val="Table Grid"/>
    <w:basedOn w:val="a4"/>
    <w:rsid w:val="005020A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0">
    <w:name w:val="Цветовое выделение"/>
    <w:rsid w:val="005020A1"/>
    <w:rPr>
      <w:b/>
      <w:bCs/>
      <w:color w:val="000080"/>
    </w:rPr>
  </w:style>
  <w:style w:type="paragraph" w:customStyle="1" w:styleId="Style26">
    <w:name w:val="Style26"/>
    <w:basedOn w:val="a2"/>
    <w:rsid w:val="005020A1"/>
    <w:pPr>
      <w:widowControl w:val="0"/>
      <w:autoSpaceDE w:val="0"/>
      <w:autoSpaceDN w:val="0"/>
      <w:adjustRightInd w:val="0"/>
      <w:ind w:firstLine="0"/>
    </w:pPr>
    <w:rPr>
      <w:szCs w:val="24"/>
    </w:rPr>
  </w:style>
  <w:style w:type="character" w:customStyle="1" w:styleId="FontStyle96">
    <w:name w:val="Font Style96"/>
    <w:basedOn w:val="a3"/>
    <w:rsid w:val="005020A1"/>
    <w:rPr>
      <w:rFonts w:ascii="Georgia" w:hAnsi="Georgia" w:cs="Georgia"/>
      <w:sz w:val="14"/>
      <w:szCs w:val="14"/>
    </w:rPr>
  </w:style>
  <w:style w:type="paragraph" w:customStyle="1" w:styleId="Style3">
    <w:name w:val="Style3"/>
    <w:basedOn w:val="a2"/>
    <w:rsid w:val="005020A1"/>
    <w:pPr>
      <w:widowControl w:val="0"/>
      <w:autoSpaceDE w:val="0"/>
      <w:autoSpaceDN w:val="0"/>
      <w:adjustRightInd w:val="0"/>
      <w:spacing w:line="271" w:lineRule="exact"/>
      <w:ind w:firstLine="413"/>
      <w:jc w:val="left"/>
    </w:pPr>
    <w:rPr>
      <w:szCs w:val="24"/>
    </w:rPr>
  </w:style>
  <w:style w:type="paragraph" w:customStyle="1" w:styleId="Style20">
    <w:name w:val="Style20"/>
    <w:basedOn w:val="a2"/>
    <w:rsid w:val="005020A1"/>
    <w:pPr>
      <w:widowControl w:val="0"/>
      <w:autoSpaceDE w:val="0"/>
      <w:autoSpaceDN w:val="0"/>
      <w:adjustRightInd w:val="0"/>
      <w:ind w:firstLine="0"/>
      <w:jc w:val="left"/>
    </w:pPr>
    <w:rPr>
      <w:szCs w:val="24"/>
    </w:rPr>
  </w:style>
  <w:style w:type="paragraph" w:customStyle="1" w:styleId="Style43">
    <w:name w:val="Style43"/>
    <w:basedOn w:val="a2"/>
    <w:rsid w:val="005020A1"/>
    <w:pPr>
      <w:widowControl w:val="0"/>
      <w:autoSpaceDE w:val="0"/>
      <w:autoSpaceDN w:val="0"/>
      <w:adjustRightInd w:val="0"/>
      <w:spacing w:line="288" w:lineRule="exact"/>
      <w:ind w:firstLine="331"/>
      <w:jc w:val="left"/>
    </w:pPr>
    <w:rPr>
      <w:szCs w:val="24"/>
    </w:rPr>
  </w:style>
  <w:style w:type="character" w:customStyle="1" w:styleId="FontStyle99">
    <w:name w:val="Font Style99"/>
    <w:basedOn w:val="a3"/>
    <w:rsid w:val="005020A1"/>
    <w:rPr>
      <w:rFonts w:ascii="Arial" w:hAnsi="Arial" w:cs="Arial"/>
      <w:sz w:val="22"/>
      <w:szCs w:val="22"/>
    </w:rPr>
  </w:style>
  <w:style w:type="paragraph" w:styleId="2">
    <w:name w:val="List Bullet 2"/>
    <w:basedOn w:val="a2"/>
    <w:autoRedefine/>
    <w:rsid w:val="005020A1"/>
    <w:pPr>
      <w:numPr>
        <w:numId w:val="6"/>
      </w:numPr>
      <w:jc w:val="left"/>
    </w:pPr>
    <w:rPr>
      <w:rFonts w:ascii="Times New Roman" w:hAnsi="Times New Roman"/>
      <w:sz w:val="20"/>
    </w:rPr>
  </w:style>
  <w:style w:type="paragraph" w:customStyle="1" w:styleId="afff1">
    <w:name w:val="Стиль"/>
    <w:rsid w:val="005020A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fff2">
    <w:name w:val="Знак"/>
    <w:basedOn w:val="a2"/>
    <w:rsid w:val="005020A1"/>
    <w:pPr>
      <w:spacing w:after="160" w:line="240" w:lineRule="exact"/>
      <w:ind w:firstLine="0"/>
      <w:jc w:val="left"/>
    </w:pPr>
    <w:rPr>
      <w:rFonts w:ascii="Times New Roman" w:hAnsi="Times New Roman" w:cs="Arial"/>
      <w:lang w:val="en-US" w:eastAsia="en-US"/>
    </w:rPr>
  </w:style>
  <w:style w:type="paragraph" w:customStyle="1" w:styleId="afff3">
    <w:name w:val="Знак"/>
    <w:basedOn w:val="a2"/>
    <w:rsid w:val="005020A1"/>
    <w:pPr>
      <w:spacing w:after="160" w:line="240" w:lineRule="exact"/>
      <w:ind w:firstLine="0"/>
      <w:jc w:val="left"/>
    </w:pPr>
    <w:rPr>
      <w:rFonts w:ascii="Times New Roman" w:hAnsi="Times New Roman" w:cs="Arial"/>
      <w:lang w:val="en-US" w:eastAsia="en-US"/>
    </w:rPr>
  </w:style>
  <w:style w:type="paragraph" w:customStyle="1" w:styleId="formattext">
    <w:name w:val="formattext"/>
    <w:rsid w:val="005020A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afff4">
    <w:name w:val="Normal (Web)"/>
    <w:basedOn w:val="a2"/>
    <w:rsid w:val="005020A1"/>
    <w:pPr>
      <w:spacing w:before="100" w:beforeAutospacing="1" w:after="100" w:afterAutospacing="1"/>
      <w:ind w:firstLine="0"/>
      <w:jc w:val="left"/>
    </w:pPr>
    <w:rPr>
      <w:rFonts w:ascii="Times New Roman" w:hAnsi="Times New Roman"/>
      <w:szCs w:val="24"/>
    </w:rPr>
  </w:style>
  <w:style w:type="character" w:customStyle="1" w:styleId="FontStyle19">
    <w:name w:val="Font Style19"/>
    <w:basedOn w:val="a3"/>
    <w:rsid w:val="005020A1"/>
    <w:rPr>
      <w:rFonts w:ascii="Times New Roman" w:hAnsi="Times New Roman" w:cs="Times New Roman"/>
      <w:sz w:val="24"/>
      <w:szCs w:val="24"/>
    </w:rPr>
  </w:style>
  <w:style w:type="paragraph" w:styleId="afff5">
    <w:name w:val="Plain Text"/>
    <w:basedOn w:val="a2"/>
    <w:link w:val="afff6"/>
    <w:rsid w:val="005020A1"/>
    <w:pPr>
      <w:ind w:firstLine="0"/>
      <w:jc w:val="left"/>
    </w:pPr>
    <w:rPr>
      <w:rFonts w:ascii="Courier New" w:hAnsi="Courier New"/>
      <w:sz w:val="20"/>
    </w:rPr>
  </w:style>
  <w:style w:type="character" w:customStyle="1" w:styleId="afff6">
    <w:name w:val="Текст Знак"/>
    <w:basedOn w:val="a3"/>
    <w:link w:val="afff5"/>
    <w:rsid w:val="005020A1"/>
    <w:rPr>
      <w:rFonts w:ascii="Courier New" w:eastAsia="Times New Roman" w:hAnsi="Courier New" w:cs="Times New Roman"/>
      <w:sz w:val="20"/>
      <w:szCs w:val="20"/>
      <w:lang w:eastAsia="ru-RU"/>
    </w:rPr>
  </w:style>
  <w:style w:type="paragraph" w:styleId="afff7">
    <w:name w:val="Document Map"/>
    <w:basedOn w:val="a2"/>
    <w:link w:val="afff8"/>
    <w:semiHidden/>
    <w:rsid w:val="005020A1"/>
    <w:pPr>
      <w:shd w:val="clear" w:color="auto" w:fill="000080"/>
    </w:pPr>
    <w:rPr>
      <w:rFonts w:ascii="Tahoma" w:hAnsi="Tahoma" w:cs="Tahoma"/>
      <w:sz w:val="20"/>
    </w:rPr>
  </w:style>
  <w:style w:type="character" w:customStyle="1" w:styleId="afff8">
    <w:name w:val="Схема документа Знак"/>
    <w:basedOn w:val="a3"/>
    <w:link w:val="afff7"/>
    <w:semiHidden/>
    <w:rsid w:val="005020A1"/>
    <w:rPr>
      <w:rFonts w:ascii="Tahoma" w:eastAsia="Times New Roman" w:hAnsi="Tahoma" w:cs="Tahoma"/>
      <w:sz w:val="20"/>
      <w:szCs w:val="20"/>
      <w:shd w:val="clear" w:color="auto" w:fill="000080"/>
      <w:lang w:eastAsia="ru-RU"/>
    </w:rPr>
  </w:style>
  <w:style w:type="character" w:customStyle="1" w:styleId="hps">
    <w:name w:val="hps"/>
    <w:basedOn w:val="a3"/>
    <w:rsid w:val="005020A1"/>
    <w:rPr>
      <w:rFonts w:cs="Times New Roman"/>
    </w:rPr>
  </w:style>
  <w:style w:type="character" w:customStyle="1" w:styleId="s0">
    <w:name w:val="s0"/>
    <w:basedOn w:val="a3"/>
    <w:rsid w:val="005020A1"/>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hpsatn">
    <w:name w:val="hps atn"/>
    <w:basedOn w:val="a3"/>
    <w:rsid w:val="005020A1"/>
    <w:rPr>
      <w:rFonts w:cs="Times New Roman"/>
    </w:rPr>
  </w:style>
  <w:style w:type="character" w:customStyle="1" w:styleId="longtext">
    <w:name w:val="long_text"/>
    <w:basedOn w:val="a3"/>
    <w:rsid w:val="005020A1"/>
  </w:style>
  <w:style w:type="character" w:styleId="afff9">
    <w:name w:val="annotation reference"/>
    <w:basedOn w:val="a3"/>
    <w:rsid w:val="005020A1"/>
    <w:rPr>
      <w:sz w:val="16"/>
      <w:szCs w:val="16"/>
    </w:rPr>
  </w:style>
  <w:style w:type="paragraph" w:styleId="afffa">
    <w:name w:val="annotation subject"/>
    <w:basedOn w:val="affd"/>
    <w:next w:val="affd"/>
    <w:link w:val="afffb"/>
    <w:rsid w:val="005020A1"/>
    <w:rPr>
      <w:b/>
      <w:bCs/>
      <w:sz w:val="20"/>
    </w:rPr>
  </w:style>
  <w:style w:type="character" w:customStyle="1" w:styleId="afffb">
    <w:name w:val="Тема примечания Знак"/>
    <w:basedOn w:val="affe"/>
    <w:link w:val="afffa"/>
    <w:rsid w:val="005020A1"/>
    <w:rPr>
      <w:rFonts w:ascii="Arial" w:eastAsia="Times New Roman" w:hAnsi="Arial" w:cs="Times New Roman"/>
      <w:b/>
      <w:bCs/>
      <w:sz w:val="20"/>
      <w:szCs w:val="20"/>
      <w:lang w:eastAsia="ru-RU"/>
    </w:rPr>
  </w:style>
  <w:style w:type="paragraph" w:styleId="afffc">
    <w:name w:val="Revision"/>
    <w:hidden/>
    <w:uiPriority w:val="99"/>
    <w:semiHidden/>
    <w:rsid w:val="005020A1"/>
    <w:pPr>
      <w:spacing w:after="0" w:line="240" w:lineRule="auto"/>
    </w:pPr>
    <w:rPr>
      <w:rFonts w:ascii="Arial" w:eastAsia="Times New Roman" w:hAnsi="Arial" w:cs="Times New Roman"/>
      <w:sz w:val="24"/>
      <w:szCs w:val="20"/>
      <w:lang w:eastAsia="ru-RU"/>
    </w:rPr>
  </w:style>
  <w:style w:type="paragraph" w:styleId="afffd">
    <w:name w:val="Block Text"/>
    <w:basedOn w:val="a2"/>
    <w:rsid w:val="005020A1"/>
    <w:pPr>
      <w:ind w:left="1276" w:right="992" w:firstLine="0"/>
      <w:jc w:val="center"/>
    </w:pPr>
    <w:rPr>
      <w:rFonts w:ascii="Times New Roman" w:hAnsi="Times New Roman"/>
      <w:szCs w:val="24"/>
    </w:rPr>
  </w:style>
  <w:style w:type="character" w:customStyle="1" w:styleId="s1">
    <w:name w:val="s1"/>
    <w:rsid w:val="005020A1"/>
    <w:rPr>
      <w:rFonts w:ascii="Times New Roman" w:hAnsi="Times New Roman" w:cs="Times New Roman" w:hint="default"/>
      <w:b/>
      <w:bCs/>
      <w:i w:val="0"/>
      <w:iCs w:val="0"/>
      <w:strike w:val="0"/>
      <w:dstrike w:val="0"/>
      <w:color w:val="000000"/>
      <w:sz w:val="20"/>
      <w:szCs w:val="20"/>
      <w:u w:val="none"/>
      <w:effect w:val="none"/>
    </w:rPr>
  </w:style>
  <w:style w:type="character" w:customStyle="1" w:styleId="aff0">
    <w:name w:val="Абзац Обычный Знак"/>
    <w:basedOn w:val="a3"/>
    <w:link w:val="aff"/>
    <w:rsid w:val="005020A1"/>
    <w:rPr>
      <w:rFonts w:ascii="Arial" w:eastAsia="Times New Roman" w:hAnsi="Arial" w:cs="Times New Roman"/>
      <w:sz w:val="24"/>
      <w:szCs w:val="20"/>
      <w:lang w:eastAsia="ru-RU"/>
    </w:rPr>
  </w:style>
  <w:style w:type="paragraph" w:customStyle="1" w:styleId="15">
    <w:name w:val="Знак1"/>
    <w:basedOn w:val="a2"/>
    <w:rsid w:val="005020A1"/>
    <w:pPr>
      <w:spacing w:after="160" w:line="240" w:lineRule="exact"/>
      <w:ind w:firstLine="0"/>
      <w:jc w:val="left"/>
    </w:pPr>
    <w:rPr>
      <w:rFonts w:ascii="Times New Roman" w:hAnsi="Times New Roman" w:cs="Arial"/>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5020A1"/>
    <w:pPr>
      <w:spacing w:after="0" w:line="240" w:lineRule="auto"/>
      <w:ind w:firstLine="567"/>
      <w:jc w:val="both"/>
    </w:pPr>
    <w:rPr>
      <w:rFonts w:ascii="Arial" w:eastAsia="Times New Roman" w:hAnsi="Arial" w:cs="Times New Roman"/>
      <w:sz w:val="24"/>
      <w:szCs w:val="20"/>
      <w:lang w:eastAsia="ru-RU"/>
    </w:rPr>
  </w:style>
  <w:style w:type="paragraph" w:styleId="1">
    <w:name w:val="heading 1"/>
    <w:basedOn w:val="a2"/>
    <w:next w:val="a2"/>
    <w:link w:val="10"/>
    <w:qFormat/>
    <w:rsid w:val="00754DC3"/>
    <w:pPr>
      <w:keepNext/>
      <w:keepLines/>
      <w:spacing w:before="360"/>
      <w:outlineLvl w:val="0"/>
    </w:pPr>
    <w:rPr>
      <w:rFonts w:asciiTheme="majorHAnsi" w:eastAsiaTheme="majorEastAsia" w:hAnsiTheme="majorHAnsi" w:cstheme="majorBidi"/>
      <w:bCs/>
      <w:color w:val="1F497D" w:themeColor="text2"/>
      <w:sz w:val="32"/>
      <w:szCs w:val="28"/>
    </w:rPr>
  </w:style>
  <w:style w:type="paragraph" w:styleId="21">
    <w:name w:val="heading 2"/>
    <w:basedOn w:val="a2"/>
    <w:next w:val="a2"/>
    <w:link w:val="22"/>
    <w:unhideWhenUsed/>
    <w:qFormat/>
    <w:rsid w:val="00754DC3"/>
    <w:pPr>
      <w:keepNext/>
      <w:keepLines/>
      <w:spacing w:before="120"/>
      <w:outlineLvl w:val="1"/>
    </w:pPr>
    <w:rPr>
      <w:rFonts w:asciiTheme="majorHAnsi" w:eastAsiaTheme="majorEastAsia" w:hAnsiTheme="majorHAnsi" w:cstheme="majorBidi"/>
      <w:b/>
      <w:bCs/>
      <w:color w:val="9BBB59" w:themeColor="accent3"/>
      <w:sz w:val="28"/>
      <w:szCs w:val="26"/>
    </w:rPr>
  </w:style>
  <w:style w:type="paragraph" w:styleId="3">
    <w:name w:val="heading 3"/>
    <w:basedOn w:val="a2"/>
    <w:next w:val="a2"/>
    <w:link w:val="30"/>
    <w:unhideWhenUsed/>
    <w:qFormat/>
    <w:rsid w:val="00754DC3"/>
    <w:pPr>
      <w:keepNext/>
      <w:keepLines/>
      <w:spacing w:before="20"/>
      <w:outlineLvl w:val="2"/>
    </w:pPr>
    <w:rPr>
      <w:rFonts w:eastAsiaTheme="majorEastAsia" w:cstheme="majorBidi"/>
      <w:b/>
      <w:bCs/>
      <w:color w:val="1F497D" w:themeColor="text2"/>
    </w:rPr>
  </w:style>
  <w:style w:type="paragraph" w:styleId="4">
    <w:name w:val="heading 4"/>
    <w:basedOn w:val="a2"/>
    <w:next w:val="a2"/>
    <w:link w:val="40"/>
    <w:unhideWhenUsed/>
    <w:qFormat/>
    <w:rsid w:val="00754DC3"/>
    <w:pPr>
      <w:keepNext/>
      <w:keepLines/>
      <w:spacing w:before="200"/>
      <w:outlineLvl w:val="3"/>
    </w:pPr>
    <w:rPr>
      <w:rFonts w:asciiTheme="majorHAnsi" w:eastAsiaTheme="majorEastAsia" w:hAnsiTheme="majorHAnsi" w:cstheme="majorBidi"/>
      <w:b/>
      <w:bCs/>
      <w:i/>
      <w:iCs/>
      <w:color w:val="262626" w:themeColor="text1" w:themeTint="D9"/>
    </w:rPr>
  </w:style>
  <w:style w:type="paragraph" w:styleId="5">
    <w:name w:val="heading 5"/>
    <w:basedOn w:val="a2"/>
    <w:next w:val="a2"/>
    <w:link w:val="50"/>
    <w:unhideWhenUsed/>
    <w:qFormat/>
    <w:rsid w:val="00754DC3"/>
    <w:pPr>
      <w:keepNext/>
      <w:keepLines/>
      <w:spacing w:before="200"/>
      <w:outlineLvl w:val="4"/>
    </w:pPr>
    <w:rPr>
      <w:rFonts w:asciiTheme="majorHAnsi" w:eastAsiaTheme="majorEastAsia" w:hAnsiTheme="majorHAnsi" w:cstheme="majorBidi"/>
      <w:color w:val="000000"/>
    </w:rPr>
  </w:style>
  <w:style w:type="paragraph" w:styleId="6">
    <w:name w:val="heading 6"/>
    <w:basedOn w:val="a2"/>
    <w:next w:val="a2"/>
    <w:link w:val="60"/>
    <w:unhideWhenUsed/>
    <w:qFormat/>
    <w:rsid w:val="00754DC3"/>
    <w:pPr>
      <w:keepNext/>
      <w:keepLines/>
      <w:spacing w:before="200"/>
      <w:outlineLvl w:val="5"/>
    </w:pPr>
    <w:rPr>
      <w:rFonts w:asciiTheme="majorHAnsi" w:eastAsiaTheme="majorEastAsia" w:hAnsiTheme="majorHAnsi" w:cstheme="majorBidi"/>
      <w:i/>
      <w:iCs/>
      <w:color w:val="000000" w:themeColor="text1"/>
    </w:rPr>
  </w:style>
  <w:style w:type="paragraph" w:styleId="7">
    <w:name w:val="heading 7"/>
    <w:basedOn w:val="a2"/>
    <w:next w:val="a2"/>
    <w:link w:val="70"/>
    <w:unhideWhenUsed/>
    <w:qFormat/>
    <w:rsid w:val="00754DC3"/>
    <w:pPr>
      <w:keepNext/>
      <w:keepLines/>
      <w:spacing w:before="200"/>
      <w:outlineLvl w:val="6"/>
    </w:pPr>
    <w:rPr>
      <w:rFonts w:asciiTheme="majorHAnsi" w:eastAsiaTheme="majorEastAsia" w:hAnsiTheme="majorHAnsi" w:cstheme="majorBidi"/>
      <w:i/>
      <w:iCs/>
      <w:color w:val="1F497D" w:themeColor="text2"/>
    </w:rPr>
  </w:style>
  <w:style w:type="paragraph" w:styleId="8">
    <w:name w:val="heading 8"/>
    <w:basedOn w:val="a2"/>
    <w:next w:val="a2"/>
    <w:link w:val="80"/>
    <w:unhideWhenUsed/>
    <w:qFormat/>
    <w:rsid w:val="00754DC3"/>
    <w:pPr>
      <w:keepNext/>
      <w:keepLines/>
      <w:spacing w:before="200"/>
      <w:outlineLvl w:val="7"/>
    </w:pPr>
    <w:rPr>
      <w:rFonts w:asciiTheme="majorHAnsi" w:eastAsiaTheme="majorEastAsia" w:hAnsiTheme="majorHAnsi" w:cstheme="majorBidi"/>
      <w:color w:val="000000"/>
      <w:sz w:val="20"/>
    </w:rPr>
  </w:style>
  <w:style w:type="paragraph" w:styleId="9">
    <w:name w:val="heading 9"/>
    <w:basedOn w:val="a2"/>
    <w:next w:val="a2"/>
    <w:link w:val="90"/>
    <w:unhideWhenUsed/>
    <w:qFormat/>
    <w:rsid w:val="00754DC3"/>
    <w:pPr>
      <w:keepNext/>
      <w:keepLines/>
      <w:spacing w:before="200"/>
      <w:outlineLvl w:val="8"/>
    </w:pPr>
    <w:rPr>
      <w:rFonts w:asciiTheme="majorHAnsi" w:eastAsiaTheme="majorEastAsia" w:hAnsiTheme="majorHAnsi" w:cstheme="majorBidi"/>
      <w:i/>
      <w:iCs/>
      <w:color w:val="000000"/>
      <w:sz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PersonalName">
    <w:name w:val="Personal Name"/>
    <w:basedOn w:val="a6"/>
    <w:qFormat/>
    <w:rsid w:val="00754DC3"/>
    <w:rPr>
      <w:b/>
      <w:caps/>
      <w:color w:val="000000"/>
      <w:sz w:val="28"/>
      <w:szCs w:val="28"/>
    </w:rPr>
  </w:style>
  <w:style w:type="paragraph" w:styleId="a6">
    <w:name w:val="Title"/>
    <w:basedOn w:val="a2"/>
    <w:next w:val="a2"/>
    <w:link w:val="a7"/>
    <w:qFormat/>
    <w:rsid w:val="00754DC3"/>
    <w:pPr>
      <w:spacing w:after="120"/>
      <w:contextualSpacing/>
    </w:pPr>
    <w:rPr>
      <w:rFonts w:asciiTheme="majorHAnsi" w:eastAsiaTheme="majorEastAsia" w:hAnsiTheme="majorHAnsi" w:cstheme="majorBidi"/>
      <w:color w:val="1F497D" w:themeColor="text2"/>
      <w:spacing w:val="30"/>
      <w:kern w:val="28"/>
      <w:sz w:val="72"/>
      <w:szCs w:val="52"/>
      <w14:ligatures w14:val="standard"/>
      <w14:numForm w14:val="oldStyle"/>
    </w:rPr>
  </w:style>
  <w:style w:type="character" w:customStyle="1" w:styleId="a7">
    <w:name w:val="Название Знак"/>
    <w:basedOn w:val="a3"/>
    <w:link w:val="a6"/>
    <w:uiPriority w:val="10"/>
    <w:rsid w:val="00754DC3"/>
    <w:rPr>
      <w:rFonts w:asciiTheme="majorHAnsi" w:eastAsiaTheme="majorEastAsia" w:hAnsiTheme="majorHAnsi" w:cstheme="majorBidi"/>
      <w:color w:val="1F497D" w:themeColor="text2"/>
      <w:spacing w:val="30"/>
      <w:kern w:val="28"/>
      <w:sz w:val="72"/>
      <w:szCs w:val="52"/>
      <w14:ligatures w14:val="standard"/>
      <w14:numForm w14:val="oldStyle"/>
    </w:rPr>
  </w:style>
  <w:style w:type="character" w:customStyle="1" w:styleId="10">
    <w:name w:val="Заголовок 1 Знак"/>
    <w:basedOn w:val="a3"/>
    <w:link w:val="1"/>
    <w:rsid w:val="00754DC3"/>
    <w:rPr>
      <w:rFonts w:asciiTheme="majorHAnsi" w:eastAsiaTheme="majorEastAsia" w:hAnsiTheme="majorHAnsi" w:cstheme="majorBidi"/>
      <w:bCs/>
      <w:color w:val="1F497D" w:themeColor="text2"/>
      <w:sz w:val="32"/>
      <w:szCs w:val="28"/>
    </w:rPr>
  </w:style>
  <w:style w:type="character" w:customStyle="1" w:styleId="22">
    <w:name w:val="Заголовок 2 Знак"/>
    <w:basedOn w:val="a3"/>
    <w:link w:val="21"/>
    <w:uiPriority w:val="9"/>
    <w:semiHidden/>
    <w:rsid w:val="00754DC3"/>
    <w:rPr>
      <w:rFonts w:asciiTheme="majorHAnsi" w:eastAsiaTheme="majorEastAsia" w:hAnsiTheme="majorHAnsi" w:cstheme="majorBidi"/>
      <w:b/>
      <w:bCs/>
      <w:color w:val="9BBB59" w:themeColor="accent3"/>
      <w:sz w:val="28"/>
      <w:szCs w:val="26"/>
    </w:rPr>
  </w:style>
  <w:style w:type="character" w:customStyle="1" w:styleId="30">
    <w:name w:val="Заголовок 3 Знак"/>
    <w:basedOn w:val="a3"/>
    <w:link w:val="3"/>
    <w:uiPriority w:val="9"/>
    <w:semiHidden/>
    <w:rsid w:val="00754DC3"/>
    <w:rPr>
      <w:rFonts w:eastAsiaTheme="majorEastAsia" w:cstheme="majorBidi"/>
      <w:b/>
      <w:bCs/>
      <w:color w:val="1F497D" w:themeColor="text2"/>
      <w:sz w:val="24"/>
    </w:rPr>
  </w:style>
  <w:style w:type="character" w:customStyle="1" w:styleId="40">
    <w:name w:val="Заголовок 4 Знак"/>
    <w:basedOn w:val="a3"/>
    <w:link w:val="4"/>
    <w:uiPriority w:val="9"/>
    <w:semiHidden/>
    <w:rsid w:val="00754DC3"/>
    <w:rPr>
      <w:rFonts w:asciiTheme="majorHAnsi" w:eastAsiaTheme="majorEastAsia" w:hAnsiTheme="majorHAnsi" w:cstheme="majorBidi"/>
      <w:b/>
      <w:bCs/>
      <w:i/>
      <w:iCs/>
      <w:color w:val="262626" w:themeColor="text1" w:themeTint="D9"/>
    </w:rPr>
  </w:style>
  <w:style w:type="character" w:customStyle="1" w:styleId="50">
    <w:name w:val="Заголовок 5 Знак"/>
    <w:basedOn w:val="a3"/>
    <w:link w:val="5"/>
    <w:uiPriority w:val="9"/>
    <w:semiHidden/>
    <w:rsid w:val="00754DC3"/>
    <w:rPr>
      <w:rFonts w:asciiTheme="majorHAnsi" w:eastAsiaTheme="majorEastAsia" w:hAnsiTheme="majorHAnsi" w:cstheme="majorBidi"/>
      <w:color w:val="000000"/>
    </w:rPr>
  </w:style>
  <w:style w:type="character" w:customStyle="1" w:styleId="60">
    <w:name w:val="Заголовок 6 Знак"/>
    <w:basedOn w:val="a3"/>
    <w:link w:val="6"/>
    <w:rsid w:val="00754DC3"/>
    <w:rPr>
      <w:rFonts w:asciiTheme="majorHAnsi" w:eastAsiaTheme="majorEastAsia" w:hAnsiTheme="majorHAnsi" w:cstheme="majorBidi"/>
      <w:i/>
      <w:iCs/>
      <w:color w:val="000000" w:themeColor="text1"/>
    </w:rPr>
  </w:style>
  <w:style w:type="character" w:customStyle="1" w:styleId="70">
    <w:name w:val="Заголовок 7 Знак"/>
    <w:basedOn w:val="a3"/>
    <w:link w:val="7"/>
    <w:uiPriority w:val="9"/>
    <w:semiHidden/>
    <w:rsid w:val="00754DC3"/>
    <w:rPr>
      <w:rFonts w:asciiTheme="majorHAnsi" w:eastAsiaTheme="majorEastAsia" w:hAnsiTheme="majorHAnsi" w:cstheme="majorBidi"/>
      <w:i/>
      <w:iCs/>
      <w:color w:val="1F497D" w:themeColor="text2"/>
    </w:rPr>
  </w:style>
  <w:style w:type="character" w:customStyle="1" w:styleId="80">
    <w:name w:val="Заголовок 8 Знак"/>
    <w:basedOn w:val="a3"/>
    <w:link w:val="8"/>
    <w:uiPriority w:val="9"/>
    <w:semiHidden/>
    <w:rsid w:val="00754DC3"/>
    <w:rPr>
      <w:rFonts w:asciiTheme="majorHAnsi" w:eastAsiaTheme="majorEastAsia" w:hAnsiTheme="majorHAnsi" w:cstheme="majorBidi"/>
      <w:color w:val="000000"/>
      <w:sz w:val="20"/>
      <w:szCs w:val="20"/>
    </w:rPr>
  </w:style>
  <w:style w:type="character" w:customStyle="1" w:styleId="90">
    <w:name w:val="Заголовок 9 Знак"/>
    <w:basedOn w:val="a3"/>
    <w:link w:val="9"/>
    <w:uiPriority w:val="9"/>
    <w:semiHidden/>
    <w:rsid w:val="00754DC3"/>
    <w:rPr>
      <w:rFonts w:asciiTheme="majorHAnsi" w:eastAsiaTheme="majorEastAsia" w:hAnsiTheme="majorHAnsi" w:cstheme="majorBidi"/>
      <w:i/>
      <w:iCs/>
      <w:color w:val="000000"/>
      <w:sz w:val="20"/>
      <w:szCs w:val="20"/>
    </w:rPr>
  </w:style>
  <w:style w:type="paragraph" w:styleId="a8">
    <w:name w:val="caption"/>
    <w:basedOn w:val="a2"/>
    <w:next w:val="a2"/>
    <w:unhideWhenUsed/>
    <w:qFormat/>
    <w:rsid w:val="00754DC3"/>
    <w:rPr>
      <w:rFonts w:eastAsiaTheme="minorEastAsia"/>
      <w:b/>
      <w:bCs/>
      <w:smallCaps/>
      <w:color w:val="1F497D" w:themeColor="text2"/>
      <w:spacing w:val="6"/>
      <w:szCs w:val="18"/>
      <w:lang w:bidi="hi-IN"/>
    </w:rPr>
  </w:style>
  <w:style w:type="paragraph" w:styleId="a9">
    <w:name w:val="Subtitle"/>
    <w:aliases w:val="Подзаголовок Знак Знак Знак Знак,Подзаголовок Знак Знак Знак,Подзаголовок Знак Знак Знак Знак Знак Знак Знак"/>
    <w:basedOn w:val="a2"/>
    <w:next w:val="a2"/>
    <w:link w:val="aa"/>
    <w:qFormat/>
    <w:rsid w:val="00754DC3"/>
    <w:pPr>
      <w:numPr>
        <w:ilvl w:val="1"/>
      </w:numPr>
      <w:ind w:firstLine="567"/>
    </w:pPr>
    <w:rPr>
      <w:rFonts w:eastAsiaTheme="majorEastAsia" w:cstheme="majorBidi"/>
      <w:iCs/>
      <w:color w:val="265898" w:themeColor="text2" w:themeTint="E6"/>
      <w:sz w:val="32"/>
      <w:szCs w:val="24"/>
      <w:lang w:bidi="hi-IN"/>
      <w14:ligatures w14:val="standard"/>
    </w:rPr>
  </w:style>
  <w:style w:type="character" w:customStyle="1" w:styleId="aa">
    <w:name w:val="Подзаголовок Знак"/>
    <w:aliases w:val="Подзаголовок Знак Знак Знак Знак Знак,Подзаголовок Знак Знак Знак Знак1,Подзаголовок Знак Знак Знак Знак Знак Знак Знак Знак"/>
    <w:basedOn w:val="a3"/>
    <w:link w:val="a9"/>
    <w:rsid w:val="00754DC3"/>
    <w:rPr>
      <w:rFonts w:eastAsiaTheme="majorEastAsia" w:cstheme="majorBidi"/>
      <w:iCs/>
      <w:color w:val="265898" w:themeColor="text2" w:themeTint="E6"/>
      <w:sz w:val="32"/>
      <w:szCs w:val="24"/>
      <w:lang w:bidi="hi-IN"/>
      <w14:ligatures w14:val="standard"/>
    </w:rPr>
  </w:style>
  <w:style w:type="character" w:styleId="ab">
    <w:name w:val="Strong"/>
    <w:basedOn w:val="a3"/>
    <w:uiPriority w:val="22"/>
    <w:qFormat/>
    <w:rsid w:val="00754DC3"/>
    <w:rPr>
      <w:b/>
      <w:bCs/>
      <w:color w:val="265898" w:themeColor="text2" w:themeTint="E6"/>
    </w:rPr>
  </w:style>
  <w:style w:type="character" w:styleId="ac">
    <w:name w:val="Emphasis"/>
    <w:basedOn w:val="a3"/>
    <w:uiPriority w:val="20"/>
    <w:qFormat/>
    <w:rsid w:val="00754DC3"/>
    <w:rPr>
      <w:b w:val="0"/>
      <w:i/>
      <w:iCs/>
      <w:color w:val="1F497D" w:themeColor="text2"/>
    </w:rPr>
  </w:style>
  <w:style w:type="paragraph" w:styleId="ad">
    <w:name w:val="No Spacing"/>
    <w:link w:val="ae"/>
    <w:uiPriority w:val="1"/>
    <w:qFormat/>
    <w:rsid w:val="00754DC3"/>
    <w:pPr>
      <w:spacing w:after="0" w:line="240" w:lineRule="auto"/>
    </w:pPr>
  </w:style>
  <w:style w:type="character" w:customStyle="1" w:styleId="ae">
    <w:name w:val="Без интервала Знак"/>
    <w:basedOn w:val="a3"/>
    <w:link w:val="ad"/>
    <w:uiPriority w:val="1"/>
    <w:rsid w:val="00754DC3"/>
  </w:style>
  <w:style w:type="paragraph" w:styleId="af">
    <w:name w:val="List Paragraph"/>
    <w:basedOn w:val="a2"/>
    <w:uiPriority w:val="34"/>
    <w:qFormat/>
    <w:rsid w:val="00754DC3"/>
    <w:pPr>
      <w:ind w:left="720" w:hanging="288"/>
      <w:contextualSpacing/>
    </w:pPr>
    <w:rPr>
      <w:color w:val="1F497D" w:themeColor="text2"/>
    </w:rPr>
  </w:style>
  <w:style w:type="paragraph" w:styleId="23">
    <w:name w:val="Quote"/>
    <w:basedOn w:val="a2"/>
    <w:next w:val="a2"/>
    <w:link w:val="24"/>
    <w:uiPriority w:val="29"/>
    <w:qFormat/>
    <w:rsid w:val="00754DC3"/>
    <w:pPr>
      <w:pBdr>
        <w:left w:val="single" w:sz="48" w:space="13" w:color="4F81BD" w:themeColor="accent1"/>
      </w:pBdr>
      <w:spacing w:line="360" w:lineRule="auto"/>
    </w:pPr>
    <w:rPr>
      <w:rFonts w:asciiTheme="majorHAnsi" w:eastAsiaTheme="minorEastAsia" w:hAnsiTheme="majorHAnsi"/>
      <w:b/>
      <w:i/>
      <w:iCs/>
      <w:color w:val="4F81BD" w:themeColor="accent1"/>
      <w:lang w:bidi="hi-IN"/>
    </w:rPr>
  </w:style>
  <w:style w:type="character" w:customStyle="1" w:styleId="24">
    <w:name w:val="Цитата 2 Знак"/>
    <w:basedOn w:val="a3"/>
    <w:link w:val="23"/>
    <w:uiPriority w:val="29"/>
    <w:rsid w:val="00754DC3"/>
    <w:rPr>
      <w:rFonts w:asciiTheme="majorHAnsi" w:eastAsiaTheme="minorEastAsia" w:hAnsiTheme="majorHAnsi"/>
      <w:b/>
      <w:i/>
      <w:iCs/>
      <w:color w:val="4F81BD" w:themeColor="accent1"/>
      <w:sz w:val="24"/>
      <w:lang w:bidi="hi-IN"/>
    </w:rPr>
  </w:style>
  <w:style w:type="paragraph" w:styleId="af0">
    <w:name w:val="Intense Quote"/>
    <w:basedOn w:val="a2"/>
    <w:next w:val="a2"/>
    <w:link w:val="af1"/>
    <w:uiPriority w:val="30"/>
    <w:qFormat/>
    <w:rsid w:val="00754DC3"/>
    <w:pPr>
      <w:pBdr>
        <w:left w:val="single" w:sz="48" w:space="13" w:color="C0504D" w:themeColor="accent2"/>
      </w:pBdr>
      <w:spacing w:before="240" w:after="120" w:line="300" w:lineRule="auto"/>
    </w:pPr>
    <w:rPr>
      <w:rFonts w:eastAsiaTheme="minorEastAsia"/>
      <w:b/>
      <w:bCs/>
      <w:i/>
      <w:iCs/>
      <w:color w:val="C0504D" w:themeColor="accent2"/>
      <w:sz w:val="26"/>
      <w:lang w:bidi="hi-IN"/>
      <w14:ligatures w14:val="standard"/>
      <w14:numForm w14:val="oldStyle"/>
    </w:rPr>
  </w:style>
  <w:style w:type="character" w:customStyle="1" w:styleId="af1">
    <w:name w:val="Выделенная цитата Знак"/>
    <w:basedOn w:val="a3"/>
    <w:link w:val="af0"/>
    <w:uiPriority w:val="30"/>
    <w:rsid w:val="00754DC3"/>
    <w:rPr>
      <w:rFonts w:eastAsiaTheme="minorEastAsia"/>
      <w:b/>
      <w:bCs/>
      <w:i/>
      <w:iCs/>
      <w:color w:val="C0504D" w:themeColor="accent2"/>
      <w:sz w:val="26"/>
      <w:lang w:bidi="hi-IN"/>
      <w14:ligatures w14:val="standard"/>
      <w14:numForm w14:val="oldStyle"/>
    </w:rPr>
  </w:style>
  <w:style w:type="character" w:styleId="af2">
    <w:name w:val="Subtle Emphasis"/>
    <w:basedOn w:val="a3"/>
    <w:uiPriority w:val="19"/>
    <w:qFormat/>
    <w:rsid w:val="00754DC3"/>
    <w:rPr>
      <w:i/>
      <w:iCs/>
      <w:color w:val="000000"/>
    </w:rPr>
  </w:style>
  <w:style w:type="character" w:styleId="af3">
    <w:name w:val="Intense Emphasis"/>
    <w:basedOn w:val="a3"/>
    <w:uiPriority w:val="21"/>
    <w:qFormat/>
    <w:rsid w:val="00754DC3"/>
    <w:rPr>
      <w:b/>
      <w:bCs/>
      <w:i/>
      <w:iCs/>
      <w:color w:val="1F497D" w:themeColor="text2"/>
    </w:rPr>
  </w:style>
  <w:style w:type="character" w:styleId="af4">
    <w:name w:val="Subtle Reference"/>
    <w:basedOn w:val="a3"/>
    <w:uiPriority w:val="31"/>
    <w:qFormat/>
    <w:rsid w:val="00754DC3"/>
    <w:rPr>
      <w:smallCaps/>
      <w:color w:val="000000"/>
      <w:u w:val="single"/>
    </w:rPr>
  </w:style>
  <w:style w:type="character" w:styleId="af5">
    <w:name w:val="Intense Reference"/>
    <w:basedOn w:val="a3"/>
    <w:uiPriority w:val="32"/>
    <w:qFormat/>
    <w:rsid w:val="00754DC3"/>
    <w:rPr>
      <w:rFonts w:asciiTheme="minorHAnsi" w:hAnsiTheme="minorHAnsi"/>
      <w:b/>
      <w:bCs/>
      <w:smallCaps/>
      <w:color w:val="1F497D" w:themeColor="text2"/>
      <w:spacing w:val="5"/>
      <w:sz w:val="22"/>
      <w:u w:val="single"/>
    </w:rPr>
  </w:style>
  <w:style w:type="character" w:styleId="af6">
    <w:name w:val="Book Title"/>
    <w:basedOn w:val="a3"/>
    <w:uiPriority w:val="33"/>
    <w:qFormat/>
    <w:rsid w:val="00754DC3"/>
    <w:rPr>
      <w:rFonts w:asciiTheme="majorHAnsi" w:hAnsiTheme="majorHAnsi"/>
      <w:b/>
      <w:bCs/>
      <w:caps w:val="0"/>
      <w:smallCaps/>
      <w:color w:val="1F497D" w:themeColor="text2"/>
      <w:spacing w:val="10"/>
      <w:sz w:val="22"/>
    </w:rPr>
  </w:style>
  <w:style w:type="paragraph" w:styleId="af7">
    <w:name w:val="TOC Heading"/>
    <w:basedOn w:val="1"/>
    <w:next w:val="a2"/>
    <w:uiPriority w:val="39"/>
    <w:unhideWhenUsed/>
    <w:qFormat/>
    <w:rsid w:val="00754DC3"/>
    <w:pPr>
      <w:spacing w:before="480" w:line="264" w:lineRule="auto"/>
      <w:outlineLvl w:val="9"/>
    </w:pPr>
    <w:rPr>
      <w:b/>
    </w:rPr>
  </w:style>
  <w:style w:type="paragraph" w:styleId="af8">
    <w:name w:val="header"/>
    <w:basedOn w:val="a2"/>
    <w:link w:val="af9"/>
    <w:rsid w:val="005020A1"/>
    <w:pPr>
      <w:tabs>
        <w:tab w:val="center" w:pos="4153"/>
        <w:tab w:val="right" w:pos="8306"/>
      </w:tabs>
    </w:pPr>
  </w:style>
  <w:style w:type="character" w:customStyle="1" w:styleId="af9">
    <w:name w:val="Верхний колонтитул Знак"/>
    <w:basedOn w:val="a3"/>
    <w:link w:val="af8"/>
    <w:rsid w:val="005020A1"/>
    <w:rPr>
      <w:rFonts w:ascii="Arial" w:eastAsia="Times New Roman" w:hAnsi="Arial" w:cs="Times New Roman"/>
      <w:sz w:val="24"/>
      <w:szCs w:val="20"/>
      <w:lang w:eastAsia="ru-RU"/>
    </w:rPr>
  </w:style>
  <w:style w:type="paragraph" w:customStyle="1" w:styleId="afa">
    <w:name w:val="Абзац обычный"/>
    <w:rsid w:val="005020A1"/>
    <w:pPr>
      <w:widowControl w:val="0"/>
      <w:spacing w:after="0" w:line="240" w:lineRule="auto"/>
      <w:ind w:left="284" w:right="284" w:firstLine="851"/>
      <w:jc w:val="both"/>
    </w:pPr>
    <w:rPr>
      <w:rFonts w:ascii="Times New Roman" w:eastAsia="Times New Roman" w:hAnsi="Times New Roman" w:cs="Times New Roman"/>
      <w:sz w:val="26"/>
      <w:szCs w:val="20"/>
      <w:lang w:eastAsia="ru-RU"/>
    </w:rPr>
  </w:style>
  <w:style w:type="paragraph" w:customStyle="1" w:styleId="afb">
    <w:name w:val="Заголовок обычный"/>
    <w:next w:val="afa"/>
    <w:rsid w:val="005020A1"/>
    <w:pPr>
      <w:spacing w:before="120" w:after="120" w:line="240" w:lineRule="auto"/>
      <w:ind w:left="567" w:right="567"/>
      <w:jc w:val="center"/>
    </w:pPr>
    <w:rPr>
      <w:rFonts w:ascii="Arial" w:eastAsia="Times New Roman" w:hAnsi="Arial" w:cs="Times New Roman"/>
      <w:color w:val="000000"/>
      <w:sz w:val="32"/>
      <w:szCs w:val="20"/>
      <w:effect w:val="antsRed"/>
      <w:lang w:eastAsia="ru-RU"/>
    </w:rPr>
  </w:style>
  <w:style w:type="paragraph" w:customStyle="1" w:styleId="a1">
    <w:name w:val="Заголовок раздела"/>
    <w:next w:val="afa"/>
    <w:rsid w:val="005020A1"/>
    <w:pPr>
      <w:numPr>
        <w:numId w:val="1"/>
      </w:numPr>
      <w:tabs>
        <w:tab w:val="right" w:pos="0"/>
      </w:tabs>
      <w:spacing w:before="240" w:after="120" w:line="240" w:lineRule="auto"/>
      <w:ind w:left="907" w:right="567"/>
      <w:jc w:val="center"/>
    </w:pPr>
    <w:rPr>
      <w:rFonts w:ascii="Arial" w:eastAsia="Times New Roman" w:hAnsi="Arial" w:cs="Times New Roman"/>
      <w:color w:val="0000FF"/>
      <w:sz w:val="28"/>
      <w:szCs w:val="20"/>
      <w:effect w:val="antsRed"/>
      <w:lang w:eastAsia="ru-RU"/>
    </w:rPr>
  </w:style>
  <w:style w:type="paragraph" w:styleId="afc">
    <w:name w:val="footer"/>
    <w:basedOn w:val="a2"/>
    <w:link w:val="afd"/>
    <w:rsid w:val="005020A1"/>
    <w:pPr>
      <w:tabs>
        <w:tab w:val="center" w:pos="4153"/>
        <w:tab w:val="right" w:pos="8306"/>
      </w:tabs>
    </w:pPr>
  </w:style>
  <w:style w:type="character" w:customStyle="1" w:styleId="afd">
    <w:name w:val="Нижний колонтитул Знак"/>
    <w:basedOn w:val="a3"/>
    <w:link w:val="afc"/>
    <w:uiPriority w:val="99"/>
    <w:rsid w:val="005020A1"/>
    <w:rPr>
      <w:rFonts w:ascii="Arial" w:eastAsia="Times New Roman" w:hAnsi="Arial" w:cs="Times New Roman"/>
      <w:sz w:val="24"/>
      <w:szCs w:val="20"/>
      <w:lang w:eastAsia="ru-RU"/>
    </w:rPr>
  </w:style>
  <w:style w:type="character" w:styleId="afe">
    <w:name w:val="page number"/>
    <w:basedOn w:val="a3"/>
    <w:rsid w:val="005020A1"/>
  </w:style>
  <w:style w:type="paragraph" w:customStyle="1" w:styleId="aff">
    <w:name w:val="Абзац Обычный"/>
    <w:basedOn w:val="a2"/>
    <w:link w:val="aff0"/>
    <w:rsid w:val="005020A1"/>
    <w:pPr>
      <w:ind w:firstLine="851"/>
    </w:pPr>
  </w:style>
  <w:style w:type="paragraph" w:styleId="aff1">
    <w:name w:val="Body Text Indent"/>
    <w:aliases w:val="Основной текст с отступом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link w:val="aff2"/>
    <w:rsid w:val="005020A1"/>
    <w:pPr>
      <w:ind w:firstLine="851"/>
    </w:pPr>
    <w:rPr>
      <w:sz w:val="26"/>
    </w:rPr>
  </w:style>
  <w:style w:type="character" w:customStyle="1" w:styleId="aff2">
    <w:name w:val="Основной текст с отступом Знак"/>
    <w:aliases w:val="Основной текст с отступом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3"/>
    <w:link w:val="aff1"/>
    <w:rsid w:val="005020A1"/>
    <w:rPr>
      <w:rFonts w:ascii="Arial" w:eastAsia="Times New Roman" w:hAnsi="Arial" w:cs="Times New Roman"/>
      <w:sz w:val="26"/>
      <w:szCs w:val="20"/>
      <w:lang w:eastAsia="ru-RU"/>
    </w:rPr>
  </w:style>
  <w:style w:type="paragraph" w:customStyle="1" w:styleId="11">
    <w:name w:val="Абзац1"/>
    <w:rsid w:val="005020A1"/>
    <w:pPr>
      <w:spacing w:after="0" w:line="240" w:lineRule="auto"/>
      <w:ind w:firstLine="567"/>
      <w:jc w:val="both"/>
    </w:pPr>
    <w:rPr>
      <w:rFonts w:ascii="Times New Roman" w:eastAsia="Times New Roman" w:hAnsi="Times New Roman" w:cs="Times New Roman"/>
      <w:sz w:val="24"/>
      <w:szCs w:val="20"/>
      <w:lang w:eastAsia="ru-RU"/>
    </w:rPr>
  </w:style>
  <w:style w:type="paragraph" w:styleId="aff3">
    <w:name w:val="Balloon Text"/>
    <w:basedOn w:val="a2"/>
    <w:link w:val="aff4"/>
    <w:semiHidden/>
    <w:rsid w:val="005020A1"/>
    <w:rPr>
      <w:rFonts w:ascii="Tahoma" w:hAnsi="Tahoma" w:cs="Tahoma"/>
      <w:sz w:val="16"/>
      <w:szCs w:val="16"/>
    </w:rPr>
  </w:style>
  <w:style w:type="character" w:customStyle="1" w:styleId="aff4">
    <w:name w:val="Текст выноски Знак"/>
    <w:basedOn w:val="a3"/>
    <w:link w:val="aff3"/>
    <w:semiHidden/>
    <w:rsid w:val="005020A1"/>
    <w:rPr>
      <w:rFonts w:ascii="Tahoma" w:eastAsia="Times New Roman" w:hAnsi="Tahoma" w:cs="Tahoma"/>
      <w:sz w:val="16"/>
      <w:szCs w:val="16"/>
      <w:lang w:eastAsia="ru-RU"/>
    </w:rPr>
  </w:style>
  <w:style w:type="paragraph" w:customStyle="1" w:styleId="12">
    <w:name w:val="Верхний колонтитул1"/>
    <w:basedOn w:val="4"/>
    <w:rsid w:val="005020A1"/>
    <w:pPr>
      <w:keepLines w:val="0"/>
      <w:spacing w:before="0"/>
      <w:ind w:left="1134" w:right="567" w:firstLine="680"/>
      <w:jc w:val="center"/>
    </w:pPr>
    <w:rPr>
      <w:rFonts w:ascii="Arial" w:eastAsia="Times New Roman" w:hAnsi="Arial" w:cs="Times New Roman"/>
      <w:bCs w:val="0"/>
      <w:i w:val="0"/>
      <w:iCs w:val="0"/>
      <w:color w:val="auto"/>
    </w:rPr>
  </w:style>
  <w:style w:type="paragraph" w:customStyle="1" w:styleId="aff5">
    <w:name w:val="Заказчик"/>
    <w:basedOn w:val="5"/>
    <w:rsid w:val="005020A1"/>
    <w:pPr>
      <w:keepLines w:val="0"/>
      <w:spacing w:before="0"/>
      <w:ind w:left="2325" w:right="2268" w:hanging="1191"/>
    </w:pPr>
    <w:rPr>
      <w:rFonts w:ascii="Arial" w:eastAsia="Times New Roman" w:hAnsi="Arial" w:cs="Times New Roman"/>
      <w:color w:val="auto"/>
      <w:sz w:val="28"/>
    </w:rPr>
  </w:style>
  <w:style w:type="paragraph" w:customStyle="1" w:styleId="25">
    <w:name w:val="Подзаголовок на титуле2"/>
    <w:basedOn w:val="4"/>
    <w:rsid w:val="005020A1"/>
    <w:pPr>
      <w:keepLines w:val="0"/>
      <w:spacing w:before="0"/>
      <w:ind w:left="1985" w:right="1985"/>
      <w:jc w:val="center"/>
    </w:pPr>
    <w:rPr>
      <w:rFonts w:ascii="Arial" w:eastAsia="Times New Roman" w:hAnsi="Arial" w:cs="Times New Roman"/>
      <w:bCs w:val="0"/>
      <w:i w:val="0"/>
      <w:iCs w:val="0"/>
      <w:color w:val="auto"/>
    </w:rPr>
  </w:style>
  <w:style w:type="paragraph" w:customStyle="1" w:styleId="aff6">
    <w:name w:val="Подпись на титуле"/>
    <w:basedOn w:val="a2"/>
    <w:rsid w:val="005020A1"/>
    <w:pPr>
      <w:tabs>
        <w:tab w:val="left" w:pos="6578"/>
      </w:tabs>
      <w:ind w:left="1418" w:right="1418" w:firstLine="680"/>
    </w:pPr>
  </w:style>
  <w:style w:type="paragraph" w:customStyle="1" w:styleId="aff7">
    <w:name w:val="Стадия"/>
    <w:basedOn w:val="6"/>
    <w:rsid w:val="005020A1"/>
    <w:pPr>
      <w:keepLines w:val="0"/>
      <w:spacing w:before="0"/>
      <w:ind w:left="1985" w:right="1985"/>
      <w:jc w:val="center"/>
    </w:pPr>
    <w:rPr>
      <w:rFonts w:ascii="Arial" w:eastAsia="Times New Roman" w:hAnsi="Arial" w:cs="Times New Roman"/>
      <w:i w:val="0"/>
      <w:iCs w:val="0"/>
      <w:color w:val="auto"/>
      <w:sz w:val="28"/>
    </w:rPr>
  </w:style>
  <w:style w:type="paragraph" w:customStyle="1" w:styleId="aff8">
    <w:name w:val="Шифр на титуле"/>
    <w:basedOn w:val="a2"/>
    <w:rsid w:val="005020A1"/>
    <w:pPr>
      <w:tabs>
        <w:tab w:val="left" w:pos="10434"/>
      </w:tabs>
      <w:ind w:left="5103" w:right="1985"/>
      <w:jc w:val="right"/>
    </w:pPr>
    <w:rPr>
      <w:b/>
    </w:rPr>
  </w:style>
  <w:style w:type="paragraph" w:customStyle="1" w:styleId="aff9">
    <w:name w:val="Содержание"/>
    <w:basedOn w:val="25"/>
    <w:rsid w:val="005020A1"/>
    <w:pPr>
      <w:ind w:left="567" w:right="567"/>
    </w:pPr>
    <w:rPr>
      <w:sz w:val="32"/>
    </w:rPr>
  </w:style>
  <w:style w:type="paragraph" w:customStyle="1" w:styleId="affa">
    <w:name w:val="Страница"/>
    <w:basedOn w:val="26"/>
    <w:rsid w:val="005020A1"/>
    <w:pPr>
      <w:tabs>
        <w:tab w:val="left" w:pos="113"/>
        <w:tab w:val="decimal" w:pos="567"/>
        <w:tab w:val="right" w:leader="underscore" w:pos="11160"/>
      </w:tabs>
      <w:ind w:left="170" w:right="180"/>
      <w:jc w:val="right"/>
    </w:pPr>
  </w:style>
  <w:style w:type="paragraph" w:styleId="13">
    <w:name w:val="toc 1"/>
    <w:basedOn w:val="a2"/>
    <w:next w:val="a2"/>
    <w:autoRedefine/>
    <w:uiPriority w:val="39"/>
    <w:rsid w:val="005020A1"/>
    <w:pPr>
      <w:tabs>
        <w:tab w:val="left" w:pos="1134"/>
        <w:tab w:val="left" w:pos="9781"/>
      </w:tabs>
      <w:spacing w:line="400" w:lineRule="exact"/>
      <w:ind w:right="593"/>
    </w:pPr>
  </w:style>
  <w:style w:type="character" w:styleId="affb">
    <w:name w:val="Hyperlink"/>
    <w:basedOn w:val="a3"/>
    <w:uiPriority w:val="99"/>
    <w:rsid w:val="005020A1"/>
    <w:rPr>
      <w:color w:val="0000FF"/>
      <w:u w:val="single"/>
    </w:rPr>
  </w:style>
  <w:style w:type="paragraph" w:styleId="26">
    <w:name w:val="toc 2"/>
    <w:basedOn w:val="a2"/>
    <w:next w:val="a2"/>
    <w:autoRedefine/>
    <w:uiPriority w:val="39"/>
    <w:rsid w:val="00EC1149"/>
    <w:pPr>
      <w:tabs>
        <w:tab w:val="left" w:pos="1134"/>
        <w:tab w:val="left" w:pos="1540"/>
        <w:tab w:val="left" w:pos="9781"/>
        <w:tab w:val="right" w:pos="10081"/>
      </w:tabs>
      <w:spacing w:line="360" w:lineRule="auto"/>
      <w:ind w:right="310"/>
      <w:jc w:val="left"/>
    </w:pPr>
  </w:style>
  <w:style w:type="paragraph" w:styleId="a0">
    <w:name w:val="List Bullet"/>
    <w:basedOn w:val="a2"/>
    <w:autoRedefine/>
    <w:rsid w:val="005020A1"/>
    <w:pPr>
      <w:numPr>
        <w:numId w:val="4"/>
      </w:numPr>
      <w:ind w:left="1701" w:right="1418" w:firstLine="0"/>
    </w:pPr>
  </w:style>
  <w:style w:type="paragraph" w:styleId="20">
    <w:name w:val="List 2"/>
    <w:basedOn w:val="a2"/>
    <w:rsid w:val="005020A1"/>
    <w:pPr>
      <w:numPr>
        <w:numId w:val="3"/>
      </w:numPr>
      <w:ind w:left="1701" w:right="567" w:firstLine="0"/>
    </w:pPr>
    <w:rPr>
      <w:b/>
    </w:rPr>
  </w:style>
  <w:style w:type="paragraph" w:customStyle="1" w:styleId="14">
    <w:name w:val="Стиль1"/>
    <w:basedOn w:val="a2"/>
    <w:rsid w:val="005020A1"/>
    <w:pPr>
      <w:ind w:left="567" w:right="567" w:firstLine="454"/>
    </w:pPr>
    <w:rPr>
      <w:sz w:val="16"/>
    </w:rPr>
  </w:style>
  <w:style w:type="paragraph" w:styleId="a">
    <w:name w:val="List Number"/>
    <w:basedOn w:val="a2"/>
    <w:rsid w:val="005020A1"/>
    <w:pPr>
      <w:numPr>
        <w:numId w:val="5"/>
      </w:numPr>
      <w:ind w:right="851"/>
    </w:pPr>
  </w:style>
  <w:style w:type="paragraph" w:styleId="affc">
    <w:name w:val="List"/>
    <w:basedOn w:val="a2"/>
    <w:rsid w:val="005020A1"/>
    <w:pPr>
      <w:ind w:left="1418" w:right="567" w:hanging="284"/>
    </w:pPr>
  </w:style>
  <w:style w:type="paragraph" w:styleId="27">
    <w:name w:val="Body Text Indent 2"/>
    <w:basedOn w:val="a2"/>
    <w:link w:val="28"/>
    <w:rsid w:val="005020A1"/>
    <w:pPr>
      <w:spacing w:after="120" w:line="480" w:lineRule="auto"/>
      <w:ind w:left="283" w:right="567" w:firstLine="680"/>
    </w:pPr>
  </w:style>
  <w:style w:type="character" w:customStyle="1" w:styleId="28">
    <w:name w:val="Основной текст с отступом 2 Знак"/>
    <w:basedOn w:val="a3"/>
    <w:link w:val="27"/>
    <w:rsid w:val="005020A1"/>
    <w:rPr>
      <w:rFonts w:ascii="Arial" w:eastAsia="Times New Roman" w:hAnsi="Arial" w:cs="Times New Roman"/>
      <w:sz w:val="24"/>
      <w:szCs w:val="20"/>
      <w:lang w:eastAsia="ru-RU"/>
    </w:rPr>
  </w:style>
  <w:style w:type="paragraph" w:styleId="affd">
    <w:name w:val="annotation text"/>
    <w:basedOn w:val="a2"/>
    <w:link w:val="affe"/>
    <w:semiHidden/>
    <w:rsid w:val="005020A1"/>
  </w:style>
  <w:style w:type="character" w:customStyle="1" w:styleId="affe">
    <w:name w:val="Текст примечания Знак"/>
    <w:basedOn w:val="a3"/>
    <w:link w:val="affd"/>
    <w:semiHidden/>
    <w:rsid w:val="005020A1"/>
    <w:rPr>
      <w:rFonts w:ascii="Arial" w:eastAsia="Times New Roman" w:hAnsi="Arial" w:cs="Times New Roman"/>
      <w:sz w:val="24"/>
      <w:szCs w:val="20"/>
      <w:lang w:eastAsia="ru-RU"/>
    </w:rPr>
  </w:style>
  <w:style w:type="paragraph" w:customStyle="1" w:styleId="Style83">
    <w:name w:val="Style83"/>
    <w:basedOn w:val="a2"/>
    <w:rsid w:val="005020A1"/>
    <w:pPr>
      <w:widowControl w:val="0"/>
      <w:autoSpaceDE w:val="0"/>
      <w:autoSpaceDN w:val="0"/>
      <w:adjustRightInd w:val="0"/>
      <w:spacing w:line="211" w:lineRule="exact"/>
      <w:ind w:firstLine="322"/>
    </w:pPr>
    <w:rPr>
      <w:szCs w:val="24"/>
    </w:rPr>
  </w:style>
  <w:style w:type="character" w:customStyle="1" w:styleId="FontStyle188">
    <w:name w:val="Font Style188"/>
    <w:basedOn w:val="a3"/>
    <w:rsid w:val="005020A1"/>
    <w:rPr>
      <w:rFonts w:ascii="Times New Roman" w:hAnsi="Times New Roman" w:cs="Times New Roman"/>
      <w:spacing w:val="10"/>
      <w:sz w:val="20"/>
      <w:szCs w:val="20"/>
    </w:rPr>
  </w:style>
  <w:style w:type="table" w:styleId="afff">
    <w:name w:val="Table Grid"/>
    <w:basedOn w:val="a4"/>
    <w:rsid w:val="005020A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0">
    <w:name w:val="Цветовое выделение"/>
    <w:rsid w:val="005020A1"/>
    <w:rPr>
      <w:b/>
      <w:bCs/>
      <w:color w:val="000080"/>
    </w:rPr>
  </w:style>
  <w:style w:type="paragraph" w:customStyle="1" w:styleId="Style26">
    <w:name w:val="Style26"/>
    <w:basedOn w:val="a2"/>
    <w:rsid w:val="005020A1"/>
    <w:pPr>
      <w:widowControl w:val="0"/>
      <w:autoSpaceDE w:val="0"/>
      <w:autoSpaceDN w:val="0"/>
      <w:adjustRightInd w:val="0"/>
      <w:ind w:firstLine="0"/>
    </w:pPr>
    <w:rPr>
      <w:szCs w:val="24"/>
    </w:rPr>
  </w:style>
  <w:style w:type="character" w:customStyle="1" w:styleId="FontStyle96">
    <w:name w:val="Font Style96"/>
    <w:basedOn w:val="a3"/>
    <w:rsid w:val="005020A1"/>
    <w:rPr>
      <w:rFonts w:ascii="Georgia" w:hAnsi="Georgia" w:cs="Georgia"/>
      <w:sz w:val="14"/>
      <w:szCs w:val="14"/>
    </w:rPr>
  </w:style>
  <w:style w:type="paragraph" w:customStyle="1" w:styleId="Style3">
    <w:name w:val="Style3"/>
    <w:basedOn w:val="a2"/>
    <w:rsid w:val="005020A1"/>
    <w:pPr>
      <w:widowControl w:val="0"/>
      <w:autoSpaceDE w:val="0"/>
      <w:autoSpaceDN w:val="0"/>
      <w:adjustRightInd w:val="0"/>
      <w:spacing w:line="271" w:lineRule="exact"/>
      <w:ind w:firstLine="413"/>
      <w:jc w:val="left"/>
    </w:pPr>
    <w:rPr>
      <w:szCs w:val="24"/>
    </w:rPr>
  </w:style>
  <w:style w:type="paragraph" w:customStyle="1" w:styleId="Style20">
    <w:name w:val="Style20"/>
    <w:basedOn w:val="a2"/>
    <w:rsid w:val="005020A1"/>
    <w:pPr>
      <w:widowControl w:val="0"/>
      <w:autoSpaceDE w:val="0"/>
      <w:autoSpaceDN w:val="0"/>
      <w:adjustRightInd w:val="0"/>
      <w:ind w:firstLine="0"/>
      <w:jc w:val="left"/>
    </w:pPr>
    <w:rPr>
      <w:szCs w:val="24"/>
    </w:rPr>
  </w:style>
  <w:style w:type="paragraph" w:customStyle="1" w:styleId="Style43">
    <w:name w:val="Style43"/>
    <w:basedOn w:val="a2"/>
    <w:rsid w:val="005020A1"/>
    <w:pPr>
      <w:widowControl w:val="0"/>
      <w:autoSpaceDE w:val="0"/>
      <w:autoSpaceDN w:val="0"/>
      <w:adjustRightInd w:val="0"/>
      <w:spacing w:line="288" w:lineRule="exact"/>
      <w:ind w:firstLine="331"/>
      <w:jc w:val="left"/>
    </w:pPr>
    <w:rPr>
      <w:szCs w:val="24"/>
    </w:rPr>
  </w:style>
  <w:style w:type="character" w:customStyle="1" w:styleId="FontStyle99">
    <w:name w:val="Font Style99"/>
    <w:basedOn w:val="a3"/>
    <w:rsid w:val="005020A1"/>
    <w:rPr>
      <w:rFonts w:ascii="Arial" w:hAnsi="Arial" w:cs="Arial"/>
      <w:sz w:val="22"/>
      <w:szCs w:val="22"/>
    </w:rPr>
  </w:style>
  <w:style w:type="paragraph" w:styleId="2">
    <w:name w:val="List Bullet 2"/>
    <w:basedOn w:val="a2"/>
    <w:autoRedefine/>
    <w:rsid w:val="005020A1"/>
    <w:pPr>
      <w:numPr>
        <w:numId w:val="6"/>
      </w:numPr>
      <w:jc w:val="left"/>
    </w:pPr>
    <w:rPr>
      <w:rFonts w:ascii="Times New Roman" w:hAnsi="Times New Roman"/>
      <w:sz w:val="20"/>
    </w:rPr>
  </w:style>
  <w:style w:type="paragraph" w:customStyle="1" w:styleId="afff1">
    <w:name w:val="Стиль"/>
    <w:rsid w:val="005020A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fff2">
    <w:name w:val="Знак"/>
    <w:basedOn w:val="a2"/>
    <w:rsid w:val="005020A1"/>
    <w:pPr>
      <w:spacing w:after="160" w:line="240" w:lineRule="exact"/>
      <w:ind w:firstLine="0"/>
      <w:jc w:val="left"/>
    </w:pPr>
    <w:rPr>
      <w:rFonts w:ascii="Times New Roman" w:hAnsi="Times New Roman" w:cs="Arial"/>
      <w:lang w:val="en-US" w:eastAsia="en-US"/>
    </w:rPr>
  </w:style>
  <w:style w:type="paragraph" w:customStyle="1" w:styleId="afff3">
    <w:name w:val="Знак"/>
    <w:basedOn w:val="a2"/>
    <w:rsid w:val="005020A1"/>
    <w:pPr>
      <w:spacing w:after="160" w:line="240" w:lineRule="exact"/>
      <w:ind w:firstLine="0"/>
      <w:jc w:val="left"/>
    </w:pPr>
    <w:rPr>
      <w:rFonts w:ascii="Times New Roman" w:hAnsi="Times New Roman" w:cs="Arial"/>
      <w:lang w:val="en-US" w:eastAsia="en-US"/>
    </w:rPr>
  </w:style>
  <w:style w:type="paragraph" w:customStyle="1" w:styleId="formattext">
    <w:name w:val="formattext"/>
    <w:rsid w:val="005020A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styleId="afff4">
    <w:name w:val="Normal (Web)"/>
    <w:basedOn w:val="a2"/>
    <w:rsid w:val="005020A1"/>
    <w:pPr>
      <w:spacing w:before="100" w:beforeAutospacing="1" w:after="100" w:afterAutospacing="1"/>
      <w:ind w:firstLine="0"/>
      <w:jc w:val="left"/>
    </w:pPr>
    <w:rPr>
      <w:rFonts w:ascii="Times New Roman" w:hAnsi="Times New Roman"/>
      <w:szCs w:val="24"/>
    </w:rPr>
  </w:style>
  <w:style w:type="character" w:customStyle="1" w:styleId="FontStyle19">
    <w:name w:val="Font Style19"/>
    <w:basedOn w:val="a3"/>
    <w:rsid w:val="005020A1"/>
    <w:rPr>
      <w:rFonts w:ascii="Times New Roman" w:hAnsi="Times New Roman" w:cs="Times New Roman"/>
      <w:sz w:val="24"/>
      <w:szCs w:val="24"/>
    </w:rPr>
  </w:style>
  <w:style w:type="paragraph" w:styleId="afff5">
    <w:name w:val="Plain Text"/>
    <w:basedOn w:val="a2"/>
    <w:link w:val="afff6"/>
    <w:rsid w:val="005020A1"/>
    <w:pPr>
      <w:ind w:firstLine="0"/>
      <w:jc w:val="left"/>
    </w:pPr>
    <w:rPr>
      <w:rFonts w:ascii="Courier New" w:hAnsi="Courier New"/>
      <w:sz w:val="20"/>
    </w:rPr>
  </w:style>
  <w:style w:type="character" w:customStyle="1" w:styleId="afff6">
    <w:name w:val="Текст Знак"/>
    <w:basedOn w:val="a3"/>
    <w:link w:val="afff5"/>
    <w:rsid w:val="005020A1"/>
    <w:rPr>
      <w:rFonts w:ascii="Courier New" w:eastAsia="Times New Roman" w:hAnsi="Courier New" w:cs="Times New Roman"/>
      <w:sz w:val="20"/>
      <w:szCs w:val="20"/>
      <w:lang w:eastAsia="ru-RU"/>
    </w:rPr>
  </w:style>
  <w:style w:type="paragraph" w:styleId="afff7">
    <w:name w:val="Document Map"/>
    <w:basedOn w:val="a2"/>
    <w:link w:val="afff8"/>
    <w:semiHidden/>
    <w:rsid w:val="005020A1"/>
    <w:pPr>
      <w:shd w:val="clear" w:color="auto" w:fill="000080"/>
    </w:pPr>
    <w:rPr>
      <w:rFonts w:ascii="Tahoma" w:hAnsi="Tahoma" w:cs="Tahoma"/>
      <w:sz w:val="20"/>
    </w:rPr>
  </w:style>
  <w:style w:type="character" w:customStyle="1" w:styleId="afff8">
    <w:name w:val="Схема документа Знак"/>
    <w:basedOn w:val="a3"/>
    <w:link w:val="afff7"/>
    <w:semiHidden/>
    <w:rsid w:val="005020A1"/>
    <w:rPr>
      <w:rFonts w:ascii="Tahoma" w:eastAsia="Times New Roman" w:hAnsi="Tahoma" w:cs="Tahoma"/>
      <w:sz w:val="20"/>
      <w:szCs w:val="20"/>
      <w:shd w:val="clear" w:color="auto" w:fill="000080"/>
      <w:lang w:eastAsia="ru-RU"/>
    </w:rPr>
  </w:style>
  <w:style w:type="character" w:customStyle="1" w:styleId="hps">
    <w:name w:val="hps"/>
    <w:basedOn w:val="a3"/>
    <w:rsid w:val="005020A1"/>
    <w:rPr>
      <w:rFonts w:cs="Times New Roman"/>
    </w:rPr>
  </w:style>
  <w:style w:type="character" w:customStyle="1" w:styleId="s0">
    <w:name w:val="s0"/>
    <w:basedOn w:val="a3"/>
    <w:rsid w:val="005020A1"/>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hpsatn">
    <w:name w:val="hps atn"/>
    <w:basedOn w:val="a3"/>
    <w:rsid w:val="005020A1"/>
    <w:rPr>
      <w:rFonts w:cs="Times New Roman"/>
    </w:rPr>
  </w:style>
  <w:style w:type="character" w:customStyle="1" w:styleId="longtext">
    <w:name w:val="long_text"/>
    <w:basedOn w:val="a3"/>
    <w:rsid w:val="005020A1"/>
  </w:style>
  <w:style w:type="character" w:styleId="afff9">
    <w:name w:val="annotation reference"/>
    <w:basedOn w:val="a3"/>
    <w:rsid w:val="005020A1"/>
    <w:rPr>
      <w:sz w:val="16"/>
      <w:szCs w:val="16"/>
    </w:rPr>
  </w:style>
  <w:style w:type="paragraph" w:styleId="afffa">
    <w:name w:val="annotation subject"/>
    <w:basedOn w:val="affd"/>
    <w:next w:val="affd"/>
    <w:link w:val="afffb"/>
    <w:rsid w:val="005020A1"/>
    <w:rPr>
      <w:b/>
      <w:bCs/>
      <w:sz w:val="20"/>
    </w:rPr>
  </w:style>
  <w:style w:type="character" w:customStyle="1" w:styleId="afffb">
    <w:name w:val="Тема примечания Знак"/>
    <w:basedOn w:val="affe"/>
    <w:link w:val="afffa"/>
    <w:rsid w:val="005020A1"/>
    <w:rPr>
      <w:rFonts w:ascii="Arial" w:eastAsia="Times New Roman" w:hAnsi="Arial" w:cs="Times New Roman"/>
      <w:b/>
      <w:bCs/>
      <w:sz w:val="20"/>
      <w:szCs w:val="20"/>
      <w:lang w:eastAsia="ru-RU"/>
    </w:rPr>
  </w:style>
  <w:style w:type="paragraph" w:styleId="afffc">
    <w:name w:val="Revision"/>
    <w:hidden/>
    <w:uiPriority w:val="99"/>
    <w:semiHidden/>
    <w:rsid w:val="005020A1"/>
    <w:pPr>
      <w:spacing w:after="0" w:line="240" w:lineRule="auto"/>
    </w:pPr>
    <w:rPr>
      <w:rFonts w:ascii="Arial" w:eastAsia="Times New Roman" w:hAnsi="Arial" w:cs="Times New Roman"/>
      <w:sz w:val="24"/>
      <w:szCs w:val="20"/>
      <w:lang w:eastAsia="ru-RU"/>
    </w:rPr>
  </w:style>
  <w:style w:type="paragraph" w:styleId="afffd">
    <w:name w:val="Block Text"/>
    <w:basedOn w:val="a2"/>
    <w:rsid w:val="005020A1"/>
    <w:pPr>
      <w:ind w:left="1276" w:right="992" w:firstLine="0"/>
      <w:jc w:val="center"/>
    </w:pPr>
    <w:rPr>
      <w:rFonts w:ascii="Times New Roman" w:hAnsi="Times New Roman"/>
      <w:szCs w:val="24"/>
    </w:rPr>
  </w:style>
  <w:style w:type="character" w:customStyle="1" w:styleId="s1">
    <w:name w:val="s1"/>
    <w:rsid w:val="005020A1"/>
    <w:rPr>
      <w:rFonts w:ascii="Times New Roman" w:hAnsi="Times New Roman" w:cs="Times New Roman" w:hint="default"/>
      <w:b/>
      <w:bCs/>
      <w:i w:val="0"/>
      <w:iCs w:val="0"/>
      <w:strike w:val="0"/>
      <w:dstrike w:val="0"/>
      <w:color w:val="000000"/>
      <w:sz w:val="20"/>
      <w:szCs w:val="20"/>
      <w:u w:val="none"/>
      <w:effect w:val="none"/>
    </w:rPr>
  </w:style>
  <w:style w:type="character" w:customStyle="1" w:styleId="aff0">
    <w:name w:val="Абзац Обычный Знак"/>
    <w:basedOn w:val="a3"/>
    <w:link w:val="aff"/>
    <w:rsid w:val="005020A1"/>
    <w:rPr>
      <w:rFonts w:ascii="Arial" w:eastAsia="Times New Roman" w:hAnsi="Arial" w:cs="Times New Roman"/>
      <w:sz w:val="24"/>
      <w:szCs w:val="20"/>
      <w:lang w:eastAsia="ru-RU"/>
    </w:rPr>
  </w:style>
  <w:style w:type="paragraph" w:customStyle="1" w:styleId="15">
    <w:name w:val="Знак1"/>
    <w:basedOn w:val="a2"/>
    <w:rsid w:val="005020A1"/>
    <w:pPr>
      <w:spacing w:after="160" w:line="240" w:lineRule="exact"/>
      <w:ind w:firstLine="0"/>
      <w:jc w:val="left"/>
    </w:pPr>
    <w:rPr>
      <w:rFonts w:ascii="Times New Roman" w:hAnsi="Times New Roman" w:cs="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7.wmf"/><Relationship Id="rId42" Type="http://schemas.openxmlformats.org/officeDocument/2006/relationships/oleObject" Target="embeddings/oleObject18.bin"/><Relationship Id="rId63" Type="http://schemas.openxmlformats.org/officeDocument/2006/relationships/oleObject" Target="embeddings/oleObject29.bin"/><Relationship Id="rId84" Type="http://schemas.openxmlformats.org/officeDocument/2006/relationships/oleObject" Target="embeddings/oleObject35.bin"/><Relationship Id="rId138" Type="http://schemas.openxmlformats.org/officeDocument/2006/relationships/image" Target="media/image68.wmf"/><Relationship Id="rId159" Type="http://schemas.openxmlformats.org/officeDocument/2006/relationships/image" Target="media/image88.png"/><Relationship Id="rId170" Type="http://schemas.openxmlformats.org/officeDocument/2006/relationships/image" Target="media/image99.png"/><Relationship Id="rId191" Type="http://schemas.openxmlformats.org/officeDocument/2006/relationships/oleObject" Target="embeddings/oleObject73.bin"/><Relationship Id="rId205" Type="http://schemas.openxmlformats.org/officeDocument/2006/relationships/image" Target="media/image116.png"/><Relationship Id="rId226" Type="http://schemas.openxmlformats.org/officeDocument/2006/relationships/image" Target="media/image137.png"/><Relationship Id="rId247" Type="http://schemas.openxmlformats.org/officeDocument/2006/relationships/image" Target="media/image158.png"/><Relationship Id="rId107" Type="http://schemas.openxmlformats.org/officeDocument/2006/relationships/oleObject" Target="embeddings/oleObject46.bin"/><Relationship Id="rId268" Type="http://schemas.openxmlformats.org/officeDocument/2006/relationships/oleObject" Target="embeddings/oleObject83.bin"/><Relationship Id="rId11" Type="http://schemas.openxmlformats.org/officeDocument/2006/relationships/image" Target="media/image2.wmf"/><Relationship Id="rId32" Type="http://schemas.openxmlformats.org/officeDocument/2006/relationships/oleObject" Target="embeddings/oleObject13.bin"/><Relationship Id="rId53" Type="http://schemas.openxmlformats.org/officeDocument/2006/relationships/image" Target="media/image22.wmf"/><Relationship Id="rId74" Type="http://schemas.openxmlformats.org/officeDocument/2006/relationships/image" Target="media/image34.wmf"/><Relationship Id="rId128" Type="http://schemas.openxmlformats.org/officeDocument/2006/relationships/image" Target="media/image63.wmf"/><Relationship Id="rId149" Type="http://schemas.openxmlformats.org/officeDocument/2006/relationships/image" Target="media/image78.png"/><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89.png"/><Relationship Id="rId181" Type="http://schemas.openxmlformats.org/officeDocument/2006/relationships/oleObject" Target="embeddings/oleObject67.bin"/><Relationship Id="rId216" Type="http://schemas.openxmlformats.org/officeDocument/2006/relationships/image" Target="media/image127.png"/><Relationship Id="rId237" Type="http://schemas.openxmlformats.org/officeDocument/2006/relationships/image" Target="media/image148.png"/><Relationship Id="rId258" Type="http://schemas.openxmlformats.org/officeDocument/2006/relationships/image" Target="media/image169.png"/><Relationship Id="rId22" Type="http://schemas.openxmlformats.org/officeDocument/2006/relationships/oleObject" Target="embeddings/oleObject7.bin"/><Relationship Id="rId43" Type="http://schemas.openxmlformats.org/officeDocument/2006/relationships/image" Target="media/image17.wmf"/><Relationship Id="rId64" Type="http://schemas.openxmlformats.org/officeDocument/2006/relationships/image" Target="media/image27.png"/><Relationship Id="rId118" Type="http://schemas.openxmlformats.org/officeDocument/2006/relationships/image" Target="media/image58.wmf"/><Relationship Id="rId139" Type="http://schemas.openxmlformats.org/officeDocument/2006/relationships/oleObject" Target="embeddings/oleObject62.bin"/><Relationship Id="rId85" Type="http://schemas.openxmlformats.org/officeDocument/2006/relationships/image" Target="media/image41.wmf"/><Relationship Id="rId150" Type="http://schemas.openxmlformats.org/officeDocument/2006/relationships/image" Target="media/image79.png"/><Relationship Id="rId171" Type="http://schemas.openxmlformats.org/officeDocument/2006/relationships/image" Target="media/image100.png"/><Relationship Id="rId192" Type="http://schemas.openxmlformats.org/officeDocument/2006/relationships/oleObject" Target="embeddings/oleObject74.bin"/><Relationship Id="rId206" Type="http://schemas.openxmlformats.org/officeDocument/2006/relationships/image" Target="media/image117.png"/><Relationship Id="rId227" Type="http://schemas.openxmlformats.org/officeDocument/2006/relationships/image" Target="media/image138.png"/><Relationship Id="rId248" Type="http://schemas.openxmlformats.org/officeDocument/2006/relationships/image" Target="media/image159.png"/><Relationship Id="rId269" Type="http://schemas.openxmlformats.org/officeDocument/2006/relationships/oleObject" Target="embeddings/oleObject84.bin"/><Relationship Id="rId12" Type="http://schemas.openxmlformats.org/officeDocument/2006/relationships/oleObject" Target="embeddings/oleObject2.bin"/><Relationship Id="rId33" Type="http://schemas.openxmlformats.org/officeDocument/2006/relationships/image" Target="media/image12.wmf"/><Relationship Id="rId108" Type="http://schemas.openxmlformats.org/officeDocument/2006/relationships/image" Target="media/image53.wmf"/><Relationship Id="rId129" Type="http://schemas.openxmlformats.org/officeDocument/2006/relationships/oleObject" Target="embeddings/oleObject57.bin"/><Relationship Id="rId54" Type="http://schemas.openxmlformats.org/officeDocument/2006/relationships/oleObject" Target="embeddings/oleObject24.bin"/><Relationship Id="rId75"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image" Target="media/image69.png"/><Relationship Id="rId161" Type="http://schemas.openxmlformats.org/officeDocument/2006/relationships/image" Target="media/image90.png"/><Relationship Id="rId182" Type="http://schemas.openxmlformats.org/officeDocument/2006/relationships/oleObject" Target="embeddings/oleObject68.bin"/><Relationship Id="rId217" Type="http://schemas.openxmlformats.org/officeDocument/2006/relationships/image" Target="media/image128.png"/><Relationship Id="rId6" Type="http://schemas.openxmlformats.org/officeDocument/2006/relationships/webSettings" Target="webSettings.xml"/><Relationship Id="rId238" Type="http://schemas.openxmlformats.org/officeDocument/2006/relationships/image" Target="media/image149.png"/><Relationship Id="rId259" Type="http://schemas.openxmlformats.org/officeDocument/2006/relationships/image" Target="media/image170.png"/><Relationship Id="rId23" Type="http://schemas.openxmlformats.org/officeDocument/2006/relationships/image" Target="media/image8.wmf"/><Relationship Id="rId119" Type="http://schemas.openxmlformats.org/officeDocument/2006/relationships/oleObject" Target="embeddings/oleObject52.bin"/><Relationship Id="rId270" Type="http://schemas.openxmlformats.org/officeDocument/2006/relationships/image" Target="media/image177.png"/><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image" Target="media/image28.png"/><Relationship Id="rId81" Type="http://schemas.openxmlformats.org/officeDocument/2006/relationships/image" Target="media/image39.wmf"/><Relationship Id="rId86" Type="http://schemas.openxmlformats.org/officeDocument/2006/relationships/oleObject" Target="embeddings/oleObject36.bin"/><Relationship Id="rId130" Type="http://schemas.openxmlformats.org/officeDocument/2006/relationships/image" Target="media/image64.wmf"/><Relationship Id="rId135" Type="http://schemas.openxmlformats.org/officeDocument/2006/relationships/oleObject" Target="embeddings/oleObject60.bin"/><Relationship Id="rId151" Type="http://schemas.openxmlformats.org/officeDocument/2006/relationships/image" Target="media/image80.png"/><Relationship Id="rId156" Type="http://schemas.openxmlformats.org/officeDocument/2006/relationships/image" Target="media/image85.png"/><Relationship Id="rId177" Type="http://schemas.openxmlformats.org/officeDocument/2006/relationships/image" Target="media/image104.wmf"/><Relationship Id="rId198" Type="http://schemas.openxmlformats.org/officeDocument/2006/relationships/image" Target="media/image113.png"/><Relationship Id="rId172" Type="http://schemas.openxmlformats.org/officeDocument/2006/relationships/image" Target="media/image101.png"/><Relationship Id="rId193" Type="http://schemas.openxmlformats.org/officeDocument/2006/relationships/image" Target="media/image110.png"/><Relationship Id="rId202" Type="http://schemas.openxmlformats.org/officeDocument/2006/relationships/oleObject" Target="embeddings/oleObject79.bin"/><Relationship Id="rId207" Type="http://schemas.openxmlformats.org/officeDocument/2006/relationships/image" Target="media/image118.png"/><Relationship Id="rId223" Type="http://schemas.openxmlformats.org/officeDocument/2006/relationships/image" Target="media/image134.png"/><Relationship Id="rId228" Type="http://schemas.openxmlformats.org/officeDocument/2006/relationships/image" Target="media/image139.png"/><Relationship Id="rId244" Type="http://schemas.openxmlformats.org/officeDocument/2006/relationships/image" Target="media/image155.png"/><Relationship Id="rId249" Type="http://schemas.openxmlformats.org/officeDocument/2006/relationships/image" Target="media/image160.png"/><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15.wmf"/><Relationship Id="rId109" Type="http://schemas.openxmlformats.org/officeDocument/2006/relationships/oleObject" Target="embeddings/oleObject47.bin"/><Relationship Id="rId260" Type="http://schemas.openxmlformats.org/officeDocument/2006/relationships/image" Target="media/image171.png"/><Relationship Id="rId265" Type="http://schemas.openxmlformats.org/officeDocument/2006/relationships/image" Target="media/image174.png"/><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3.wmf"/><Relationship Id="rId76" Type="http://schemas.openxmlformats.org/officeDocument/2006/relationships/footer" Target="footer1.xml"/><Relationship Id="rId97" Type="http://schemas.openxmlformats.org/officeDocument/2006/relationships/oleObject" Target="embeddings/oleObject41.bin"/><Relationship Id="rId104" Type="http://schemas.openxmlformats.org/officeDocument/2006/relationships/image" Target="media/image51.wmf"/><Relationship Id="rId120" Type="http://schemas.openxmlformats.org/officeDocument/2006/relationships/image" Target="media/image59.wmf"/><Relationship Id="rId125" Type="http://schemas.openxmlformats.org/officeDocument/2006/relationships/oleObject" Target="embeddings/oleObject55.bin"/><Relationship Id="rId141" Type="http://schemas.openxmlformats.org/officeDocument/2006/relationships/image" Target="media/image70.png"/><Relationship Id="rId146" Type="http://schemas.openxmlformats.org/officeDocument/2006/relationships/image" Target="media/image75.png"/><Relationship Id="rId167" Type="http://schemas.openxmlformats.org/officeDocument/2006/relationships/image" Target="media/image96.png"/><Relationship Id="rId188" Type="http://schemas.openxmlformats.org/officeDocument/2006/relationships/image" Target="media/image109.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5.wmf"/><Relationship Id="rId162" Type="http://schemas.openxmlformats.org/officeDocument/2006/relationships/image" Target="media/image91.png"/><Relationship Id="rId183" Type="http://schemas.openxmlformats.org/officeDocument/2006/relationships/oleObject" Target="embeddings/oleObject69.bin"/><Relationship Id="rId213" Type="http://schemas.openxmlformats.org/officeDocument/2006/relationships/image" Target="media/image124.png"/><Relationship Id="rId218" Type="http://schemas.openxmlformats.org/officeDocument/2006/relationships/image" Target="media/image129.png"/><Relationship Id="rId234" Type="http://schemas.openxmlformats.org/officeDocument/2006/relationships/image" Target="media/image145.png"/><Relationship Id="rId239" Type="http://schemas.openxmlformats.org/officeDocument/2006/relationships/image" Target="media/image150.png"/><Relationship Id="rId2" Type="http://schemas.openxmlformats.org/officeDocument/2006/relationships/numbering" Target="numbering.xml"/><Relationship Id="rId29" Type="http://schemas.openxmlformats.org/officeDocument/2006/relationships/image" Target="media/image10.wmf"/><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7.bin"/><Relationship Id="rId45" Type="http://schemas.openxmlformats.org/officeDocument/2006/relationships/image" Target="media/image18.wmf"/><Relationship Id="rId66" Type="http://schemas.openxmlformats.org/officeDocument/2006/relationships/image" Target="media/image29.png"/><Relationship Id="rId87" Type="http://schemas.openxmlformats.org/officeDocument/2006/relationships/image" Target="media/image42.wmf"/><Relationship Id="rId110" Type="http://schemas.openxmlformats.org/officeDocument/2006/relationships/image" Target="media/image54.w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67.wmf"/><Relationship Id="rId157" Type="http://schemas.openxmlformats.org/officeDocument/2006/relationships/image" Target="media/image86.png"/><Relationship Id="rId178" Type="http://schemas.openxmlformats.org/officeDocument/2006/relationships/oleObject" Target="embeddings/oleObject65.bin"/><Relationship Id="rId61" Type="http://schemas.openxmlformats.org/officeDocument/2006/relationships/oleObject" Target="embeddings/oleObject28.bin"/><Relationship Id="rId82" Type="http://schemas.openxmlformats.org/officeDocument/2006/relationships/oleObject" Target="embeddings/oleObject34.bin"/><Relationship Id="rId152" Type="http://schemas.openxmlformats.org/officeDocument/2006/relationships/image" Target="media/image81.png"/><Relationship Id="rId173" Type="http://schemas.openxmlformats.org/officeDocument/2006/relationships/image" Target="media/image102.wmf"/><Relationship Id="rId194" Type="http://schemas.openxmlformats.org/officeDocument/2006/relationships/image" Target="media/image111.wmf"/><Relationship Id="rId199" Type="http://schemas.openxmlformats.org/officeDocument/2006/relationships/image" Target="media/image114.png"/><Relationship Id="rId203" Type="http://schemas.openxmlformats.org/officeDocument/2006/relationships/oleObject" Target="embeddings/oleObject80.bin"/><Relationship Id="rId208" Type="http://schemas.openxmlformats.org/officeDocument/2006/relationships/image" Target="media/image119.png"/><Relationship Id="rId229" Type="http://schemas.openxmlformats.org/officeDocument/2006/relationships/image" Target="media/image140.png"/><Relationship Id="rId19" Type="http://schemas.openxmlformats.org/officeDocument/2006/relationships/image" Target="media/image6.wmf"/><Relationship Id="rId224" Type="http://schemas.openxmlformats.org/officeDocument/2006/relationships/image" Target="media/image135.png"/><Relationship Id="rId240" Type="http://schemas.openxmlformats.org/officeDocument/2006/relationships/image" Target="media/image151.png"/><Relationship Id="rId245" Type="http://schemas.openxmlformats.org/officeDocument/2006/relationships/image" Target="media/image156.png"/><Relationship Id="rId261" Type="http://schemas.openxmlformats.org/officeDocument/2006/relationships/oleObject" Target="embeddings/oleObject81.bin"/><Relationship Id="rId266" Type="http://schemas.openxmlformats.org/officeDocument/2006/relationships/image" Target="media/image175.png"/><Relationship Id="rId14" Type="http://schemas.openxmlformats.org/officeDocument/2006/relationships/oleObject" Target="embeddings/oleObject3.bin"/><Relationship Id="rId30" Type="http://schemas.openxmlformats.org/officeDocument/2006/relationships/oleObject" Target="embeddings/oleObject12.bin"/><Relationship Id="rId35" Type="http://schemas.openxmlformats.org/officeDocument/2006/relationships/image" Target="media/image13.wmf"/><Relationship Id="rId56" Type="http://schemas.openxmlformats.org/officeDocument/2006/relationships/oleObject" Target="embeddings/oleObject25.bin"/><Relationship Id="rId77" Type="http://schemas.openxmlformats.org/officeDocument/2006/relationships/image" Target="media/image35.png"/><Relationship Id="rId100" Type="http://schemas.openxmlformats.org/officeDocument/2006/relationships/image" Target="media/image49.wmf"/><Relationship Id="rId105" Type="http://schemas.openxmlformats.org/officeDocument/2006/relationships/oleObject" Target="embeddings/oleObject45.bin"/><Relationship Id="rId126" Type="http://schemas.openxmlformats.org/officeDocument/2006/relationships/image" Target="media/image62.wmf"/><Relationship Id="rId147" Type="http://schemas.openxmlformats.org/officeDocument/2006/relationships/image" Target="media/image76.png"/><Relationship Id="rId168"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image" Target="media/image33.wmf"/><Relationship Id="rId93" Type="http://schemas.openxmlformats.org/officeDocument/2006/relationships/oleObject" Target="embeddings/oleObject39.bin"/><Relationship Id="rId98" Type="http://schemas.openxmlformats.org/officeDocument/2006/relationships/image" Target="media/image48.wmf"/><Relationship Id="rId121" Type="http://schemas.openxmlformats.org/officeDocument/2006/relationships/oleObject" Target="embeddings/oleObject53.bin"/><Relationship Id="rId142" Type="http://schemas.openxmlformats.org/officeDocument/2006/relationships/image" Target="media/image71.png"/><Relationship Id="rId163" Type="http://schemas.openxmlformats.org/officeDocument/2006/relationships/image" Target="media/image92.png"/><Relationship Id="rId184" Type="http://schemas.openxmlformats.org/officeDocument/2006/relationships/oleObject" Target="embeddings/oleObject70.bin"/><Relationship Id="rId189" Type="http://schemas.openxmlformats.org/officeDocument/2006/relationships/oleObject" Target="embeddings/oleObject71.bin"/><Relationship Id="rId219" Type="http://schemas.openxmlformats.org/officeDocument/2006/relationships/image" Target="media/image130.png"/><Relationship Id="rId3" Type="http://schemas.openxmlformats.org/officeDocument/2006/relationships/styles" Target="styles.xml"/><Relationship Id="rId214" Type="http://schemas.openxmlformats.org/officeDocument/2006/relationships/image" Target="media/image125.png"/><Relationship Id="rId230" Type="http://schemas.openxmlformats.org/officeDocument/2006/relationships/image" Target="media/image141.png"/><Relationship Id="rId235" Type="http://schemas.openxmlformats.org/officeDocument/2006/relationships/image" Target="media/image146.png"/><Relationship Id="rId251" Type="http://schemas.openxmlformats.org/officeDocument/2006/relationships/image" Target="media/image162.png"/><Relationship Id="rId256" Type="http://schemas.openxmlformats.org/officeDocument/2006/relationships/image" Target="media/image167.png"/><Relationship Id="rId25" Type="http://schemas.openxmlformats.org/officeDocument/2006/relationships/oleObject" Target="embeddings/oleObject9.bin"/><Relationship Id="rId46" Type="http://schemas.openxmlformats.org/officeDocument/2006/relationships/oleObject" Target="embeddings/oleObject20.bin"/><Relationship Id="rId67" Type="http://schemas.openxmlformats.org/officeDocument/2006/relationships/image" Target="media/image30.png"/><Relationship Id="rId116" Type="http://schemas.openxmlformats.org/officeDocument/2006/relationships/image" Target="media/image57.wmf"/><Relationship Id="rId137" Type="http://schemas.openxmlformats.org/officeDocument/2006/relationships/oleObject" Target="embeddings/oleObject61.bin"/><Relationship Id="rId158" Type="http://schemas.openxmlformats.org/officeDocument/2006/relationships/image" Target="media/image87.png"/><Relationship Id="rId272"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6.wmf"/><Relationship Id="rId62" Type="http://schemas.openxmlformats.org/officeDocument/2006/relationships/image" Target="media/image26.wmf"/><Relationship Id="rId83" Type="http://schemas.openxmlformats.org/officeDocument/2006/relationships/image" Target="media/image40.wmf"/><Relationship Id="rId88" Type="http://schemas.openxmlformats.org/officeDocument/2006/relationships/oleObject" Target="embeddings/oleObject37.bin"/><Relationship Id="rId111" Type="http://schemas.openxmlformats.org/officeDocument/2006/relationships/oleObject" Target="embeddings/oleObject48.bin"/><Relationship Id="rId132" Type="http://schemas.openxmlformats.org/officeDocument/2006/relationships/image" Target="media/image65.wmf"/><Relationship Id="rId153" Type="http://schemas.openxmlformats.org/officeDocument/2006/relationships/image" Target="media/image82.png"/><Relationship Id="rId174" Type="http://schemas.openxmlformats.org/officeDocument/2006/relationships/oleObject" Target="embeddings/oleObject63.bin"/><Relationship Id="rId179" Type="http://schemas.openxmlformats.org/officeDocument/2006/relationships/image" Target="media/image105.wmf"/><Relationship Id="rId195" Type="http://schemas.openxmlformats.org/officeDocument/2006/relationships/oleObject" Target="embeddings/oleObject75.bin"/><Relationship Id="rId209" Type="http://schemas.openxmlformats.org/officeDocument/2006/relationships/image" Target="media/image120.png"/><Relationship Id="rId190" Type="http://schemas.openxmlformats.org/officeDocument/2006/relationships/oleObject" Target="embeddings/oleObject72.bin"/><Relationship Id="rId204" Type="http://schemas.openxmlformats.org/officeDocument/2006/relationships/image" Target="media/image115.png"/><Relationship Id="rId220" Type="http://schemas.openxmlformats.org/officeDocument/2006/relationships/image" Target="media/image131.png"/><Relationship Id="rId225" Type="http://schemas.openxmlformats.org/officeDocument/2006/relationships/image" Target="media/image136.png"/><Relationship Id="rId241" Type="http://schemas.openxmlformats.org/officeDocument/2006/relationships/image" Target="media/image152.png"/><Relationship Id="rId246" Type="http://schemas.openxmlformats.org/officeDocument/2006/relationships/image" Target="media/image157.png"/><Relationship Id="rId267" Type="http://schemas.openxmlformats.org/officeDocument/2006/relationships/image" Target="media/image176.png"/><Relationship Id="rId15" Type="http://schemas.openxmlformats.org/officeDocument/2006/relationships/image" Target="media/image4.wmf"/><Relationship Id="rId36" Type="http://schemas.openxmlformats.org/officeDocument/2006/relationships/oleObject" Target="embeddings/oleObject15.bin"/><Relationship Id="rId57" Type="http://schemas.openxmlformats.org/officeDocument/2006/relationships/image" Target="media/image24.wmf"/><Relationship Id="rId106" Type="http://schemas.openxmlformats.org/officeDocument/2006/relationships/image" Target="media/image52.wmf"/><Relationship Id="rId127" Type="http://schemas.openxmlformats.org/officeDocument/2006/relationships/oleObject" Target="embeddings/oleObject56.bin"/><Relationship Id="rId262" Type="http://schemas.openxmlformats.org/officeDocument/2006/relationships/image" Target="media/image172.png"/><Relationship Id="rId10" Type="http://schemas.openxmlformats.org/officeDocument/2006/relationships/oleObject" Target="embeddings/oleObject1.bin"/><Relationship Id="rId31" Type="http://schemas.openxmlformats.org/officeDocument/2006/relationships/image" Target="media/image11.wmf"/><Relationship Id="rId52" Type="http://schemas.openxmlformats.org/officeDocument/2006/relationships/oleObject" Target="embeddings/oleObject23.bin"/><Relationship Id="rId73" Type="http://schemas.openxmlformats.org/officeDocument/2006/relationships/oleObject" Target="embeddings/oleObject32.bin"/><Relationship Id="rId78" Type="http://schemas.openxmlformats.org/officeDocument/2006/relationships/image" Target="media/image36.png"/><Relationship Id="rId94" Type="http://schemas.openxmlformats.org/officeDocument/2006/relationships/image" Target="media/image46.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60.wmf"/><Relationship Id="rId143" Type="http://schemas.openxmlformats.org/officeDocument/2006/relationships/image" Target="media/image72.png"/><Relationship Id="rId148" Type="http://schemas.openxmlformats.org/officeDocument/2006/relationships/image" Target="media/image77.png"/><Relationship Id="rId164" Type="http://schemas.openxmlformats.org/officeDocument/2006/relationships/image" Target="media/image93.png"/><Relationship Id="rId169" Type="http://schemas.openxmlformats.org/officeDocument/2006/relationships/image" Target="media/image98.png"/><Relationship Id="rId185" Type="http://schemas.openxmlformats.org/officeDocument/2006/relationships/image" Target="media/image106.png"/><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oleObject" Target="embeddings/oleObject66.bin"/><Relationship Id="rId210" Type="http://schemas.openxmlformats.org/officeDocument/2006/relationships/image" Target="media/image121.png"/><Relationship Id="rId215" Type="http://schemas.openxmlformats.org/officeDocument/2006/relationships/image" Target="media/image126.png"/><Relationship Id="rId236" Type="http://schemas.openxmlformats.org/officeDocument/2006/relationships/image" Target="media/image147.png"/><Relationship Id="rId257" Type="http://schemas.openxmlformats.org/officeDocument/2006/relationships/image" Target="media/image168.png"/><Relationship Id="rId26" Type="http://schemas.openxmlformats.org/officeDocument/2006/relationships/image" Target="media/image9.wmf"/><Relationship Id="rId231" Type="http://schemas.openxmlformats.org/officeDocument/2006/relationships/image" Target="media/image142.png"/><Relationship Id="rId252" Type="http://schemas.openxmlformats.org/officeDocument/2006/relationships/image" Target="media/image163.png"/><Relationship Id="rId47" Type="http://schemas.openxmlformats.org/officeDocument/2006/relationships/image" Target="media/image19.wmf"/><Relationship Id="rId68" Type="http://schemas.openxmlformats.org/officeDocument/2006/relationships/image" Target="media/image31.wmf"/><Relationship Id="rId89" Type="http://schemas.openxmlformats.org/officeDocument/2006/relationships/image" Target="media/image43.png"/><Relationship Id="rId112" Type="http://schemas.openxmlformats.org/officeDocument/2006/relationships/image" Target="media/image55.wmf"/><Relationship Id="rId133" Type="http://schemas.openxmlformats.org/officeDocument/2006/relationships/oleObject" Target="embeddings/oleObject59.bin"/><Relationship Id="rId154" Type="http://schemas.openxmlformats.org/officeDocument/2006/relationships/image" Target="media/image83.png"/><Relationship Id="rId175" Type="http://schemas.openxmlformats.org/officeDocument/2006/relationships/image" Target="media/image103.wmf"/><Relationship Id="rId196" Type="http://schemas.openxmlformats.org/officeDocument/2006/relationships/image" Target="media/image112.wmf"/><Relationship Id="rId200" Type="http://schemas.openxmlformats.org/officeDocument/2006/relationships/oleObject" Target="embeddings/oleObject77.bin"/><Relationship Id="rId16" Type="http://schemas.openxmlformats.org/officeDocument/2006/relationships/oleObject" Target="embeddings/oleObject4.bin"/><Relationship Id="rId221" Type="http://schemas.openxmlformats.org/officeDocument/2006/relationships/image" Target="media/image132.png"/><Relationship Id="rId242" Type="http://schemas.openxmlformats.org/officeDocument/2006/relationships/image" Target="media/image153.png"/><Relationship Id="rId263" Type="http://schemas.openxmlformats.org/officeDocument/2006/relationships/oleObject" Target="embeddings/oleObject82.bin"/><Relationship Id="rId37" Type="http://schemas.openxmlformats.org/officeDocument/2006/relationships/image" Target="media/image14.wmf"/><Relationship Id="rId58" Type="http://schemas.openxmlformats.org/officeDocument/2006/relationships/oleObject" Target="embeddings/oleObject26.bin"/><Relationship Id="rId79" Type="http://schemas.openxmlformats.org/officeDocument/2006/relationships/image" Target="media/image37.png"/><Relationship Id="rId102" Type="http://schemas.openxmlformats.org/officeDocument/2006/relationships/image" Target="media/image50.wmf"/><Relationship Id="rId123" Type="http://schemas.openxmlformats.org/officeDocument/2006/relationships/oleObject" Target="embeddings/oleObject54.bin"/><Relationship Id="rId144" Type="http://schemas.openxmlformats.org/officeDocument/2006/relationships/image" Target="media/image73.png"/><Relationship Id="rId90" Type="http://schemas.openxmlformats.org/officeDocument/2006/relationships/image" Target="media/image44.wmf"/><Relationship Id="rId165" Type="http://schemas.openxmlformats.org/officeDocument/2006/relationships/image" Target="media/image94.png"/><Relationship Id="rId186" Type="http://schemas.openxmlformats.org/officeDocument/2006/relationships/image" Target="media/image107.png"/><Relationship Id="rId211" Type="http://schemas.openxmlformats.org/officeDocument/2006/relationships/image" Target="media/image122.png"/><Relationship Id="rId232" Type="http://schemas.openxmlformats.org/officeDocument/2006/relationships/image" Target="media/image143.png"/><Relationship Id="rId253" Type="http://schemas.openxmlformats.org/officeDocument/2006/relationships/image" Target="media/image164.png"/><Relationship Id="rId27" Type="http://schemas.openxmlformats.org/officeDocument/2006/relationships/oleObject" Target="embeddings/oleObject10.bin"/><Relationship Id="rId48" Type="http://schemas.openxmlformats.org/officeDocument/2006/relationships/oleObject" Target="embeddings/oleObject21.bin"/><Relationship Id="rId69" Type="http://schemas.openxmlformats.org/officeDocument/2006/relationships/oleObject" Target="embeddings/oleObject30.bin"/><Relationship Id="rId113" Type="http://schemas.openxmlformats.org/officeDocument/2006/relationships/oleObject" Target="embeddings/oleObject49.bin"/><Relationship Id="rId134" Type="http://schemas.openxmlformats.org/officeDocument/2006/relationships/image" Target="media/image66.wmf"/><Relationship Id="rId80" Type="http://schemas.openxmlformats.org/officeDocument/2006/relationships/image" Target="media/image38.png"/><Relationship Id="rId155" Type="http://schemas.openxmlformats.org/officeDocument/2006/relationships/image" Target="media/image84.png"/><Relationship Id="rId176" Type="http://schemas.openxmlformats.org/officeDocument/2006/relationships/oleObject" Target="embeddings/oleObject64.bin"/><Relationship Id="rId197" Type="http://schemas.openxmlformats.org/officeDocument/2006/relationships/oleObject" Target="embeddings/oleObject76.bin"/><Relationship Id="rId201" Type="http://schemas.openxmlformats.org/officeDocument/2006/relationships/oleObject" Target="embeddings/oleObject78.bin"/><Relationship Id="rId222" Type="http://schemas.openxmlformats.org/officeDocument/2006/relationships/image" Target="media/image133.png"/><Relationship Id="rId243" Type="http://schemas.openxmlformats.org/officeDocument/2006/relationships/image" Target="media/image154.png"/><Relationship Id="rId264" Type="http://schemas.openxmlformats.org/officeDocument/2006/relationships/image" Target="media/image173.png"/><Relationship Id="rId17" Type="http://schemas.openxmlformats.org/officeDocument/2006/relationships/image" Target="media/image5.wmf"/><Relationship Id="rId38" Type="http://schemas.openxmlformats.org/officeDocument/2006/relationships/oleObject" Target="embeddings/oleObject16.bin"/><Relationship Id="rId59" Type="http://schemas.openxmlformats.org/officeDocument/2006/relationships/image" Target="media/image25.wmf"/><Relationship Id="rId103" Type="http://schemas.openxmlformats.org/officeDocument/2006/relationships/oleObject" Target="embeddings/oleObject44.bin"/><Relationship Id="rId124" Type="http://schemas.openxmlformats.org/officeDocument/2006/relationships/image" Target="media/image61.wmf"/><Relationship Id="rId70" Type="http://schemas.openxmlformats.org/officeDocument/2006/relationships/image" Target="media/image32.wmf"/><Relationship Id="rId91" Type="http://schemas.openxmlformats.org/officeDocument/2006/relationships/oleObject" Target="embeddings/oleObject38.bin"/><Relationship Id="rId145" Type="http://schemas.openxmlformats.org/officeDocument/2006/relationships/image" Target="media/image74.png"/><Relationship Id="rId166" Type="http://schemas.openxmlformats.org/officeDocument/2006/relationships/image" Target="media/image95.png"/><Relationship Id="rId187" Type="http://schemas.openxmlformats.org/officeDocument/2006/relationships/image" Target="media/image108.png"/><Relationship Id="rId1" Type="http://schemas.openxmlformats.org/officeDocument/2006/relationships/customXml" Target="../customXml/item1.xml"/><Relationship Id="rId212" Type="http://schemas.openxmlformats.org/officeDocument/2006/relationships/image" Target="media/image123.png"/><Relationship Id="rId233" Type="http://schemas.openxmlformats.org/officeDocument/2006/relationships/image" Target="media/image144.png"/><Relationship Id="rId254" Type="http://schemas.openxmlformats.org/officeDocument/2006/relationships/image" Target="media/image165.png"/><Relationship Id="rId28" Type="http://schemas.openxmlformats.org/officeDocument/2006/relationships/oleObject" Target="embeddings/oleObject11.bin"/><Relationship Id="rId49" Type="http://schemas.openxmlformats.org/officeDocument/2006/relationships/image" Target="media/image20.wmf"/><Relationship Id="rId114" Type="http://schemas.openxmlformats.org/officeDocument/2006/relationships/image" Target="media/image56.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294408-1D9A-44D0-8028-FAC4293E5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109</Pages>
  <Words>14356</Words>
  <Characters>81831</Characters>
  <Application>Microsoft Office Word</Application>
  <DocSecurity>0</DocSecurity>
  <Lines>681</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95996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6</cp:revision>
  <dcterms:created xsi:type="dcterms:W3CDTF">2013-08-12T10:35:00Z</dcterms:created>
  <dcterms:modified xsi:type="dcterms:W3CDTF">2013-08-16T06:42:00Z</dcterms:modified>
</cp:coreProperties>
</file>